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Pr="009F04E0" w:rsidRDefault="00823D11" w:rsidP="00D554D8">
      <w:pPr>
        <w:spacing w:after="0"/>
        <w:jc w:val="both"/>
        <w:rPr>
          <w:rFonts w:ascii="Arial" w:hAnsi="Arial" w:cs="Arial"/>
          <w:sz w:val="24"/>
          <w:szCs w:val="24"/>
        </w:rPr>
      </w:pPr>
      <w:r w:rsidRPr="009F04E0">
        <w:rPr>
          <w:rFonts w:ascii="Arial" w:hAnsi="Arial" w:cs="Arial"/>
          <w:sz w:val="24"/>
          <w:szCs w:val="24"/>
        </w:rPr>
        <w:t xml:space="preserve">Materia: </w:t>
      </w:r>
      <w:r w:rsidR="006D1DB1" w:rsidRPr="009F04E0">
        <w:rPr>
          <w:rFonts w:ascii="Arial" w:hAnsi="Arial" w:cs="Arial"/>
          <w:sz w:val="24"/>
          <w:szCs w:val="24"/>
        </w:rPr>
        <w:t xml:space="preserve">LENGUA Y LITERATURA </w:t>
      </w:r>
    </w:p>
    <w:p w:rsidR="0028139C" w:rsidRPr="009F04E0" w:rsidRDefault="00C23CF8" w:rsidP="00D554D8">
      <w:pPr>
        <w:spacing w:after="0"/>
        <w:jc w:val="both"/>
        <w:rPr>
          <w:rFonts w:ascii="Arial" w:hAnsi="Arial" w:cs="Arial"/>
          <w:sz w:val="24"/>
          <w:szCs w:val="24"/>
        </w:rPr>
      </w:pPr>
      <w:r w:rsidRPr="009F04E0">
        <w:rPr>
          <w:rFonts w:ascii="Arial" w:hAnsi="Arial" w:cs="Arial"/>
          <w:sz w:val="24"/>
          <w:szCs w:val="24"/>
        </w:rPr>
        <w:t>Profesor</w:t>
      </w:r>
      <w:r w:rsidR="00823D11" w:rsidRPr="009F04E0">
        <w:rPr>
          <w:rFonts w:ascii="Arial" w:hAnsi="Arial" w:cs="Arial"/>
          <w:sz w:val="24"/>
          <w:szCs w:val="24"/>
        </w:rPr>
        <w:t>:</w:t>
      </w:r>
      <w:r w:rsidR="00100821" w:rsidRPr="009F04E0">
        <w:rPr>
          <w:rFonts w:ascii="Arial" w:hAnsi="Arial" w:cs="Arial"/>
          <w:sz w:val="24"/>
          <w:szCs w:val="24"/>
        </w:rPr>
        <w:t xml:space="preserve"> </w:t>
      </w:r>
      <w:r w:rsidR="006D1DB1" w:rsidRPr="009F04E0">
        <w:rPr>
          <w:rFonts w:ascii="Arial" w:hAnsi="Arial" w:cs="Arial"/>
          <w:sz w:val="24"/>
          <w:szCs w:val="24"/>
        </w:rPr>
        <w:t>VERÓNICA GONZÁLEZ</w:t>
      </w:r>
    </w:p>
    <w:p w:rsidR="003007E9" w:rsidRPr="009F04E0" w:rsidRDefault="00823D11" w:rsidP="00236142">
      <w:pPr>
        <w:spacing w:after="0"/>
        <w:jc w:val="both"/>
        <w:rPr>
          <w:rFonts w:ascii="Arial" w:hAnsi="Arial" w:cs="Arial"/>
          <w:sz w:val="24"/>
          <w:szCs w:val="24"/>
        </w:rPr>
      </w:pPr>
      <w:r w:rsidRPr="009F04E0">
        <w:rPr>
          <w:rFonts w:ascii="Arial" w:hAnsi="Arial" w:cs="Arial"/>
          <w:sz w:val="24"/>
          <w:szCs w:val="24"/>
        </w:rPr>
        <w:t xml:space="preserve">Curso: </w:t>
      </w:r>
      <w:r w:rsidR="0071234A" w:rsidRPr="009F04E0">
        <w:rPr>
          <w:rFonts w:ascii="Arial" w:hAnsi="Arial" w:cs="Arial"/>
          <w:sz w:val="24"/>
          <w:szCs w:val="24"/>
        </w:rPr>
        <w:t>4</w:t>
      </w:r>
      <w:r w:rsidR="00167F6E">
        <w:rPr>
          <w:rFonts w:ascii="Arial" w:hAnsi="Arial" w:cs="Arial"/>
          <w:sz w:val="24"/>
          <w:szCs w:val="24"/>
        </w:rPr>
        <w:t xml:space="preserve"> año A</w:t>
      </w:r>
    </w:p>
    <w:p w:rsidR="006D1DB1" w:rsidRDefault="006D1DB1" w:rsidP="00236142">
      <w:pPr>
        <w:spacing w:after="0"/>
        <w:jc w:val="both"/>
        <w:rPr>
          <w:rFonts w:ascii="Arial" w:hAnsi="Arial" w:cs="Arial"/>
          <w:sz w:val="24"/>
          <w:szCs w:val="24"/>
        </w:rPr>
      </w:pPr>
      <w:r w:rsidRPr="009F04E0">
        <w:rPr>
          <w:rFonts w:ascii="Arial" w:hAnsi="Arial" w:cs="Arial"/>
          <w:sz w:val="24"/>
          <w:szCs w:val="24"/>
        </w:rPr>
        <w:t>Fecha</w:t>
      </w:r>
      <w:r w:rsidR="00167F6E">
        <w:rPr>
          <w:rFonts w:ascii="Arial" w:hAnsi="Arial" w:cs="Arial"/>
          <w:sz w:val="24"/>
          <w:szCs w:val="24"/>
        </w:rPr>
        <w:t>: 20</w:t>
      </w:r>
      <w:r w:rsidR="00B63686">
        <w:rPr>
          <w:rFonts w:ascii="Arial" w:hAnsi="Arial" w:cs="Arial"/>
          <w:sz w:val="24"/>
          <w:szCs w:val="24"/>
        </w:rPr>
        <w:t>/10</w:t>
      </w:r>
      <w:r w:rsidR="004D678A" w:rsidRPr="009F04E0">
        <w:rPr>
          <w:rFonts w:ascii="Arial" w:hAnsi="Arial" w:cs="Arial"/>
          <w:sz w:val="24"/>
          <w:szCs w:val="24"/>
        </w:rPr>
        <w:t>/2026</w:t>
      </w:r>
    </w:p>
    <w:p w:rsidR="00EC5497" w:rsidRPr="00DF5344" w:rsidRDefault="00EC5497" w:rsidP="00EC5497">
      <w:pPr>
        <w:spacing w:after="0"/>
        <w:jc w:val="both"/>
        <w:rPr>
          <w:sz w:val="24"/>
          <w:szCs w:val="20"/>
        </w:rPr>
      </w:pPr>
      <w:r>
        <w:rPr>
          <w:sz w:val="24"/>
          <w:szCs w:val="20"/>
        </w:rPr>
        <w:t>Bibliografías: cuadernillo de estudio de lengua y literatura 4º año</w:t>
      </w:r>
    </w:p>
    <w:p w:rsidR="00EC5497" w:rsidRPr="009F04E0" w:rsidRDefault="00EC5497" w:rsidP="00236142">
      <w:pPr>
        <w:spacing w:after="0"/>
        <w:jc w:val="both"/>
        <w:rPr>
          <w:rFonts w:ascii="Arial" w:hAnsi="Arial" w:cs="Arial"/>
          <w:sz w:val="24"/>
          <w:szCs w:val="24"/>
        </w:rPr>
      </w:pPr>
    </w:p>
    <w:p w:rsidR="0028139C" w:rsidRPr="009F04E0" w:rsidRDefault="0028139C" w:rsidP="00236142">
      <w:pPr>
        <w:spacing w:after="0"/>
        <w:jc w:val="both"/>
        <w:rPr>
          <w:rFonts w:ascii="Arial" w:hAnsi="Arial" w:cs="Arial"/>
          <w:sz w:val="24"/>
          <w:szCs w:val="24"/>
        </w:rPr>
      </w:pPr>
    </w:p>
    <w:p w:rsidR="00050DE7" w:rsidRDefault="00050DE7" w:rsidP="002A7D4E">
      <w:pPr>
        <w:spacing w:after="0"/>
        <w:jc w:val="center"/>
        <w:divId w:val="286549484"/>
        <w:rPr>
          <w:rFonts w:ascii="Arial" w:hAnsi="Arial" w:cs="Arial"/>
          <w:b/>
          <w:color w:val="000000" w:themeColor="text1"/>
          <w:sz w:val="24"/>
          <w:szCs w:val="24"/>
        </w:rPr>
      </w:pPr>
      <w:r w:rsidRPr="009F04E0">
        <w:rPr>
          <w:rFonts w:ascii="Arial" w:hAnsi="Arial" w:cs="Arial"/>
          <w:b/>
          <w:color w:val="000000" w:themeColor="text1"/>
          <w:sz w:val="24"/>
          <w:szCs w:val="24"/>
        </w:rPr>
        <w:t xml:space="preserve">Trabajo Práctico N ° </w:t>
      </w:r>
      <w:r w:rsidR="00167F6E">
        <w:rPr>
          <w:rFonts w:ascii="Arial" w:hAnsi="Arial" w:cs="Arial"/>
          <w:b/>
          <w:color w:val="000000" w:themeColor="text1"/>
          <w:sz w:val="24"/>
          <w:szCs w:val="24"/>
        </w:rPr>
        <w:t>56</w:t>
      </w:r>
      <w:bookmarkStart w:id="0" w:name="_GoBack"/>
      <w:bookmarkEnd w:id="0"/>
    </w:p>
    <w:p w:rsidR="00D04086" w:rsidRDefault="00D04086" w:rsidP="002A7D4E">
      <w:pPr>
        <w:spacing w:after="0"/>
        <w:jc w:val="center"/>
        <w:divId w:val="286549484"/>
        <w:rPr>
          <w:rFonts w:ascii="Arial" w:hAnsi="Arial" w:cs="Arial"/>
          <w:b/>
          <w:color w:val="000000" w:themeColor="text1"/>
          <w:sz w:val="24"/>
          <w:szCs w:val="24"/>
        </w:rPr>
      </w:pPr>
    </w:p>
    <w:p w:rsidR="00D04086" w:rsidRDefault="008C49FA"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Tema</w:t>
      </w:r>
      <w:r w:rsidR="00B849D0">
        <w:rPr>
          <w:rFonts w:ascii="Arial" w:hAnsi="Arial" w:cs="Arial"/>
          <w:b/>
          <w:color w:val="000000" w:themeColor="text1"/>
          <w:sz w:val="24"/>
          <w:szCs w:val="24"/>
        </w:rPr>
        <w:t xml:space="preserve">: </w:t>
      </w:r>
      <w:r w:rsidR="00C26120">
        <w:rPr>
          <w:rFonts w:ascii="Arial" w:hAnsi="Arial" w:cs="Arial"/>
          <w:b/>
          <w:color w:val="000000" w:themeColor="text1"/>
          <w:sz w:val="24"/>
          <w:szCs w:val="24"/>
        </w:rPr>
        <w:t xml:space="preserve">“El relato fantástico” – </w:t>
      </w:r>
    </w:p>
    <w:p w:rsidR="00C26120" w:rsidRDefault="00C26120"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 xml:space="preserve">Cuento: Viola </w:t>
      </w:r>
      <w:proofErr w:type="spellStart"/>
      <w:r>
        <w:rPr>
          <w:rFonts w:ascii="Arial" w:hAnsi="Arial" w:cs="Arial"/>
          <w:b/>
          <w:color w:val="000000" w:themeColor="text1"/>
          <w:sz w:val="24"/>
          <w:szCs w:val="24"/>
        </w:rPr>
        <w:t>Acherontia</w:t>
      </w:r>
      <w:proofErr w:type="spellEnd"/>
      <w:r>
        <w:rPr>
          <w:rFonts w:ascii="Arial" w:hAnsi="Arial" w:cs="Arial"/>
          <w:b/>
          <w:color w:val="000000" w:themeColor="text1"/>
          <w:sz w:val="24"/>
          <w:szCs w:val="24"/>
        </w:rPr>
        <w:t>” de Leopoldo Lugones</w:t>
      </w:r>
    </w:p>
    <w:p w:rsidR="00C26120" w:rsidRDefault="00C26120" w:rsidP="00D04086">
      <w:pPr>
        <w:spacing w:after="0"/>
        <w:jc w:val="center"/>
        <w:divId w:val="286549484"/>
        <w:rPr>
          <w:rFonts w:ascii="Arial" w:hAnsi="Arial" w:cs="Arial"/>
          <w:sz w:val="24"/>
          <w:szCs w:val="24"/>
        </w:rPr>
      </w:pPr>
    </w:p>
    <w:p w:rsidR="008762AF" w:rsidRDefault="00D04086" w:rsidP="008762AF">
      <w:pPr>
        <w:pStyle w:val="Prrafodelista"/>
        <w:rPr>
          <w:rFonts w:ascii="Arial" w:hAnsi="Arial" w:cs="Arial"/>
          <w:sz w:val="24"/>
          <w:szCs w:val="24"/>
        </w:rPr>
      </w:pPr>
      <w:r w:rsidRPr="003E60AA">
        <w:rPr>
          <w:rFonts w:ascii="Arial" w:hAnsi="Arial" w:cs="Arial"/>
          <w:b/>
          <w:sz w:val="24"/>
          <w:szCs w:val="24"/>
          <w:highlight w:val="yellow"/>
        </w:rPr>
        <w:t>INICIO:</w:t>
      </w:r>
      <w:r w:rsidRPr="003E60AA">
        <w:rPr>
          <w:rFonts w:ascii="Arial" w:hAnsi="Arial" w:cs="Arial"/>
          <w:sz w:val="24"/>
          <w:szCs w:val="24"/>
          <w:highlight w:val="yellow"/>
        </w:rPr>
        <w:t xml:space="preserve"> </w:t>
      </w:r>
      <w:r w:rsidR="00C26120">
        <w:rPr>
          <w:rFonts w:ascii="Arial" w:hAnsi="Arial" w:cs="Arial"/>
          <w:sz w:val="24"/>
          <w:szCs w:val="24"/>
        </w:rPr>
        <w:t>indagación de conceptos previos sobre cuento fantástico y sus principales características.</w:t>
      </w:r>
    </w:p>
    <w:p w:rsidR="009773EE" w:rsidRDefault="00D04086" w:rsidP="009773EE">
      <w:pPr>
        <w:pStyle w:val="Prrafodelista"/>
        <w:rPr>
          <w:rFonts w:ascii="Arial" w:hAnsi="Arial" w:cs="Arial"/>
          <w:sz w:val="24"/>
          <w:szCs w:val="24"/>
        </w:rPr>
      </w:pPr>
      <w:r w:rsidRPr="003E60AA">
        <w:rPr>
          <w:rFonts w:ascii="Arial" w:hAnsi="Arial" w:cs="Arial"/>
          <w:b/>
          <w:sz w:val="24"/>
          <w:szCs w:val="24"/>
          <w:highlight w:val="yellow"/>
        </w:rPr>
        <w:t>DESARROLLO:</w:t>
      </w:r>
      <w:r w:rsidRPr="003E60AA">
        <w:rPr>
          <w:rFonts w:ascii="Arial" w:hAnsi="Arial" w:cs="Arial"/>
          <w:sz w:val="24"/>
          <w:szCs w:val="24"/>
          <w:highlight w:val="yellow"/>
        </w:rPr>
        <w:t xml:space="preserve"> </w:t>
      </w:r>
      <w:r w:rsidR="00C26120">
        <w:rPr>
          <w:rFonts w:ascii="Arial" w:hAnsi="Arial" w:cs="Arial"/>
          <w:sz w:val="24"/>
          <w:szCs w:val="24"/>
        </w:rPr>
        <w:t>lectura de las páginas 42 a 44 y 85 a 88</w:t>
      </w:r>
    </w:p>
    <w:p w:rsidR="009773EE" w:rsidRDefault="009773EE" w:rsidP="009773EE">
      <w:pPr>
        <w:pStyle w:val="Prrafodelista"/>
        <w:rPr>
          <w:rFonts w:ascii="Arial" w:hAnsi="Arial" w:cs="Arial"/>
          <w:sz w:val="24"/>
          <w:szCs w:val="24"/>
        </w:rPr>
      </w:pPr>
    </w:p>
    <w:p w:rsidR="00C26120" w:rsidRPr="00642BB7" w:rsidRDefault="00C26120" w:rsidP="00C26120">
      <w:pPr>
        <w:tabs>
          <w:tab w:val="left" w:pos="1962"/>
        </w:tabs>
        <w:spacing w:after="0" w:line="240" w:lineRule="auto"/>
        <w:ind w:firstLine="709"/>
        <w:jc w:val="both"/>
        <w:rPr>
          <w:rFonts w:ascii="Arial" w:hAnsi="Arial" w:cs="Arial"/>
          <w:b/>
          <w:color w:val="FF0066"/>
          <w:sz w:val="28"/>
          <w:szCs w:val="28"/>
        </w:rPr>
      </w:pPr>
      <w:r w:rsidRPr="00642BB7">
        <w:rPr>
          <w:rFonts w:ascii="Arial" w:hAnsi="Arial" w:cs="Arial"/>
          <w:b/>
          <w:color w:val="FF0066"/>
          <w:sz w:val="28"/>
          <w:szCs w:val="28"/>
        </w:rPr>
        <w:t>EL RELATO FANTÁSTICO</w:t>
      </w:r>
    </w:p>
    <w:p w:rsidR="00C26120" w:rsidRPr="00642BB7" w:rsidRDefault="00C26120" w:rsidP="00C26120">
      <w:pPr>
        <w:tabs>
          <w:tab w:val="left" w:pos="1962"/>
        </w:tabs>
        <w:spacing w:after="0" w:line="240" w:lineRule="auto"/>
        <w:ind w:firstLine="709"/>
        <w:jc w:val="both"/>
        <w:rPr>
          <w:rFonts w:ascii="Arial" w:hAnsi="Arial" w:cs="Arial"/>
          <w:color w:val="FF0066"/>
          <w:sz w:val="28"/>
          <w:szCs w:val="28"/>
        </w:rPr>
      </w:pPr>
    </w:p>
    <w:p w:rsidR="00C26120" w:rsidRPr="00642BB7" w:rsidRDefault="00C26120" w:rsidP="00C26120">
      <w:pPr>
        <w:tabs>
          <w:tab w:val="left" w:pos="1962"/>
        </w:tabs>
        <w:spacing w:after="0" w:line="240" w:lineRule="auto"/>
        <w:ind w:firstLine="709"/>
        <w:jc w:val="both"/>
        <w:rPr>
          <w:rFonts w:ascii="Arial" w:hAnsi="Arial" w:cs="Arial"/>
          <w:b/>
          <w:noProof/>
          <w:color w:val="FF0066"/>
          <w:sz w:val="28"/>
          <w:szCs w:val="28"/>
          <w:lang w:eastAsia="es-AR"/>
        </w:rPr>
      </w:pPr>
      <w:r w:rsidRPr="00642BB7">
        <w:rPr>
          <w:rFonts w:ascii="Arial" w:hAnsi="Arial" w:cs="Arial"/>
          <w:b/>
          <w:noProof/>
          <w:color w:val="FF0066"/>
          <w:sz w:val="28"/>
          <w:szCs w:val="28"/>
          <w:lang w:eastAsia="es-AR"/>
        </w:rPr>
        <w:t>EL CUENTO FANTÁSTICO: IMPOSIBILIDAD DE CERTIDUMBRE</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Los cuentos fantásticos son protagonizados por personajes verosímiles y transcurren en un mundo parecido al real, pero en el que irrumpe un hecho extraño o, en principio, inexplicable según las leyes de ese mundo. Mediante este recurso se busca inquietar al lector y ese efecto se logra cuando quien lee duda sobre cuál de estas dos explicaciones se le puede atribuir a ese suceso: </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p>
    <w:tbl>
      <w:tblPr>
        <w:tblStyle w:val="Tablaconcuadrcula"/>
        <w:tblW w:w="0" w:type="auto"/>
        <w:tblLook w:val="04A0" w:firstRow="1" w:lastRow="0" w:firstColumn="1" w:lastColumn="0" w:noHBand="0" w:noVBand="1"/>
      </w:tblPr>
      <w:tblGrid>
        <w:gridCol w:w="4077"/>
        <w:gridCol w:w="4901"/>
      </w:tblGrid>
      <w:tr w:rsidR="00C26120" w:rsidRPr="00642BB7" w:rsidTr="00B81CB1">
        <w:tc>
          <w:tcPr>
            <w:tcW w:w="4077" w:type="dxa"/>
            <w:shd w:val="clear" w:color="auto" w:fill="EDEDED" w:themeFill="accent3"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LA EXPLICACIÓN RACIONAL Y NATURAL</w:t>
            </w:r>
          </w:p>
        </w:tc>
        <w:tc>
          <w:tcPr>
            <w:tcW w:w="4901" w:type="dxa"/>
            <w:shd w:val="clear" w:color="auto" w:fill="EDEDED" w:themeFill="accent3"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LA EXPLICACIÓN IRRACIONAL Y SOBRENATURAL</w:t>
            </w:r>
          </w:p>
        </w:tc>
      </w:tr>
      <w:tr w:rsidR="00C26120" w:rsidRPr="00642BB7" w:rsidTr="00B81CB1">
        <w:tc>
          <w:tcPr>
            <w:tcW w:w="4077" w:type="dxa"/>
            <w:shd w:val="clear" w:color="auto" w:fill="FFF2CC" w:themeFill="accent4"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El hecho se podría llegar a entender aplicando las leyes conocidas de este mundo. Por ejemplo: un error en la percepción o interpretación del fenómeno, un personaje nos produce desconfianza, etc.</w:t>
            </w:r>
          </w:p>
        </w:tc>
        <w:tc>
          <w:tcPr>
            <w:tcW w:w="4901" w:type="dxa"/>
            <w:shd w:val="clear" w:color="auto" w:fill="FFF2CC" w:themeFill="accent4" w:themeFillTint="33"/>
          </w:tcPr>
          <w:p w:rsidR="00C26120" w:rsidRPr="00642BB7" w:rsidRDefault="00C26120" w:rsidP="00B81CB1">
            <w:pPr>
              <w:tabs>
                <w:tab w:val="left" w:pos="1962"/>
              </w:tabs>
              <w:ind w:firstLine="709"/>
              <w:jc w:val="both"/>
              <w:rPr>
                <w:rFonts w:ascii="Arial" w:hAnsi="Arial" w:cs="Arial"/>
                <w:noProof/>
                <w:sz w:val="24"/>
                <w:szCs w:val="24"/>
                <w:lang w:eastAsia="es-AR"/>
              </w:rPr>
            </w:pPr>
            <w:r w:rsidRPr="00642BB7">
              <w:rPr>
                <w:rFonts w:ascii="Arial" w:hAnsi="Arial" w:cs="Arial"/>
                <w:noProof/>
                <w:sz w:val="24"/>
                <w:szCs w:val="24"/>
                <w:lang w:eastAsia="es-AR"/>
              </w:rPr>
              <w:t>Para explicar el hecho hay que someterlo aleyes desocnocidas de este mundo. Por ejemplo: se acepta la existencia de un fenómeno extraño o la existencia de un nuevo mundo.</w:t>
            </w:r>
          </w:p>
        </w:tc>
      </w:tr>
    </w:tbl>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A esta incomunidad que genera en el lector (y a veces también en los personajesel no poder decidirse por una exxpliación tranquilizadora se lo denomina </w:t>
      </w:r>
      <w:r w:rsidRPr="00642BB7">
        <w:rPr>
          <w:rFonts w:ascii="Arial" w:hAnsi="Arial" w:cs="Arial"/>
          <w:b/>
          <w:noProof/>
          <w:sz w:val="24"/>
          <w:szCs w:val="24"/>
          <w:lang w:eastAsia="es-AR"/>
        </w:rPr>
        <w:t xml:space="preserve">efecto fantástico. </w:t>
      </w:r>
      <w:r w:rsidRPr="00642BB7">
        <w:rPr>
          <w:rFonts w:ascii="Arial" w:hAnsi="Arial" w:cs="Arial"/>
          <w:noProof/>
          <w:sz w:val="24"/>
          <w:szCs w:val="24"/>
          <w:lang w:eastAsia="es-AR"/>
        </w:rPr>
        <w:t>Si bien en muchos textos se mantiene al lector con esta incertidumbre hasta el final, en otros se sugiere la prevalencia de una de las dos explicaciones posibles.</w:t>
      </w: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r w:rsidRPr="00642BB7">
        <w:rPr>
          <w:rFonts w:ascii="Arial" w:hAnsi="Arial" w:cs="Arial"/>
          <w:b/>
          <w:noProof/>
          <w:color w:val="FF0000"/>
          <w:sz w:val="24"/>
          <w:szCs w:val="24"/>
          <w:lang w:eastAsia="es-AR"/>
        </w:rPr>
        <w:t>Los temas de la literatura fantástica</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La literatura fantástica se caracteriza por el efecto inquietante que provoca la ruptura de la normalidad. Por ello, cuaalquier tema orientado a conseguir dicho efecto </w:t>
      </w:r>
      <w:r w:rsidRPr="00642BB7">
        <w:rPr>
          <w:rFonts w:ascii="Arial" w:hAnsi="Arial" w:cs="Arial"/>
          <w:noProof/>
          <w:sz w:val="24"/>
          <w:szCs w:val="24"/>
          <w:lang w:eastAsia="es-AR"/>
        </w:rPr>
        <w:lastRenderedPageBreak/>
        <w:t>podría ser considerado fantástico. No obstante, el mundo de lo fantástico presenta algunos temas recurrentes.</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Algunos de ellos son:</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El doble:</w:t>
      </w:r>
      <w:r w:rsidRPr="00642BB7">
        <w:rPr>
          <w:rFonts w:ascii="Arial" w:hAnsi="Arial" w:cs="Arial"/>
          <w:noProof/>
          <w:sz w:val="24"/>
          <w:szCs w:val="24"/>
          <w:lang w:eastAsia="es-AR"/>
        </w:rPr>
        <w:t xml:space="preserve"> un personaje se siente perturbado por a existencia de </w:t>
      </w:r>
      <w:r w:rsidRPr="00642BB7">
        <w:rPr>
          <w:rFonts w:ascii="Arial" w:hAnsi="Arial" w:cs="Arial"/>
          <w:i/>
          <w:noProof/>
          <w:sz w:val="24"/>
          <w:szCs w:val="24"/>
          <w:lang w:eastAsia="es-AR"/>
        </w:rPr>
        <w:t xml:space="preserve">otro y, </w:t>
      </w:r>
      <w:r w:rsidRPr="00642BB7">
        <w:rPr>
          <w:rFonts w:ascii="Arial" w:hAnsi="Arial" w:cs="Arial"/>
          <w:noProof/>
          <w:sz w:val="24"/>
          <w:szCs w:val="24"/>
          <w:lang w:eastAsia="es-AR"/>
        </w:rPr>
        <w:t>alguien muy parecido o my diferente, pero con alguna conexión íntima, el doble suele mostrar un costado reprimido o no asumido por el protagonista.</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Alteraciones de la lógic espacial y temporal:</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el espacio y el tiempo se ven alterados por regressiones, repeticiones, congelamientos o realidades paralelas pero no hay una intervención de máquinas o inventos técnicos- científicos.</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Apariciones y fantasmas:</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 xml:space="preserve">se presentan seres del </w:t>
      </w:r>
      <w:r w:rsidRPr="00642BB7">
        <w:rPr>
          <w:rFonts w:ascii="Arial" w:hAnsi="Arial" w:cs="Arial"/>
          <w:i/>
          <w:noProof/>
          <w:sz w:val="24"/>
          <w:szCs w:val="24"/>
          <w:lang w:eastAsia="es-AR"/>
        </w:rPr>
        <w:t>más allá</w:t>
      </w:r>
      <w:r w:rsidRPr="00642BB7">
        <w:rPr>
          <w:rFonts w:ascii="Arial" w:hAnsi="Arial" w:cs="Arial"/>
          <w:noProof/>
          <w:sz w:val="24"/>
          <w:szCs w:val="24"/>
          <w:lang w:eastAsia="es-AR"/>
        </w:rPr>
        <w:t xml:space="preserve"> como los fantasmas y las almas en penas.</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Las mutaciones y transformaciones:</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alguien se transforma en otra cosa. Las historias de hombres-lobos y vampiros son un ejemplo de esta temática.</w:t>
      </w:r>
    </w:p>
    <w:p w:rsidR="00C26120" w:rsidRPr="00642BB7" w:rsidRDefault="00C26120" w:rsidP="00C26120">
      <w:pPr>
        <w:numPr>
          <w:ilvl w:val="0"/>
          <w:numId w:val="4"/>
        </w:numPr>
        <w:tabs>
          <w:tab w:val="left" w:pos="1962"/>
        </w:tabs>
        <w:spacing w:after="0" w:line="240" w:lineRule="auto"/>
        <w:ind w:firstLine="709"/>
        <w:contextualSpacing/>
        <w:jc w:val="both"/>
        <w:rPr>
          <w:rFonts w:ascii="Arial" w:hAnsi="Arial" w:cs="Arial"/>
          <w:i/>
          <w:noProof/>
          <w:sz w:val="24"/>
          <w:szCs w:val="24"/>
          <w:lang w:eastAsia="es-AR"/>
        </w:rPr>
      </w:pPr>
      <w:r w:rsidRPr="00642BB7">
        <w:rPr>
          <w:rFonts w:ascii="Arial" w:hAnsi="Arial" w:cs="Arial"/>
          <w:b/>
          <w:noProof/>
          <w:color w:val="538135" w:themeColor="accent6" w:themeShade="BF"/>
          <w:sz w:val="24"/>
          <w:szCs w:val="24"/>
          <w:lang w:eastAsia="es-AR"/>
        </w:rPr>
        <w:t>La transposición entre la realidad y el sueño, o entre las dimensiones reales y ficticias:</w:t>
      </w:r>
      <w:r w:rsidRPr="00642BB7">
        <w:rPr>
          <w:rFonts w:ascii="Arial" w:hAnsi="Arial" w:cs="Arial"/>
          <w:i/>
          <w:noProof/>
          <w:sz w:val="24"/>
          <w:szCs w:val="24"/>
          <w:lang w:eastAsia="es-AR"/>
        </w:rPr>
        <w:t xml:space="preserve"> </w:t>
      </w:r>
      <w:r w:rsidRPr="00642BB7">
        <w:rPr>
          <w:rFonts w:ascii="Arial" w:hAnsi="Arial" w:cs="Arial"/>
          <w:noProof/>
          <w:sz w:val="24"/>
          <w:szCs w:val="24"/>
          <w:lang w:eastAsia="es-AR"/>
        </w:rPr>
        <w:t xml:space="preserve"> lo que sucede en el sueño o en la ficción puede continuarse o tener consecuencias en la realidad, o viceversa. Los límites entre planos se vuelven difusos.</w:t>
      </w:r>
    </w:p>
    <w:p w:rsidR="00C26120" w:rsidRPr="00642BB7" w:rsidRDefault="00C26120" w:rsidP="00C26120">
      <w:pPr>
        <w:tabs>
          <w:tab w:val="left" w:pos="1962"/>
        </w:tabs>
        <w:spacing w:after="0" w:line="240" w:lineRule="auto"/>
        <w:ind w:firstLine="709"/>
        <w:jc w:val="both"/>
        <w:rPr>
          <w:rFonts w:ascii="Arial" w:hAnsi="Arial" w:cs="Arial"/>
          <w:i/>
          <w:noProof/>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r w:rsidRPr="00642BB7">
        <w:rPr>
          <w:rFonts w:ascii="Arial" w:hAnsi="Arial" w:cs="Arial"/>
          <w:b/>
          <w:noProof/>
          <w:color w:val="FF0000"/>
          <w:sz w:val="24"/>
          <w:szCs w:val="24"/>
          <w:lang w:eastAsia="es-AR"/>
        </w:rPr>
        <w:t>Julio Cortázar y la literatura fantástica en el siglo XX</w:t>
      </w:r>
    </w:p>
    <w:p w:rsidR="00C26120" w:rsidRPr="00642BB7" w:rsidRDefault="00C26120" w:rsidP="00C26120">
      <w:pPr>
        <w:tabs>
          <w:tab w:val="left" w:pos="1962"/>
        </w:tabs>
        <w:spacing w:after="0" w:line="240" w:lineRule="auto"/>
        <w:ind w:firstLine="709"/>
        <w:jc w:val="both"/>
        <w:rPr>
          <w:rFonts w:ascii="Arial" w:hAnsi="Arial" w:cs="Arial"/>
          <w:b/>
          <w:noProof/>
          <w:color w:val="FF0000"/>
          <w:sz w:val="28"/>
          <w:szCs w:val="28"/>
          <w:lang w:eastAsia="es-AR"/>
        </w:rPr>
      </w:pP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El género fantástico moderno sevio influenciado por algunos aconatecimientos importantes del siglo XX.  La aparición del psicoanálisis de la mano de Sigmund Freud hizo que los sobrenatural literarios sea percibido como una manifestacion del inconciente del individuo, como algo reprimido que el sujeto nos puede controlar y escapa a su entendimiento pero que se le revela de forma extraña. Freud lo llamó “lo siniestro”. De esta manera, el personaje del fantástic moderno evidencia un deseo insasticheho, un vacio en una realidad aparentemente plena y completa. Por eso, los personajes de Cortázar siempre buscan una salida n forma de pasaje a través del cual alcanzar ese deseo. Frente a una vida que se torna rutinaria o que ofrece las posibilidades deseadas, sus personajes logran el acceso a un mundo imaginario propio a través de una puerta, un libro, un puente o un túnel.</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La utilización de procedimientos narrativos rupturistas o no convencionales de Cortázar fueron aprendidos de las vanguardias artísticas de principios del siglo XX que promovieron una forma nueva de “hacer arte”. Un ejemplo de ello es el uso reiterado de la </w:t>
      </w:r>
      <w:r w:rsidRPr="00642BB7">
        <w:rPr>
          <w:rFonts w:ascii="Arial" w:hAnsi="Arial" w:cs="Arial"/>
          <w:b/>
          <w:noProof/>
          <w:sz w:val="24"/>
          <w:szCs w:val="24"/>
          <w:lang w:eastAsia="es-AR"/>
        </w:rPr>
        <w:t>elipsis</w:t>
      </w:r>
      <w:r w:rsidRPr="00642BB7">
        <w:rPr>
          <w:rFonts w:ascii="Arial" w:hAnsi="Arial" w:cs="Arial"/>
          <w:noProof/>
          <w:sz w:val="24"/>
          <w:szCs w:val="24"/>
          <w:lang w:eastAsia="es-AR"/>
        </w:rPr>
        <w:t xml:space="preserve">, un procedimiento que consiste en producir significacióna paratir de la ausencia de agún elemento importante. </w:t>
      </w:r>
    </w:p>
    <w:p w:rsidR="00C26120" w:rsidRPr="00642BB7" w:rsidRDefault="00C26120" w:rsidP="00C26120">
      <w:pPr>
        <w:tabs>
          <w:tab w:val="left" w:pos="1962"/>
        </w:tabs>
        <w:spacing w:after="0" w:line="240" w:lineRule="auto"/>
        <w:jc w:val="both"/>
        <w:rPr>
          <w:rFonts w:ascii="Arial" w:hAnsi="Arial" w:cs="Arial"/>
          <w:b/>
          <w:noProof/>
          <w:color w:val="FF0000"/>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p>
    <w:p w:rsidR="00C26120" w:rsidRPr="00642BB7" w:rsidRDefault="00C26120" w:rsidP="00C26120">
      <w:pPr>
        <w:tabs>
          <w:tab w:val="left" w:pos="1962"/>
        </w:tabs>
        <w:spacing w:after="0" w:line="240" w:lineRule="auto"/>
        <w:ind w:firstLine="709"/>
        <w:jc w:val="both"/>
        <w:rPr>
          <w:rFonts w:ascii="Arial" w:hAnsi="Arial" w:cs="Arial"/>
          <w:b/>
          <w:noProof/>
          <w:color w:val="FF0000"/>
          <w:sz w:val="24"/>
          <w:szCs w:val="24"/>
          <w:lang w:eastAsia="es-AR"/>
        </w:rPr>
      </w:pPr>
      <w:r w:rsidRPr="00642BB7">
        <w:rPr>
          <w:rFonts w:ascii="Arial" w:hAnsi="Arial" w:cs="Arial"/>
          <w:b/>
          <w:noProof/>
          <w:color w:val="FF0000"/>
          <w:sz w:val="24"/>
          <w:szCs w:val="24"/>
          <w:lang w:eastAsia="es-AR"/>
        </w:rPr>
        <w:t xml:space="preserve">El autor y el narrador </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En los textos narrativos literarios es importante distinguir autor y narrador. El autor es la persona real que escribió y firmó un texto con su nombre y apellido (a veces, un sudónimo). En cambio, el narrador solo existe en el interior del relato. Es una voz </w:t>
      </w:r>
      <w:r w:rsidRPr="00642BB7">
        <w:rPr>
          <w:rFonts w:ascii="Arial" w:hAnsi="Arial" w:cs="Arial"/>
          <w:noProof/>
          <w:sz w:val="24"/>
          <w:szCs w:val="24"/>
          <w:lang w:eastAsia="es-AR"/>
        </w:rPr>
        <w:lastRenderedPageBreak/>
        <w:t xml:space="preserve">ficcional, un punto de viste elegido por el autor para contar una historia. Como es un </w:t>
      </w:r>
      <w:r w:rsidRPr="00642BB7">
        <w:rPr>
          <w:rFonts w:ascii="Arial" w:hAnsi="Arial" w:cs="Arial"/>
          <w:i/>
          <w:noProof/>
          <w:sz w:val="24"/>
          <w:szCs w:val="24"/>
          <w:lang w:eastAsia="es-AR"/>
        </w:rPr>
        <w:t xml:space="preserve">ser de papel, </w:t>
      </w:r>
      <w:r w:rsidRPr="00642BB7">
        <w:rPr>
          <w:rFonts w:ascii="Arial" w:hAnsi="Arial" w:cs="Arial"/>
          <w:noProof/>
          <w:sz w:val="24"/>
          <w:szCs w:val="24"/>
          <w:lang w:eastAsia="es-AR"/>
        </w:rPr>
        <w:t>puede coincidir con un personaje de la historia o no.</w:t>
      </w:r>
    </w:p>
    <w:p w:rsidR="00C26120" w:rsidRPr="00642BB7" w:rsidRDefault="00C26120" w:rsidP="00C26120">
      <w:pPr>
        <w:tabs>
          <w:tab w:val="left" w:pos="1962"/>
        </w:tabs>
        <w:spacing w:after="0" w:line="240" w:lineRule="auto"/>
        <w:ind w:firstLine="709"/>
        <w:jc w:val="both"/>
        <w:rPr>
          <w:rFonts w:ascii="Arial" w:hAnsi="Arial" w:cs="Arial"/>
          <w:noProof/>
          <w:sz w:val="24"/>
          <w:szCs w:val="24"/>
          <w:lang w:eastAsia="es-AR"/>
        </w:rPr>
      </w:pPr>
      <w:r w:rsidRPr="00642BB7">
        <w:rPr>
          <w:rFonts w:ascii="Arial" w:hAnsi="Arial" w:cs="Arial"/>
          <w:noProof/>
          <w:sz w:val="24"/>
          <w:szCs w:val="24"/>
          <w:lang w:eastAsia="es-AR"/>
        </w:rPr>
        <w:t xml:space="preserve">Existen tres tipos de narradores: </w:t>
      </w:r>
    </w:p>
    <w:p w:rsidR="00C26120" w:rsidRPr="00642BB7" w:rsidRDefault="00C26120" w:rsidP="00C26120">
      <w:pPr>
        <w:numPr>
          <w:ilvl w:val="0"/>
          <w:numId w:val="5"/>
        </w:numPr>
        <w:tabs>
          <w:tab w:val="left" w:pos="1962"/>
        </w:tabs>
        <w:spacing w:after="0" w:line="240" w:lineRule="auto"/>
        <w:ind w:firstLine="709"/>
        <w:contextualSpacing/>
        <w:jc w:val="both"/>
        <w:rPr>
          <w:rFonts w:ascii="Arial" w:hAnsi="Arial" w:cs="Arial"/>
          <w:noProof/>
          <w:sz w:val="24"/>
          <w:szCs w:val="24"/>
          <w:lang w:eastAsia="es-AR"/>
        </w:rPr>
      </w:pPr>
      <w:r w:rsidRPr="00642BB7">
        <w:rPr>
          <w:rFonts w:ascii="Arial" w:hAnsi="Arial" w:cs="Arial"/>
          <w:noProof/>
          <w:sz w:val="24"/>
          <w:szCs w:val="24"/>
          <w:lang w:eastAsia="es-AR"/>
        </w:rPr>
        <w:t>Narrador protagonista: utiliza la primera persona gramatical. Es el personaje principal de la historia; los hechos narrados le ocurrieron a él.</w:t>
      </w:r>
    </w:p>
    <w:p w:rsidR="00C26120" w:rsidRPr="00642BB7" w:rsidRDefault="00C26120" w:rsidP="00C26120">
      <w:pPr>
        <w:numPr>
          <w:ilvl w:val="0"/>
          <w:numId w:val="5"/>
        </w:numPr>
        <w:tabs>
          <w:tab w:val="left" w:pos="1962"/>
        </w:tabs>
        <w:spacing w:after="0" w:line="240" w:lineRule="auto"/>
        <w:ind w:firstLine="709"/>
        <w:contextualSpacing/>
        <w:jc w:val="both"/>
        <w:rPr>
          <w:rFonts w:ascii="Arial" w:hAnsi="Arial" w:cs="Arial"/>
          <w:noProof/>
          <w:sz w:val="24"/>
          <w:szCs w:val="24"/>
          <w:lang w:eastAsia="es-AR"/>
        </w:rPr>
      </w:pPr>
      <w:r w:rsidRPr="00642BB7">
        <w:rPr>
          <w:rFonts w:ascii="Arial" w:hAnsi="Arial" w:cs="Arial"/>
          <w:noProof/>
          <w:sz w:val="24"/>
          <w:szCs w:val="24"/>
          <w:lang w:eastAsia="es-AR"/>
        </w:rPr>
        <w:t>Narrador testigo: puede adoptar la primera persona (si participa de la historia como personaje secundario) o la tercera ( si no participa de la historia y es solo un espectador)</w:t>
      </w:r>
    </w:p>
    <w:p w:rsidR="00C26120" w:rsidRPr="00642BB7" w:rsidRDefault="00C26120" w:rsidP="00C26120">
      <w:pPr>
        <w:numPr>
          <w:ilvl w:val="0"/>
          <w:numId w:val="5"/>
        </w:numPr>
        <w:tabs>
          <w:tab w:val="left" w:pos="1962"/>
        </w:tabs>
        <w:spacing w:after="0" w:line="240" w:lineRule="auto"/>
        <w:ind w:firstLine="709"/>
        <w:contextualSpacing/>
        <w:jc w:val="both"/>
        <w:rPr>
          <w:rFonts w:ascii="Arial" w:hAnsi="Arial" w:cs="Arial"/>
          <w:noProof/>
          <w:sz w:val="24"/>
          <w:szCs w:val="24"/>
          <w:lang w:eastAsia="es-AR"/>
        </w:rPr>
      </w:pPr>
      <w:r w:rsidRPr="00642BB7">
        <w:rPr>
          <w:rFonts w:ascii="Arial" w:hAnsi="Arial" w:cs="Arial"/>
          <w:noProof/>
          <w:sz w:val="24"/>
          <w:szCs w:val="24"/>
          <w:lang w:eastAsia="es-AR"/>
        </w:rPr>
        <w:t>Narrador omnisciente: narra en tercera persona gramatical, posición que le permite comunicar los que los personajes piensan, sienten y hacen.</w:t>
      </w:r>
    </w:p>
    <w:p w:rsidR="009773EE" w:rsidRDefault="009773EE" w:rsidP="009773EE">
      <w:pPr>
        <w:pStyle w:val="Prrafodelista"/>
        <w:rPr>
          <w:rFonts w:ascii="Arial" w:hAnsi="Arial" w:cs="Arial"/>
          <w:sz w:val="24"/>
          <w:szCs w:val="24"/>
        </w:rPr>
      </w:pPr>
    </w:p>
    <w:p w:rsidR="009773EE" w:rsidRDefault="009773EE" w:rsidP="009773EE">
      <w:pPr>
        <w:pStyle w:val="Prrafodelista"/>
        <w:rPr>
          <w:rFonts w:ascii="Arial" w:hAnsi="Arial" w:cs="Arial"/>
          <w:sz w:val="24"/>
          <w:szCs w:val="24"/>
        </w:rPr>
      </w:pPr>
    </w:p>
    <w:p w:rsidR="00D04086" w:rsidRDefault="00D04086" w:rsidP="009773EE">
      <w:pPr>
        <w:pStyle w:val="Prrafodelista"/>
        <w:rPr>
          <w:rFonts w:ascii="Arial" w:hAnsi="Arial" w:cs="Arial"/>
          <w:sz w:val="24"/>
          <w:szCs w:val="24"/>
        </w:rPr>
      </w:pPr>
      <w:r w:rsidRPr="009773EE">
        <w:rPr>
          <w:rFonts w:ascii="Arial" w:hAnsi="Arial" w:cs="Arial"/>
          <w:b/>
          <w:sz w:val="24"/>
          <w:szCs w:val="24"/>
          <w:highlight w:val="yellow"/>
        </w:rPr>
        <w:t>FINAL:</w:t>
      </w:r>
      <w:r w:rsidRPr="009773EE">
        <w:rPr>
          <w:rFonts w:ascii="Arial" w:hAnsi="Arial" w:cs="Arial"/>
          <w:sz w:val="24"/>
          <w:szCs w:val="24"/>
          <w:highlight w:val="yellow"/>
        </w:rPr>
        <w:t xml:space="preserve"> </w:t>
      </w:r>
    </w:p>
    <w:p w:rsidR="00C26120" w:rsidRPr="00642BB7" w:rsidRDefault="00C26120" w:rsidP="00C26120">
      <w:pPr>
        <w:spacing w:after="0" w:line="240" w:lineRule="auto"/>
        <w:ind w:firstLine="709"/>
        <w:jc w:val="both"/>
        <w:rPr>
          <w:rFonts w:ascii="Arial" w:hAnsi="Arial" w:cs="Arial"/>
          <w:sz w:val="24"/>
          <w:szCs w:val="24"/>
        </w:rPr>
      </w:pPr>
      <w:r w:rsidRPr="00642BB7">
        <w:rPr>
          <w:rFonts w:ascii="Arial" w:hAnsi="Arial" w:cs="Arial"/>
          <w:sz w:val="24"/>
          <w:szCs w:val="24"/>
          <w:highlight w:val="yellow"/>
        </w:rPr>
        <w:t>LEER EL CUENTO “VIOLA ACHERONTIA” DE LEOPOLDO LUGONES</w:t>
      </w:r>
    </w:p>
    <w:p w:rsidR="00C26120" w:rsidRPr="00642BB7" w:rsidRDefault="00C26120" w:rsidP="00C26120">
      <w:pPr>
        <w:spacing w:after="0" w:line="240" w:lineRule="auto"/>
        <w:ind w:firstLine="709"/>
        <w:jc w:val="both"/>
        <w:rPr>
          <w:rFonts w:ascii="Arial" w:hAnsi="Arial" w:cs="Arial"/>
          <w:b/>
          <w:color w:val="FF0066"/>
          <w:sz w:val="24"/>
          <w:szCs w:val="20"/>
        </w:rPr>
      </w:pPr>
      <w:r w:rsidRPr="00642BB7">
        <w:rPr>
          <w:rFonts w:ascii="Arial" w:hAnsi="Arial" w:cs="Arial"/>
          <w:b/>
          <w:color w:val="FF0066"/>
          <w:sz w:val="24"/>
          <w:szCs w:val="20"/>
        </w:rPr>
        <w:t xml:space="preserve">Guía de análisis y comprensión de texto de Viola </w:t>
      </w:r>
      <w:proofErr w:type="spellStart"/>
      <w:r w:rsidRPr="00642BB7">
        <w:rPr>
          <w:rFonts w:ascii="Arial" w:hAnsi="Arial" w:cs="Arial"/>
          <w:b/>
          <w:color w:val="FF0066"/>
          <w:sz w:val="24"/>
          <w:szCs w:val="20"/>
        </w:rPr>
        <w:t>Acherontia</w:t>
      </w:r>
      <w:proofErr w:type="spellEnd"/>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deseaba crear el jardinero? ¿Lo logra?</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¿Por qué razón compara a la mujer con la flor?</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otra analogía se realiza?</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teoría explica el jardinero sobre la violeta?</w:t>
      </w:r>
    </w:p>
    <w:p w:rsidR="00C26120" w:rsidRPr="00642BB7" w:rsidRDefault="00C26120" w:rsidP="00C26120">
      <w:pPr>
        <w:numPr>
          <w:ilvl w:val="0"/>
          <w:numId w:val="6"/>
        </w:numPr>
        <w:spacing w:after="0" w:line="240" w:lineRule="auto"/>
        <w:ind w:firstLine="709"/>
        <w:contextualSpacing/>
        <w:jc w:val="both"/>
        <w:rPr>
          <w:rFonts w:ascii="Arial" w:hAnsi="Arial" w:cs="Arial"/>
          <w:sz w:val="24"/>
          <w:szCs w:val="24"/>
        </w:rPr>
      </w:pPr>
      <w:r w:rsidRPr="00642BB7">
        <w:rPr>
          <w:rFonts w:ascii="Arial" w:hAnsi="Arial" w:cs="Arial"/>
          <w:sz w:val="24"/>
          <w:szCs w:val="24"/>
        </w:rPr>
        <w:t>¿Qué tipo de narrador cuenta la historia? Justifica con citas textuales.</w:t>
      </w:r>
    </w:p>
    <w:p w:rsidR="009773EE" w:rsidRPr="009773EE" w:rsidRDefault="009773EE" w:rsidP="009773EE">
      <w:pPr>
        <w:pStyle w:val="Prrafodelista"/>
        <w:rPr>
          <w:rFonts w:ascii="Arial" w:hAnsi="Arial" w:cs="Arial"/>
          <w:sz w:val="24"/>
          <w:szCs w:val="24"/>
        </w:rPr>
      </w:pPr>
    </w:p>
    <w:sectPr w:rsidR="009773EE" w:rsidRPr="009773EE"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4B4" w:rsidRDefault="00F174B4" w:rsidP="003C0D6D">
      <w:pPr>
        <w:spacing w:after="0" w:line="240" w:lineRule="auto"/>
      </w:pPr>
      <w:r>
        <w:separator/>
      </w:r>
    </w:p>
  </w:endnote>
  <w:endnote w:type="continuationSeparator" w:id="0">
    <w:p w:rsidR="00F174B4" w:rsidRDefault="00F174B4" w:rsidP="003C0D6D">
      <w:pPr>
        <w:spacing w:after="0" w:line="240" w:lineRule="auto"/>
      </w:pPr>
      <w:r>
        <w:continuationSeparator/>
      </w:r>
    </w:p>
  </w:endnote>
  <w:endnote w:type="continuationNotice" w:id="1">
    <w:p w:rsidR="00F174B4" w:rsidRDefault="00F174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4B4" w:rsidRDefault="00F174B4" w:rsidP="003C0D6D">
      <w:pPr>
        <w:spacing w:after="0" w:line="240" w:lineRule="auto"/>
      </w:pPr>
      <w:r>
        <w:separator/>
      </w:r>
    </w:p>
  </w:footnote>
  <w:footnote w:type="continuationSeparator" w:id="0">
    <w:p w:rsidR="00F174B4" w:rsidRDefault="00F174B4" w:rsidP="003C0D6D">
      <w:pPr>
        <w:spacing w:after="0" w:line="240" w:lineRule="auto"/>
      </w:pPr>
      <w:r>
        <w:continuationSeparator/>
      </w:r>
    </w:p>
  </w:footnote>
  <w:footnote w:type="continuationNotice" w:id="1">
    <w:p w:rsidR="00F174B4" w:rsidRDefault="00F174B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762D64BB" wp14:editId="467E6034">
          <wp:simplePos x="0" y="0"/>
          <wp:positionH relativeFrom="margin">
            <wp:posOffset>-64875</wp:posOffset>
          </wp:positionH>
          <wp:positionV relativeFrom="paragraph">
            <wp:posOffset>-95250</wp:posOffset>
          </wp:positionV>
          <wp:extent cx="1112520" cy="11372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793D97E8" wp14:editId="4AF9AA7F">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85pt;height:12.65pt" o:bullet="t">
        <v:imagedata r:id="rId1" o:title="BD21302_"/>
      </v:shape>
    </w:pict>
  </w:numPicBullet>
  <w:abstractNum w:abstractNumId="0">
    <w:nsid w:val="00E3397C"/>
    <w:multiLevelType w:val="hybridMultilevel"/>
    <w:tmpl w:val="528C2EC6"/>
    <w:lvl w:ilvl="0" w:tplc="3FB0B73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2C261AB"/>
    <w:multiLevelType w:val="hybridMultilevel"/>
    <w:tmpl w:val="96E8E094"/>
    <w:lvl w:ilvl="0" w:tplc="343C734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01E4976"/>
    <w:multiLevelType w:val="hybridMultilevel"/>
    <w:tmpl w:val="26422E32"/>
    <w:lvl w:ilvl="0" w:tplc="7102CEC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4A13D26"/>
    <w:multiLevelType w:val="hybridMultilevel"/>
    <w:tmpl w:val="2C7882F8"/>
    <w:lvl w:ilvl="0" w:tplc="79D0B6C8">
      <w:start w:val="1"/>
      <w:numFmt w:val="bullet"/>
      <w:lvlText w:val=""/>
      <w:lvlPicBulletId w:val="0"/>
      <w:lvlJc w:val="left"/>
      <w:pPr>
        <w:ind w:left="1457" w:hanging="360"/>
      </w:pPr>
      <w:rPr>
        <w:rFonts w:ascii="Symbol" w:hAnsi="Symbol" w:hint="default"/>
        <w:color w:val="auto"/>
      </w:rPr>
    </w:lvl>
    <w:lvl w:ilvl="1" w:tplc="2C0A0003" w:tentative="1">
      <w:start w:val="1"/>
      <w:numFmt w:val="bullet"/>
      <w:lvlText w:val="o"/>
      <w:lvlJc w:val="left"/>
      <w:pPr>
        <w:ind w:left="2177" w:hanging="360"/>
      </w:pPr>
      <w:rPr>
        <w:rFonts w:ascii="Courier New" w:hAnsi="Courier New" w:cs="Courier New" w:hint="default"/>
      </w:rPr>
    </w:lvl>
    <w:lvl w:ilvl="2" w:tplc="2C0A0005" w:tentative="1">
      <w:start w:val="1"/>
      <w:numFmt w:val="bullet"/>
      <w:lvlText w:val=""/>
      <w:lvlJc w:val="left"/>
      <w:pPr>
        <w:ind w:left="2897" w:hanging="360"/>
      </w:pPr>
      <w:rPr>
        <w:rFonts w:ascii="Wingdings" w:hAnsi="Wingdings" w:hint="default"/>
      </w:rPr>
    </w:lvl>
    <w:lvl w:ilvl="3" w:tplc="2C0A0001" w:tentative="1">
      <w:start w:val="1"/>
      <w:numFmt w:val="bullet"/>
      <w:lvlText w:val=""/>
      <w:lvlJc w:val="left"/>
      <w:pPr>
        <w:ind w:left="3617" w:hanging="360"/>
      </w:pPr>
      <w:rPr>
        <w:rFonts w:ascii="Symbol" w:hAnsi="Symbol" w:hint="default"/>
      </w:rPr>
    </w:lvl>
    <w:lvl w:ilvl="4" w:tplc="2C0A0003" w:tentative="1">
      <w:start w:val="1"/>
      <w:numFmt w:val="bullet"/>
      <w:lvlText w:val="o"/>
      <w:lvlJc w:val="left"/>
      <w:pPr>
        <w:ind w:left="4337" w:hanging="360"/>
      </w:pPr>
      <w:rPr>
        <w:rFonts w:ascii="Courier New" w:hAnsi="Courier New" w:cs="Courier New" w:hint="default"/>
      </w:rPr>
    </w:lvl>
    <w:lvl w:ilvl="5" w:tplc="2C0A0005" w:tentative="1">
      <w:start w:val="1"/>
      <w:numFmt w:val="bullet"/>
      <w:lvlText w:val=""/>
      <w:lvlJc w:val="left"/>
      <w:pPr>
        <w:ind w:left="5057" w:hanging="360"/>
      </w:pPr>
      <w:rPr>
        <w:rFonts w:ascii="Wingdings" w:hAnsi="Wingdings" w:hint="default"/>
      </w:rPr>
    </w:lvl>
    <w:lvl w:ilvl="6" w:tplc="2C0A0001" w:tentative="1">
      <w:start w:val="1"/>
      <w:numFmt w:val="bullet"/>
      <w:lvlText w:val=""/>
      <w:lvlJc w:val="left"/>
      <w:pPr>
        <w:ind w:left="5777" w:hanging="360"/>
      </w:pPr>
      <w:rPr>
        <w:rFonts w:ascii="Symbol" w:hAnsi="Symbol" w:hint="default"/>
      </w:rPr>
    </w:lvl>
    <w:lvl w:ilvl="7" w:tplc="2C0A0003" w:tentative="1">
      <w:start w:val="1"/>
      <w:numFmt w:val="bullet"/>
      <w:lvlText w:val="o"/>
      <w:lvlJc w:val="left"/>
      <w:pPr>
        <w:ind w:left="6497" w:hanging="360"/>
      </w:pPr>
      <w:rPr>
        <w:rFonts w:ascii="Courier New" w:hAnsi="Courier New" w:cs="Courier New" w:hint="default"/>
      </w:rPr>
    </w:lvl>
    <w:lvl w:ilvl="8" w:tplc="2C0A0005" w:tentative="1">
      <w:start w:val="1"/>
      <w:numFmt w:val="bullet"/>
      <w:lvlText w:val=""/>
      <w:lvlJc w:val="left"/>
      <w:pPr>
        <w:ind w:left="7217" w:hanging="360"/>
      </w:pPr>
      <w:rPr>
        <w:rFonts w:ascii="Wingdings" w:hAnsi="Wingdings" w:hint="default"/>
      </w:rPr>
    </w:lvl>
  </w:abstractNum>
  <w:abstractNum w:abstractNumId="4">
    <w:nsid w:val="3AE0765B"/>
    <w:multiLevelType w:val="hybridMultilevel"/>
    <w:tmpl w:val="9DFC4782"/>
    <w:lvl w:ilvl="0" w:tplc="79D0B6C8">
      <w:start w:val="1"/>
      <w:numFmt w:val="bullet"/>
      <w:lvlText w:val=""/>
      <w:lvlPicBulletId w:val="0"/>
      <w:lvlJc w:val="left"/>
      <w:pPr>
        <w:ind w:left="1527" w:hanging="360"/>
      </w:pPr>
      <w:rPr>
        <w:rFonts w:ascii="Symbol" w:hAnsi="Symbol" w:hint="default"/>
        <w:color w:val="auto"/>
      </w:rPr>
    </w:lvl>
    <w:lvl w:ilvl="1" w:tplc="2C0A0003" w:tentative="1">
      <w:start w:val="1"/>
      <w:numFmt w:val="bullet"/>
      <w:lvlText w:val="o"/>
      <w:lvlJc w:val="left"/>
      <w:pPr>
        <w:ind w:left="2247" w:hanging="360"/>
      </w:pPr>
      <w:rPr>
        <w:rFonts w:ascii="Courier New" w:hAnsi="Courier New" w:cs="Courier New" w:hint="default"/>
      </w:rPr>
    </w:lvl>
    <w:lvl w:ilvl="2" w:tplc="2C0A0005" w:tentative="1">
      <w:start w:val="1"/>
      <w:numFmt w:val="bullet"/>
      <w:lvlText w:val=""/>
      <w:lvlJc w:val="left"/>
      <w:pPr>
        <w:ind w:left="2967" w:hanging="360"/>
      </w:pPr>
      <w:rPr>
        <w:rFonts w:ascii="Wingdings" w:hAnsi="Wingdings" w:hint="default"/>
      </w:rPr>
    </w:lvl>
    <w:lvl w:ilvl="3" w:tplc="2C0A0001" w:tentative="1">
      <w:start w:val="1"/>
      <w:numFmt w:val="bullet"/>
      <w:lvlText w:val=""/>
      <w:lvlJc w:val="left"/>
      <w:pPr>
        <w:ind w:left="3687" w:hanging="360"/>
      </w:pPr>
      <w:rPr>
        <w:rFonts w:ascii="Symbol" w:hAnsi="Symbol" w:hint="default"/>
      </w:rPr>
    </w:lvl>
    <w:lvl w:ilvl="4" w:tplc="2C0A0003" w:tentative="1">
      <w:start w:val="1"/>
      <w:numFmt w:val="bullet"/>
      <w:lvlText w:val="o"/>
      <w:lvlJc w:val="left"/>
      <w:pPr>
        <w:ind w:left="4407" w:hanging="360"/>
      </w:pPr>
      <w:rPr>
        <w:rFonts w:ascii="Courier New" w:hAnsi="Courier New" w:cs="Courier New" w:hint="default"/>
      </w:rPr>
    </w:lvl>
    <w:lvl w:ilvl="5" w:tplc="2C0A0005" w:tentative="1">
      <w:start w:val="1"/>
      <w:numFmt w:val="bullet"/>
      <w:lvlText w:val=""/>
      <w:lvlJc w:val="left"/>
      <w:pPr>
        <w:ind w:left="5127" w:hanging="360"/>
      </w:pPr>
      <w:rPr>
        <w:rFonts w:ascii="Wingdings" w:hAnsi="Wingdings" w:hint="default"/>
      </w:rPr>
    </w:lvl>
    <w:lvl w:ilvl="6" w:tplc="2C0A0001" w:tentative="1">
      <w:start w:val="1"/>
      <w:numFmt w:val="bullet"/>
      <w:lvlText w:val=""/>
      <w:lvlJc w:val="left"/>
      <w:pPr>
        <w:ind w:left="5847" w:hanging="360"/>
      </w:pPr>
      <w:rPr>
        <w:rFonts w:ascii="Symbol" w:hAnsi="Symbol" w:hint="default"/>
      </w:rPr>
    </w:lvl>
    <w:lvl w:ilvl="7" w:tplc="2C0A0003" w:tentative="1">
      <w:start w:val="1"/>
      <w:numFmt w:val="bullet"/>
      <w:lvlText w:val="o"/>
      <w:lvlJc w:val="left"/>
      <w:pPr>
        <w:ind w:left="6567" w:hanging="360"/>
      </w:pPr>
      <w:rPr>
        <w:rFonts w:ascii="Courier New" w:hAnsi="Courier New" w:cs="Courier New" w:hint="default"/>
      </w:rPr>
    </w:lvl>
    <w:lvl w:ilvl="8" w:tplc="2C0A0005" w:tentative="1">
      <w:start w:val="1"/>
      <w:numFmt w:val="bullet"/>
      <w:lvlText w:val=""/>
      <w:lvlJc w:val="left"/>
      <w:pPr>
        <w:ind w:left="7287" w:hanging="360"/>
      </w:pPr>
      <w:rPr>
        <w:rFonts w:ascii="Wingdings" w:hAnsi="Wingdings" w:hint="default"/>
      </w:rPr>
    </w:lvl>
  </w:abstractNum>
  <w:abstractNum w:abstractNumId="5">
    <w:nsid w:val="7F2D2B7A"/>
    <w:multiLevelType w:val="hybridMultilevel"/>
    <w:tmpl w:val="3B6ACE5A"/>
    <w:lvl w:ilvl="0" w:tplc="600E909C">
      <w:start w:val="1"/>
      <w:numFmt w:val="upp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0"/>
  </w:num>
  <w:num w:numId="2">
    <w:abstractNumId w:val="5"/>
  </w:num>
  <w:num w:numId="3">
    <w:abstractNumId w:val="1"/>
  </w:num>
  <w:num w:numId="4">
    <w:abstractNumId w:val="3"/>
  </w:num>
  <w:num w:numId="5">
    <w:abstractNumId w:val="4"/>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9F8"/>
    <w:rsid w:val="00004DFF"/>
    <w:rsid w:val="00004E0C"/>
    <w:rsid w:val="0000502F"/>
    <w:rsid w:val="00007287"/>
    <w:rsid w:val="00007668"/>
    <w:rsid w:val="00007A62"/>
    <w:rsid w:val="000103DA"/>
    <w:rsid w:val="00010998"/>
    <w:rsid w:val="00011B4A"/>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5E5F"/>
    <w:rsid w:val="000462D7"/>
    <w:rsid w:val="000466AD"/>
    <w:rsid w:val="00046AAF"/>
    <w:rsid w:val="000504A0"/>
    <w:rsid w:val="00050DE7"/>
    <w:rsid w:val="0005148E"/>
    <w:rsid w:val="00051825"/>
    <w:rsid w:val="0005259B"/>
    <w:rsid w:val="000527A1"/>
    <w:rsid w:val="00052DB0"/>
    <w:rsid w:val="00053C69"/>
    <w:rsid w:val="00053E62"/>
    <w:rsid w:val="000551FC"/>
    <w:rsid w:val="0005595A"/>
    <w:rsid w:val="00057407"/>
    <w:rsid w:val="00057F1B"/>
    <w:rsid w:val="0006086B"/>
    <w:rsid w:val="00060C13"/>
    <w:rsid w:val="0006147C"/>
    <w:rsid w:val="00061850"/>
    <w:rsid w:val="00061A12"/>
    <w:rsid w:val="00062204"/>
    <w:rsid w:val="00062DD3"/>
    <w:rsid w:val="000646FF"/>
    <w:rsid w:val="00064CE8"/>
    <w:rsid w:val="00064EF1"/>
    <w:rsid w:val="0006511B"/>
    <w:rsid w:val="00070AF1"/>
    <w:rsid w:val="00070F27"/>
    <w:rsid w:val="000714BA"/>
    <w:rsid w:val="00072025"/>
    <w:rsid w:val="0007265F"/>
    <w:rsid w:val="00072D57"/>
    <w:rsid w:val="00072EBC"/>
    <w:rsid w:val="00073954"/>
    <w:rsid w:val="00073CA9"/>
    <w:rsid w:val="00073EA8"/>
    <w:rsid w:val="00074161"/>
    <w:rsid w:val="00075C6E"/>
    <w:rsid w:val="00076543"/>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439"/>
    <w:rsid w:val="000B6726"/>
    <w:rsid w:val="000B7549"/>
    <w:rsid w:val="000C0C5F"/>
    <w:rsid w:val="000C0DBF"/>
    <w:rsid w:val="000C1A4D"/>
    <w:rsid w:val="000C221D"/>
    <w:rsid w:val="000C26FD"/>
    <w:rsid w:val="000C287B"/>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7CAD"/>
    <w:rsid w:val="000E1880"/>
    <w:rsid w:val="000E1E96"/>
    <w:rsid w:val="000E21A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8D5"/>
    <w:rsid w:val="001135D8"/>
    <w:rsid w:val="001136E8"/>
    <w:rsid w:val="00114184"/>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5406"/>
    <w:rsid w:val="00156660"/>
    <w:rsid w:val="00157066"/>
    <w:rsid w:val="00161889"/>
    <w:rsid w:val="001620EF"/>
    <w:rsid w:val="001623DB"/>
    <w:rsid w:val="001630A8"/>
    <w:rsid w:val="00163F30"/>
    <w:rsid w:val="001645A0"/>
    <w:rsid w:val="001652D1"/>
    <w:rsid w:val="0016559B"/>
    <w:rsid w:val="001658E2"/>
    <w:rsid w:val="00166818"/>
    <w:rsid w:val="00166E0B"/>
    <w:rsid w:val="00167F6E"/>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B026E"/>
    <w:rsid w:val="001B0797"/>
    <w:rsid w:val="001B1210"/>
    <w:rsid w:val="001B145D"/>
    <w:rsid w:val="001B1E8A"/>
    <w:rsid w:val="001B22CF"/>
    <w:rsid w:val="001B235C"/>
    <w:rsid w:val="001B2D7A"/>
    <w:rsid w:val="001B47CC"/>
    <w:rsid w:val="001B4813"/>
    <w:rsid w:val="001B4ABA"/>
    <w:rsid w:val="001B4F2E"/>
    <w:rsid w:val="001B5B75"/>
    <w:rsid w:val="001B5FDA"/>
    <w:rsid w:val="001B6910"/>
    <w:rsid w:val="001B7141"/>
    <w:rsid w:val="001B75F6"/>
    <w:rsid w:val="001C02CA"/>
    <w:rsid w:val="001C08C6"/>
    <w:rsid w:val="001C0EDA"/>
    <w:rsid w:val="001C12F8"/>
    <w:rsid w:val="001C1650"/>
    <w:rsid w:val="001C16E7"/>
    <w:rsid w:val="001C23BE"/>
    <w:rsid w:val="001C72BD"/>
    <w:rsid w:val="001C7EB8"/>
    <w:rsid w:val="001C7F8A"/>
    <w:rsid w:val="001D0F34"/>
    <w:rsid w:val="001D1261"/>
    <w:rsid w:val="001D1D64"/>
    <w:rsid w:val="001D3D20"/>
    <w:rsid w:val="001D513F"/>
    <w:rsid w:val="001D5C64"/>
    <w:rsid w:val="001D7AEC"/>
    <w:rsid w:val="001E10A1"/>
    <w:rsid w:val="001E1E93"/>
    <w:rsid w:val="001E2B68"/>
    <w:rsid w:val="001E2F87"/>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2499"/>
    <w:rsid w:val="00212C87"/>
    <w:rsid w:val="002132F7"/>
    <w:rsid w:val="00213A33"/>
    <w:rsid w:val="002143FE"/>
    <w:rsid w:val="00214C75"/>
    <w:rsid w:val="00214D18"/>
    <w:rsid w:val="00215354"/>
    <w:rsid w:val="00215687"/>
    <w:rsid w:val="00215AF2"/>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33F"/>
    <w:rsid w:val="002314DB"/>
    <w:rsid w:val="00231B71"/>
    <w:rsid w:val="00231B97"/>
    <w:rsid w:val="00231CD4"/>
    <w:rsid w:val="00232DBD"/>
    <w:rsid w:val="002331BC"/>
    <w:rsid w:val="002338B8"/>
    <w:rsid w:val="00234816"/>
    <w:rsid w:val="002351F0"/>
    <w:rsid w:val="00236142"/>
    <w:rsid w:val="002363ED"/>
    <w:rsid w:val="00237690"/>
    <w:rsid w:val="00237CAF"/>
    <w:rsid w:val="002408EC"/>
    <w:rsid w:val="002416E9"/>
    <w:rsid w:val="002426E7"/>
    <w:rsid w:val="00242D82"/>
    <w:rsid w:val="00243098"/>
    <w:rsid w:val="00245453"/>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57D78"/>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3A76"/>
    <w:rsid w:val="002A4115"/>
    <w:rsid w:val="002A4663"/>
    <w:rsid w:val="002A4CAF"/>
    <w:rsid w:val="002A5868"/>
    <w:rsid w:val="002A6944"/>
    <w:rsid w:val="002A6E78"/>
    <w:rsid w:val="002A7D4E"/>
    <w:rsid w:val="002B08D6"/>
    <w:rsid w:val="002B1DC0"/>
    <w:rsid w:val="002B281F"/>
    <w:rsid w:val="002B3216"/>
    <w:rsid w:val="002B338E"/>
    <w:rsid w:val="002B69AC"/>
    <w:rsid w:val="002C03D0"/>
    <w:rsid w:val="002C0B15"/>
    <w:rsid w:val="002C0D72"/>
    <w:rsid w:val="002C10F5"/>
    <w:rsid w:val="002C1733"/>
    <w:rsid w:val="002C1E08"/>
    <w:rsid w:val="002C2AB9"/>
    <w:rsid w:val="002C3133"/>
    <w:rsid w:val="002C39C7"/>
    <w:rsid w:val="002C41E8"/>
    <w:rsid w:val="002C673B"/>
    <w:rsid w:val="002C684F"/>
    <w:rsid w:val="002C7188"/>
    <w:rsid w:val="002C73C4"/>
    <w:rsid w:val="002C77A6"/>
    <w:rsid w:val="002C790B"/>
    <w:rsid w:val="002D07F4"/>
    <w:rsid w:val="002D16DB"/>
    <w:rsid w:val="002D1C73"/>
    <w:rsid w:val="002D3EF0"/>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DC6"/>
    <w:rsid w:val="002E43C3"/>
    <w:rsid w:val="002E5FB0"/>
    <w:rsid w:val="002E6237"/>
    <w:rsid w:val="002E6906"/>
    <w:rsid w:val="002E6E55"/>
    <w:rsid w:val="002E7864"/>
    <w:rsid w:val="002F045A"/>
    <w:rsid w:val="002F1633"/>
    <w:rsid w:val="002F1915"/>
    <w:rsid w:val="002F1EFB"/>
    <w:rsid w:val="002F2846"/>
    <w:rsid w:val="002F2FE3"/>
    <w:rsid w:val="002F4135"/>
    <w:rsid w:val="002F4208"/>
    <w:rsid w:val="002F45CD"/>
    <w:rsid w:val="002F6213"/>
    <w:rsid w:val="002F6D72"/>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90E"/>
    <w:rsid w:val="00311EE4"/>
    <w:rsid w:val="0031241C"/>
    <w:rsid w:val="00312762"/>
    <w:rsid w:val="00312AEE"/>
    <w:rsid w:val="00312E1C"/>
    <w:rsid w:val="003138C2"/>
    <w:rsid w:val="00315A73"/>
    <w:rsid w:val="00316306"/>
    <w:rsid w:val="00316C95"/>
    <w:rsid w:val="003176C4"/>
    <w:rsid w:val="00317865"/>
    <w:rsid w:val="0031795B"/>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71293"/>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014"/>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3EB2"/>
    <w:rsid w:val="003E4E8B"/>
    <w:rsid w:val="003E60AA"/>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40CB"/>
    <w:rsid w:val="00404B63"/>
    <w:rsid w:val="00404BA0"/>
    <w:rsid w:val="00404E9D"/>
    <w:rsid w:val="004052FF"/>
    <w:rsid w:val="004059F8"/>
    <w:rsid w:val="004062E9"/>
    <w:rsid w:val="00406D3C"/>
    <w:rsid w:val="00407591"/>
    <w:rsid w:val="00412772"/>
    <w:rsid w:val="00412C2A"/>
    <w:rsid w:val="004135D4"/>
    <w:rsid w:val="00413E70"/>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3A9"/>
    <w:rsid w:val="00451656"/>
    <w:rsid w:val="004518A1"/>
    <w:rsid w:val="0045277F"/>
    <w:rsid w:val="0045289D"/>
    <w:rsid w:val="00453308"/>
    <w:rsid w:val="00455C6C"/>
    <w:rsid w:val="00455FA9"/>
    <w:rsid w:val="00457BA9"/>
    <w:rsid w:val="0046086C"/>
    <w:rsid w:val="004611B3"/>
    <w:rsid w:val="004615BB"/>
    <w:rsid w:val="004616D4"/>
    <w:rsid w:val="004618FA"/>
    <w:rsid w:val="00461CF1"/>
    <w:rsid w:val="00461E88"/>
    <w:rsid w:val="00462433"/>
    <w:rsid w:val="00462814"/>
    <w:rsid w:val="00463BC1"/>
    <w:rsid w:val="00464077"/>
    <w:rsid w:val="00464182"/>
    <w:rsid w:val="00464FD7"/>
    <w:rsid w:val="0046547B"/>
    <w:rsid w:val="0046574E"/>
    <w:rsid w:val="00465BD0"/>
    <w:rsid w:val="00466935"/>
    <w:rsid w:val="00466B34"/>
    <w:rsid w:val="00466C61"/>
    <w:rsid w:val="00466DA2"/>
    <w:rsid w:val="004673D3"/>
    <w:rsid w:val="00467AAF"/>
    <w:rsid w:val="00471B7B"/>
    <w:rsid w:val="004736AF"/>
    <w:rsid w:val="00473C57"/>
    <w:rsid w:val="00474295"/>
    <w:rsid w:val="00475911"/>
    <w:rsid w:val="004769BD"/>
    <w:rsid w:val="004801E4"/>
    <w:rsid w:val="0048091C"/>
    <w:rsid w:val="004813BC"/>
    <w:rsid w:val="00481505"/>
    <w:rsid w:val="004815EF"/>
    <w:rsid w:val="00483340"/>
    <w:rsid w:val="004846BB"/>
    <w:rsid w:val="00484A08"/>
    <w:rsid w:val="00484B51"/>
    <w:rsid w:val="0048570E"/>
    <w:rsid w:val="0048681F"/>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8DE"/>
    <w:rsid w:val="004C6E91"/>
    <w:rsid w:val="004C75A6"/>
    <w:rsid w:val="004D0706"/>
    <w:rsid w:val="004D0ACE"/>
    <w:rsid w:val="004D153C"/>
    <w:rsid w:val="004D202A"/>
    <w:rsid w:val="004D2047"/>
    <w:rsid w:val="004D2FE0"/>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291E"/>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2098"/>
    <w:rsid w:val="00532189"/>
    <w:rsid w:val="0053374D"/>
    <w:rsid w:val="00533A11"/>
    <w:rsid w:val="00533BDD"/>
    <w:rsid w:val="00535872"/>
    <w:rsid w:val="005362A9"/>
    <w:rsid w:val="00536D33"/>
    <w:rsid w:val="00536D59"/>
    <w:rsid w:val="005370E2"/>
    <w:rsid w:val="00540CFB"/>
    <w:rsid w:val="00541192"/>
    <w:rsid w:val="005420E0"/>
    <w:rsid w:val="005437F6"/>
    <w:rsid w:val="005449F8"/>
    <w:rsid w:val="00544AF9"/>
    <w:rsid w:val="0054600A"/>
    <w:rsid w:val="00546271"/>
    <w:rsid w:val="00546B49"/>
    <w:rsid w:val="00547A91"/>
    <w:rsid w:val="00551BBA"/>
    <w:rsid w:val="005520C6"/>
    <w:rsid w:val="005523C5"/>
    <w:rsid w:val="005527EE"/>
    <w:rsid w:val="00552CF0"/>
    <w:rsid w:val="005554BA"/>
    <w:rsid w:val="005555F5"/>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1031"/>
    <w:rsid w:val="0058202A"/>
    <w:rsid w:val="00582A3A"/>
    <w:rsid w:val="00582C87"/>
    <w:rsid w:val="005832F1"/>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C06D6"/>
    <w:rsid w:val="005C0B19"/>
    <w:rsid w:val="005C13D9"/>
    <w:rsid w:val="005C13EA"/>
    <w:rsid w:val="005C1932"/>
    <w:rsid w:val="005C32B7"/>
    <w:rsid w:val="005C3E56"/>
    <w:rsid w:val="005C786B"/>
    <w:rsid w:val="005D0028"/>
    <w:rsid w:val="005D077E"/>
    <w:rsid w:val="005D0805"/>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1670"/>
    <w:rsid w:val="00612729"/>
    <w:rsid w:val="006133C7"/>
    <w:rsid w:val="006143A5"/>
    <w:rsid w:val="00614813"/>
    <w:rsid w:val="006153BD"/>
    <w:rsid w:val="00615D88"/>
    <w:rsid w:val="0061613E"/>
    <w:rsid w:val="006167B7"/>
    <w:rsid w:val="00616A75"/>
    <w:rsid w:val="006178D8"/>
    <w:rsid w:val="006205C5"/>
    <w:rsid w:val="00622136"/>
    <w:rsid w:val="00622C7E"/>
    <w:rsid w:val="0062312D"/>
    <w:rsid w:val="00623A44"/>
    <w:rsid w:val="006245E1"/>
    <w:rsid w:val="006246AA"/>
    <w:rsid w:val="00624A3B"/>
    <w:rsid w:val="00624D9B"/>
    <w:rsid w:val="00625696"/>
    <w:rsid w:val="00626E16"/>
    <w:rsid w:val="00627284"/>
    <w:rsid w:val="00627B19"/>
    <w:rsid w:val="00630C2F"/>
    <w:rsid w:val="00630D85"/>
    <w:rsid w:val="00631506"/>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25BA"/>
    <w:rsid w:val="0064419D"/>
    <w:rsid w:val="00644335"/>
    <w:rsid w:val="00646504"/>
    <w:rsid w:val="00646B71"/>
    <w:rsid w:val="00647581"/>
    <w:rsid w:val="0064772B"/>
    <w:rsid w:val="00647AEC"/>
    <w:rsid w:val="00647D18"/>
    <w:rsid w:val="006506EC"/>
    <w:rsid w:val="00650EDC"/>
    <w:rsid w:val="0065162B"/>
    <w:rsid w:val="0065220F"/>
    <w:rsid w:val="00652408"/>
    <w:rsid w:val="00652B85"/>
    <w:rsid w:val="00652E95"/>
    <w:rsid w:val="006533CF"/>
    <w:rsid w:val="00653870"/>
    <w:rsid w:val="00653EBB"/>
    <w:rsid w:val="00654245"/>
    <w:rsid w:val="00654EAE"/>
    <w:rsid w:val="00655DE0"/>
    <w:rsid w:val="00656632"/>
    <w:rsid w:val="00657285"/>
    <w:rsid w:val="006578F8"/>
    <w:rsid w:val="00657CD5"/>
    <w:rsid w:val="006614BC"/>
    <w:rsid w:val="00661BE7"/>
    <w:rsid w:val="00662523"/>
    <w:rsid w:val="00663004"/>
    <w:rsid w:val="006631B1"/>
    <w:rsid w:val="00663675"/>
    <w:rsid w:val="006651FD"/>
    <w:rsid w:val="00665A1D"/>
    <w:rsid w:val="00665C77"/>
    <w:rsid w:val="00666578"/>
    <w:rsid w:val="006675DD"/>
    <w:rsid w:val="00667E73"/>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35"/>
    <w:rsid w:val="006B5238"/>
    <w:rsid w:val="006B595D"/>
    <w:rsid w:val="006B5DA0"/>
    <w:rsid w:val="006B5F04"/>
    <w:rsid w:val="006B612E"/>
    <w:rsid w:val="006B62A3"/>
    <w:rsid w:val="006B65FB"/>
    <w:rsid w:val="006B6B8B"/>
    <w:rsid w:val="006B7338"/>
    <w:rsid w:val="006B7419"/>
    <w:rsid w:val="006C16B6"/>
    <w:rsid w:val="006C1E3C"/>
    <w:rsid w:val="006C295E"/>
    <w:rsid w:val="006C296F"/>
    <w:rsid w:val="006C297C"/>
    <w:rsid w:val="006C3200"/>
    <w:rsid w:val="006C3880"/>
    <w:rsid w:val="006C3FED"/>
    <w:rsid w:val="006C551B"/>
    <w:rsid w:val="006C6232"/>
    <w:rsid w:val="006C66D7"/>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EED"/>
    <w:rsid w:val="006F4111"/>
    <w:rsid w:val="006F4A89"/>
    <w:rsid w:val="006F4B69"/>
    <w:rsid w:val="006F51DE"/>
    <w:rsid w:val="006F608C"/>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C85"/>
    <w:rsid w:val="00706AE5"/>
    <w:rsid w:val="00706B02"/>
    <w:rsid w:val="00706ED0"/>
    <w:rsid w:val="00706F93"/>
    <w:rsid w:val="00707CB3"/>
    <w:rsid w:val="00710E8D"/>
    <w:rsid w:val="00711AD3"/>
    <w:rsid w:val="0071234A"/>
    <w:rsid w:val="00712AE2"/>
    <w:rsid w:val="0071310C"/>
    <w:rsid w:val="00713C24"/>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BBE"/>
    <w:rsid w:val="0072724A"/>
    <w:rsid w:val="007275AC"/>
    <w:rsid w:val="00727F71"/>
    <w:rsid w:val="00730243"/>
    <w:rsid w:val="00731280"/>
    <w:rsid w:val="00732FBB"/>
    <w:rsid w:val="00733442"/>
    <w:rsid w:val="00733F7C"/>
    <w:rsid w:val="0073441A"/>
    <w:rsid w:val="007349C4"/>
    <w:rsid w:val="007352A0"/>
    <w:rsid w:val="0073532B"/>
    <w:rsid w:val="007357C9"/>
    <w:rsid w:val="00735B1E"/>
    <w:rsid w:val="00735BC4"/>
    <w:rsid w:val="00736CE3"/>
    <w:rsid w:val="007376D0"/>
    <w:rsid w:val="00740355"/>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64F"/>
    <w:rsid w:val="007A20C4"/>
    <w:rsid w:val="007A29C8"/>
    <w:rsid w:val="007A33CC"/>
    <w:rsid w:val="007A3C46"/>
    <w:rsid w:val="007A3F25"/>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C32"/>
    <w:rsid w:val="007C205F"/>
    <w:rsid w:val="007C20A3"/>
    <w:rsid w:val="007C2E25"/>
    <w:rsid w:val="007C4546"/>
    <w:rsid w:val="007C55A2"/>
    <w:rsid w:val="007C56B2"/>
    <w:rsid w:val="007C58A9"/>
    <w:rsid w:val="007C7149"/>
    <w:rsid w:val="007D114C"/>
    <w:rsid w:val="007D1AB0"/>
    <w:rsid w:val="007D1D7D"/>
    <w:rsid w:val="007D23D9"/>
    <w:rsid w:val="007D2E20"/>
    <w:rsid w:val="007D353C"/>
    <w:rsid w:val="007D38D9"/>
    <w:rsid w:val="007D3BA4"/>
    <w:rsid w:val="007D54DB"/>
    <w:rsid w:val="007E01B6"/>
    <w:rsid w:val="007E1B3B"/>
    <w:rsid w:val="007E1EF2"/>
    <w:rsid w:val="007E386A"/>
    <w:rsid w:val="007E3AD5"/>
    <w:rsid w:val="007E3F33"/>
    <w:rsid w:val="007E4071"/>
    <w:rsid w:val="007E430C"/>
    <w:rsid w:val="007E529B"/>
    <w:rsid w:val="007E54B0"/>
    <w:rsid w:val="007E5889"/>
    <w:rsid w:val="007E7D5E"/>
    <w:rsid w:val="007F012A"/>
    <w:rsid w:val="007F1138"/>
    <w:rsid w:val="007F1593"/>
    <w:rsid w:val="007F2AB7"/>
    <w:rsid w:val="007F376F"/>
    <w:rsid w:val="007F392C"/>
    <w:rsid w:val="007F3CD7"/>
    <w:rsid w:val="007F3D33"/>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CAC"/>
    <w:rsid w:val="00811EAE"/>
    <w:rsid w:val="0081206F"/>
    <w:rsid w:val="00812212"/>
    <w:rsid w:val="00813A32"/>
    <w:rsid w:val="00813DCA"/>
    <w:rsid w:val="00814327"/>
    <w:rsid w:val="00815935"/>
    <w:rsid w:val="00817503"/>
    <w:rsid w:val="00817922"/>
    <w:rsid w:val="00817B71"/>
    <w:rsid w:val="00820644"/>
    <w:rsid w:val="00820ED3"/>
    <w:rsid w:val="00821842"/>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4097"/>
    <w:rsid w:val="008354E3"/>
    <w:rsid w:val="0083558B"/>
    <w:rsid w:val="0083620E"/>
    <w:rsid w:val="0084050D"/>
    <w:rsid w:val="008411D5"/>
    <w:rsid w:val="00841C25"/>
    <w:rsid w:val="008425F3"/>
    <w:rsid w:val="008426A1"/>
    <w:rsid w:val="00843F08"/>
    <w:rsid w:val="00844794"/>
    <w:rsid w:val="0084579C"/>
    <w:rsid w:val="00846D6F"/>
    <w:rsid w:val="0084722F"/>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61BD6"/>
    <w:rsid w:val="008658D5"/>
    <w:rsid w:val="0086732A"/>
    <w:rsid w:val="00867529"/>
    <w:rsid w:val="00870403"/>
    <w:rsid w:val="00870A25"/>
    <w:rsid w:val="0087115A"/>
    <w:rsid w:val="008726AD"/>
    <w:rsid w:val="0087285C"/>
    <w:rsid w:val="00873EE5"/>
    <w:rsid w:val="0087408B"/>
    <w:rsid w:val="0087415F"/>
    <w:rsid w:val="008746F3"/>
    <w:rsid w:val="00875703"/>
    <w:rsid w:val="008762AF"/>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BE8"/>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739E"/>
    <w:rsid w:val="008B7C72"/>
    <w:rsid w:val="008B7DE0"/>
    <w:rsid w:val="008C0CBC"/>
    <w:rsid w:val="008C12B6"/>
    <w:rsid w:val="008C1460"/>
    <w:rsid w:val="008C1A2D"/>
    <w:rsid w:val="008C2E01"/>
    <w:rsid w:val="008C3999"/>
    <w:rsid w:val="008C413C"/>
    <w:rsid w:val="008C43EC"/>
    <w:rsid w:val="008C48D1"/>
    <w:rsid w:val="008C49FA"/>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708F"/>
    <w:rsid w:val="008F0108"/>
    <w:rsid w:val="008F01CA"/>
    <w:rsid w:val="008F0555"/>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1C48"/>
    <w:rsid w:val="009130BA"/>
    <w:rsid w:val="00915400"/>
    <w:rsid w:val="009169E7"/>
    <w:rsid w:val="00916B42"/>
    <w:rsid w:val="00916EDA"/>
    <w:rsid w:val="009176C9"/>
    <w:rsid w:val="00917D00"/>
    <w:rsid w:val="00917EE7"/>
    <w:rsid w:val="009215A3"/>
    <w:rsid w:val="009224C4"/>
    <w:rsid w:val="009226CA"/>
    <w:rsid w:val="00922728"/>
    <w:rsid w:val="00924497"/>
    <w:rsid w:val="009247CF"/>
    <w:rsid w:val="0092539D"/>
    <w:rsid w:val="00926B7B"/>
    <w:rsid w:val="00927631"/>
    <w:rsid w:val="00927E46"/>
    <w:rsid w:val="009305B4"/>
    <w:rsid w:val="00930676"/>
    <w:rsid w:val="009307F6"/>
    <w:rsid w:val="00930F2B"/>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A7A"/>
    <w:rsid w:val="00945BB2"/>
    <w:rsid w:val="00945D84"/>
    <w:rsid w:val="00946420"/>
    <w:rsid w:val="00946EBD"/>
    <w:rsid w:val="00946F1F"/>
    <w:rsid w:val="0094730E"/>
    <w:rsid w:val="00950088"/>
    <w:rsid w:val="00950233"/>
    <w:rsid w:val="009508C8"/>
    <w:rsid w:val="009508D9"/>
    <w:rsid w:val="00950B44"/>
    <w:rsid w:val="009517A5"/>
    <w:rsid w:val="00953F1B"/>
    <w:rsid w:val="009549CA"/>
    <w:rsid w:val="00954AF8"/>
    <w:rsid w:val="00954ECC"/>
    <w:rsid w:val="009557BE"/>
    <w:rsid w:val="00957450"/>
    <w:rsid w:val="00957DE3"/>
    <w:rsid w:val="00961F56"/>
    <w:rsid w:val="009637DD"/>
    <w:rsid w:val="00963DDB"/>
    <w:rsid w:val="00963E6F"/>
    <w:rsid w:val="0096570D"/>
    <w:rsid w:val="0096622C"/>
    <w:rsid w:val="00967B61"/>
    <w:rsid w:val="00967BCB"/>
    <w:rsid w:val="0097067B"/>
    <w:rsid w:val="00970A4C"/>
    <w:rsid w:val="00971C36"/>
    <w:rsid w:val="00972B61"/>
    <w:rsid w:val="00972DAA"/>
    <w:rsid w:val="00973D1C"/>
    <w:rsid w:val="00974420"/>
    <w:rsid w:val="00974B79"/>
    <w:rsid w:val="0097620A"/>
    <w:rsid w:val="00976C16"/>
    <w:rsid w:val="009773EE"/>
    <w:rsid w:val="0098143B"/>
    <w:rsid w:val="0098164E"/>
    <w:rsid w:val="00981981"/>
    <w:rsid w:val="00981B15"/>
    <w:rsid w:val="00981FCD"/>
    <w:rsid w:val="009824BE"/>
    <w:rsid w:val="009827FA"/>
    <w:rsid w:val="00982CDB"/>
    <w:rsid w:val="00982EEF"/>
    <w:rsid w:val="00983169"/>
    <w:rsid w:val="00983526"/>
    <w:rsid w:val="00983B70"/>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DD1"/>
    <w:rsid w:val="009B2FC1"/>
    <w:rsid w:val="009B3258"/>
    <w:rsid w:val="009B3B3D"/>
    <w:rsid w:val="009B423C"/>
    <w:rsid w:val="009B4A6C"/>
    <w:rsid w:val="009B5D14"/>
    <w:rsid w:val="009B60A7"/>
    <w:rsid w:val="009B614C"/>
    <w:rsid w:val="009B6855"/>
    <w:rsid w:val="009B6DD5"/>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19D4"/>
    <w:rsid w:val="009E29CF"/>
    <w:rsid w:val="009E34F8"/>
    <w:rsid w:val="009E52C3"/>
    <w:rsid w:val="009E55AF"/>
    <w:rsid w:val="009E6DFE"/>
    <w:rsid w:val="009F03C5"/>
    <w:rsid w:val="009F04E0"/>
    <w:rsid w:val="009F0795"/>
    <w:rsid w:val="009F0992"/>
    <w:rsid w:val="009F14A0"/>
    <w:rsid w:val="009F2BE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C18"/>
    <w:rsid w:val="00A26D4A"/>
    <w:rsid w:val="00A27666"/>
    <w:rsid w:val="00A3002C"/>
    <w:rsid w:val="00A30213"/>
    <w:rsid w:val="00A3046F"/>
    <w:rsid w:val="00A30661"/>
    <w:rsid w:val="00A3089C"/>
    <w:rsid w:val="00A310F3"/>
    <w:rsid w:val="00A3378F"/>
    <w:rsid w:val="00A33D06"/>
    <w:rsid w:val="00A33D67"/>
    <w:rsid w:val="00A373AF"/>
    <w:rsid w:val="00A37735"/>
    <w:rsid w:val="00A41114"/>
    <w:rsid w:val="00A42DED"/>
    <w:rsid w:val="00A432A5"/>
    <w:rsid w:val="00A43500"/>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985"/>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6883"/>
    <w:rsid w:val="00A76B32"/>
    <w:rsid w:val="00A77F4A"/>
    <w:rsid w:val="00A8002E"/>
    <w:rsid w:val="00A80988"/>
    <w:rsid w:val="00A81813"/>
    <w:rsid w:val="00A81D77"/>
    <w:rsid w:val="00A8251F"/>
    <w:rsid w:val="00A83A4F"/>
    <w:rsid w:val="00A83EDF"/>
    <w:rsid w:val="00A85351"/>
    <w:rsid w:val="00A859A2"/>
    <w:rsid w:val="00A86932"/>
    <w:rsid w:val="00A86AE7"/>
    <w:rsid w:val="00A86DA8"/>
    <w:rsid w:val="00A87618"/>
    <w:rsid w:val="00A87695"/>
    <w:rsid w:val="00A9003F"/>
    <w:rsid w:val="00A90084"/>
    <w:rsid w:val="00A912D9"/>
    <w:rsid w:val="00A92100"/>
    <w:rsid w:val="00A921AB"/>
    <w:rsid w:val="00A92C25"/>
    <w:rsid w:val="00A92CAE"/>
    <w:rsid w:val="00A93156"/>
    <w:rsid w:val="00A93826"/>
    <w:rsid w:val="00A94B99"/>
    <w:rsid w:val="00A954C4"/>
    <w:rsid w:val="00A9562E"/>
    <w:rsid w:val="00A95C05"/>
    <w:rsid w:val="00A97D7D"/>
    <w:rsid w:val="00AA0412"/>
    <w:rsid w:val="00AA26F6"/>
    <w:rsid w:val="00AA2C3F"/>
    <w:rsid w:val="00AA4358"/>
    <w:rsid w:val="00AA45C4"/>
    <w:rsid w:val="00AA5169"/>
    <w:rsid w:val="00AA5534"/>
    <w:rsid w:val="00AA6D05"/>
    <w:rsid w:val="00AA7ABB"/>
    <w:rsid w:val="00AA7D99"/>
    <w:rsid w:val="00AA7FE1"/>
    <w:rsid w:val="00AB0A13"/>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44C"/>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571"/>
    <w:rsid w:val="00B04EC1"/>
    <w:rsid w:val="00B0581A"/>
    <w:rsid w:val="00B05DF2"/>
    <w:rsid w:val="00B06715"/>
    <w:rsid w:val="00B07E0D"/>
    <w:rsid w:val="00B10BD6"/>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686"/>
    <w:rsid w:val="00B63C13"/>
    <w:rsid w:val="00B65B87"/>
    <w:rsid w:val="00B65BBB"/>
    <w:rsid w:val="00B66AB0"/>
    <w:rsid w:val="00B66BC9"/>
    <w:rsid w:val="00B675ED"/>
    <w:rsid w:val="00B678FA"/>
    <w:rsid w:val="00B7142F"/>
    <w:rsid w:val="00B71912"/>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567"/>
    <w:rsid w:val="00B849D0"/>
    <w:rsid w:val="00B84EF5"/>
    <w:rsid w:val="00B85191"/>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97F4C"/>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20F5"/>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38D"/>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2D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120"/>
    <w:rsid w:val="00C264E8"/>
    <w:rsid w:val="00C27558"/>
    <w:rsid w:val="00C3184A"/>
    <w:rsid w:val="00C31AA8"/>
    <w:rsid w:val="00C32F29"/>
    <w:rsid w:val="00C33440"/>
    <w:rsid w:val="00C34B3B"/>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457FA"/>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70B26"/>
    <w:rsid w:val="00C71699"/>
    <w:rsid w:val="00C716A0"/>
    <w:rsid w:val="00C72654"/>
    <w:rsid w:val="00C73DF3"/>
    <w:rsid w:val="00C742A7"/>
    <w:rsid w:val="00C74A89"/>
    <w:rsid w:val="00C74BCF"/>
    <w:rsid w:val="00C7540C"/>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302D"/>
    <w:rsid w:val="00C93046"/>
    <w:rsid w:val="00C934C6"/>
    <w:rsid w:val="00C934F2"/>
    <w:rsid w:val="00C9355B"/>
    <w:rsid w:val="00C94CCA"/>
    <w:rsid w:val="00C95952"/>
    <w:rsid w:val="00C97FCB"/>
    <w:rsid w:val="00CA1CC9"/>
    <w:rsid w:val="00CA1EFE"/>
    <w:rsid w:val="00CA2594"/>
    <w:rsid w:val="00CA3A6F"/>
    <w:rsid w:val="00CA3D2B"/>
    <w:rsid w:val="00CA4879"/>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61FB"/>
    <w:rsid w:val="00CC657C"/>
    <w:rsid w:val="00CC7A16"/>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6E7A"/>
    <w:rsid w:val="00CE7BEA"/>
    <w:rsid w:val="00CF0519"/>
    <w:rsid w:val="00CF0E81"/>
    <w:rsid w:val="00CF133B"/>
    <w:rsid w:val="00CF201E"/>
    <w:rsid w:val="00CF22FA"/>
    <w:rsid w:val="00CF27F5"/>
    <w:rsid w:val="00CF285E"/>
    <w:rsid w:val="00CF2941"/>
    <w:rsid w:val="00CF3962"/>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086"/>
    <w:rsid w:val="00D047E1"/>
    <w:rsid w:val="00D04D47"/>
    <w:rsid w:val="00D06536"/>
    <w:rsid w:val="00D06B16"/>
    <w:rsid w:val="00D10874"/>
    <w:rsid w:val="00D111AD"/>
    <w:rsid w:val="00D1256C"/>
    <w:rsid w:val="00D12745"/>
    <w:rsid w:val="00D130D9"/>
    <w:rsid w:val="00D1311F"/>
    <w:rsid w:val="00D136D8"/>
    <w:rsid w:val="00D165B5"/>
    <w:rsid w:val="00D16BE4"/>
    <w:rsid w:val="00D205C7"/>
    <w:rsid w:val="00D20F97"/>
    <w:rsid w:val="00D2189F"/>
    <w:rsid w:val="00D23265"/>
    <w:rsid w:val="00D244C9"/>
    <w:rsid w:val="00D2521D"/>
    <w:rsid w:val="00D25C54"/>
    <w:rsid w:val="00D25FB9"/>
    <w:rsid w:val="00D27148"/>
    <w:rsid w:val="00D27333"/>
    <w:rsid w:val="00D27A98"/>
    <w:rsid w:val="00D27A9C"/>
    <w:rsid w:val="00D302C8"/>
    <w:rsid w:val="00D31C0F"/>
    <w:rsid w:val="00D3223B"/>
    <w:rsid w:val="00D326FE"/>
    <w:rsid w:val="00D32B1E"/>
    <w:rsid w:val="00D34165"/>
    <w:rsid w:val="00D34279"/>
    <w:rsid w:val="00D34DB2"/>
    <w:rsid w:val="00D35DC3"/>
    <w:rsid w:val="00D37CBE"/>
    <w:rsid w:val="00D401EA"/>
    <w:rsid w:val="00D40A5F"/>
    <w:rsid w:val="00D41535"/>
    <w:rsid w:val="00D4164E"/>
    <w:rsid w:val="00D44008"/>
    <w:rsid w:val="00D44C2F"/>
    <w:rsid w:val="00D44CC9"/>
    <w:rsid w:val="00D4501A"/>
    <w:rsid w:val="00D45082"/>
    <w:rsid w:val="00D45718"/>
    <w:rsid w:val="00D45C43"/>
    <w:rsid w:val="00D45FE2"/>
    <w:rsid w:val="00D463C6"/>
    <w:rsid w:val="00D46A50"/>
    <w:rsid w:val="00D46FF2"/>
    <w:rsid w:val="00D475D1"/>
    <w:rsid w:val="00D47740"/>
    <w:rsid w:val="00D51629"/>
    <w:rsid w:val="00D51640"/>
    <w:rsid w:val="00D51D70"/>
    <w:rsid w:val="00D51FD7"/>
    <w:rsid w:val="00D5463B"/>
    <w:rsid w:val="00D54F9F"/>
    <w:rsid w:val="00D554D8"/>
    <w:rsid w:val="00D559DB"/>
    <w:rsid w:val="00D574E6"/>
    <w:rsid w:val="00D575CD"/>
    <w:rsid w:val="00D60D01"/>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04"/>
    <w:rsid w:val="00D96CA5"/>
    <w:rsid w:val="00D97125"/>
    <w:rsid w:val="00D97398"/>
    <w:rsid w:val="00D97847"/>
    <w:rsid w:val="00D97EBB"/>
    <w:rsid w:val="00DA2490"/>
    <w:rsid w:val="00DA329A"/>
    <w:rsid w:val="00DA4919"/>
    <w:rsid w:val="00DA4A7C"/>
    <w:rsid w:val="00DA5BBD"/>
    <w:rsid w:val="00DA6F6D"/>
    <w:rsid w:val="00DA7AB8"/>
    <w:rsid w:val="00DB0489"/>
    <w:rsid w:val="00DB073E"/>
    <w:rsid w:val="00DB07B0"/>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60C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B55"/>
    <w:rsid w:val="00DE1B57"/>
    <w:rsid w:val="00DE1BA9"/>
    <w:rsid w:val="00DE2A9C"/>
    <w:rsid w:val="00DE2C0C"/>
    <w:rsid w:val="00DE326E"/>
    <w:rsid w:val="00DE425F"/>
    <w:rsid w:val="00DE47A3"/>
    <w:rsid w:val="00DE4AD4"/>
    <w:rsid w:val="00DE5B37"/>
    <w:rsid w:val="00DE784B"/>
    <w:rsid w:val="00DF02CF"/>
    <w:rsid w:val="00DF039A"/>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0484"/>
    <w:rsid w:val="00E415B5"/>
    <w:rsid w:val="00E42502"/>
    <w:rsid w:val="00E4296C"/>
    <w:rsid w:val="00E433F5"/>
    <w:rsid w:val="00E503A7"/>
    <w:rsid w:val="00E50EAF"/>
    <w:rsid w:val="00E51CE0"/>
    <w:rsid w:val="00E51FEF"/>
    <w:rsid w:val="00E524F8"/>
    <w:rsid w:val="00E529AF"/>
    <w:rsid w:val="00E532F9"/>
    <w:rsid w:val="00E53AFB"/>
    <w:rsid w:val="00E5651E"/>
    <w:rsid w:val="00E6060F"/>
    <w:rsid w:val="00E60906"/>
    <w:rsid w:val="00E61216"/>
    <w:rsid w:val="00E61AC5"/>
    <w:rsid w:val="00E61ADE"/>
    <w:rsid w:val="00E620D6"/>
    <w:rsid w:val="00E626BD"/>
    <w:rsid w:val="00E6312F"/>
    <w:rsid w:val="00E63465"/>
    <w:rsid w:val="00E63D5B"/>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7235"/>
    <w:rsid w:val="00E776E7"/>
    <w:rsid w:val="00E77892"/>
    <w:rsid w:val="00E80955"/>
    <w:rsid w:val="00E8185D"/>
    <w:rsid w:val="00E81AD2"/>
    <w:rsid w:val="00E81ECD"/>
    <w:rsid w:val="00E8251D"/>
    <w:rsid w:val="00E82ACC"/>
    <w:rsid w:val="00E83099"/>
    <w:rsid w:val="00E84411"/>
    <w:rsid w:val="00E84F37"/>
    <w:rsid w:val="00E851B1"/>
    <w:rsid w:val="00E85359"/>
    <w:rsid w:val="00E85466"/>
    <w:rsid w:val="00E85A44"/>
    <w:rsid w:val="00E86070"/>
    <w:rsid w:val="00E86114"/>
    <w:rsid w:val="00E8637B"/>
    <w:rsid w:val="00E863AD"/>
    <w:rsid w:val="00E878E6"/>
    <w:rsid w:val="00E87F52"/>
    <w:rsid w:val="00E903E2"/>
    <w:rsid w:val="00E906E7"/>
    <w:rsid w:val="00E91560"/>
    <w:rsid w:val="00E92379"/>
    <w:rsid w:val="00E935E4"/>
    <w:rsid w:val="00E94482"/>
    <w:rsid w:val="00E94F90"/>
    <w:rsid w:val="00E95F7E"/>
    <w:rsid w:val="00E96015"/>
    <w:rsid w:val="00E96519"/>
    <w:rsid w:val="00EA0298"/>
    <w:rsid w:val="00EA05DF"/>
    <w:rsid w:val="00EA0C6F"/>
    <w:rsid w:val="00EA0DE5"/>
    <w:rsid w:val="00EA0FFA"/>
    <w:rsid w:val="00EA218B"/>
    <w:rsid w:val="00EA2A20"/>
    <w:rsid w:val="00EA354D"/>
    <w:rsid w:val="00EA37D1"/>
    <w:rsid w:val="00EA39A7"/>
    <w:rsid w:val="00EA49C8"/>
    <w:rsid w:val="00EA4F1B"/>
    <w:rsid w:val="00EA505A"/>
    <w:rsid w:val="00EA652D"/>
    <w:rsid w:val="00EA6C51"/>
    <w:rsid w:val="00EA70FE"/>
    <w:rsid w:val="00EB0CA8"/>
    <w:rsid w:val="00EB1670"/>
    <w:rsid w:val="00EB18D9"/>
    <w:rsid w:val="00EB19A4"/>
    <w:rsid w:val="00EB1B46"/>
    <w:rsid w:val="00EB1BBF"/>
    <w:rsid w:val="00EB2160"/>
    <w:rsid w:val="00EB4FEF"/>
    <w:rsid w:val="00EB5505"/>
    <w:rsid w:val="00EB5C72"/>
    <w:rsid w:val="00EB7523"/>
    <w:rsid w:val="00EB7E87"/>
    <w:rsid w:val="00EC0472"/>
    <w:rsid w:val="00EC07CC"/>
    <w:rsid w:val="00EC13FC"/>
    <w:rsid w:val="00EC163B"/>
    <w:rsid w:val="00EC1F46"/>
    <w:rsid w:val="00EC260E"/>
    <w:rsid w:val="00EC2CE1"/>
    <w:rsid w:val="00EC2EB9"/>
    <w:rsid w:val="00EC3EC3"/>
    <w:rsid w:val="00EC417B"/>
    <w:rsid w:val="00EC4F69"/>
    <w:rsid w:val="00EC5497"/>
    <w:rsid w:val="00EC6B54"/>
    <w:rsid w:val="00EC7B4B"/>
    <w:rsid w:val="00ED025A"/>
    <w:rsid w:val="00ED1739"/>
    <w:rsid w:val="00ED290F"/>
    <w:rsid w:val="00ED3A17"/>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4D96"/>
    <w:rsid w:val="00EE5E54"/>
    <w:rsid w:val="00EF0BA6"/>
    <w:rsid w:val="00EF17D2"/>
    <w:rsid w:val="00EF21FD"/>
    <w:rsid w:val="00EF2980"/>
    <w:rsid w:val="00EF420B"/>
    <w:rsid w:val="00EF42AC"/>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10CF0"/>
    <w:rsid w:val="00F129EF"/>
    <w:rsid w:val="00F12BD2"/>
    <w:rsid w:val="00F13B34"/>
    <w:rsid w:val="00F14608"/>
    <w:rsid w:val="00F158EA"/>
    <w:rsid w:val="00F16495"/>
    <w:rsid w:val="00F17266"/>
    <w:rsid w:val="00F174B4"/>
    <w:rsid w:val="00F175B0"/>
    <w:rsid w:val="00F2008A"/>
    <w:rsid w:val="00F211C5"/>
    <w:rsid w:val="00F21625"/>
    <w:rsid w:val="00F228F2"/>
    <w:rsid w:val="00F22A2D"/>
    <w:rsid w:val="00F22AF2"/>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790"/>
    <w:rsid w:val="00F67FB1"/>
    <w:rsid w:val="00F719F0"/>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2C5C"/>
    <w:rsid w:val="00F831E1"/>
    <w:rsid w:val="00F8399B"/>
    <w:rsid w:val="00F83EC8"/>
    <w:rsid w:val="00F83F23"/>
    <w:rsid w:val="00F83FE1"/>
    <w:rsid w:val="00F848B5"/>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663"/>
    <w:rsid w:val="00F96B42"/>
    <w:rsid w:val="00F97F52"/>
    <w:rsid w:val="00F97FF0"/>
    <w:rsid w:val="00FA01CE"/>
    <w:rsid w:val="00FA222D"/>
    <w:rsid w:val="00FA2753"/>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5830"/>
    <w:rsid w:val="00FB7116"/>
    <w:rsid w:val="00FB781D"/>
    <w:rsid w:val="00FB7AA7"/>
    <w:rsid w:val="00FC02C5"/>
    <w:rsid w:val="00FC0C62"/>
    <w:rsid w:val="00FC0EE6"/>
    <w:rsid w:val="00FC1CCF"/>
    <w:rsid w:val="00FC2247"/>
    <w:rsid w:val="00FC252D"/>
    <w:rsid w:val="00FC37E8"/>
    <w:rsid w:val="00FC41B8"/>
    <w:rsid w:val="00FC50BD"/>
    <w:rsid w:val="00FC549D"/>
    <w:rsid w:val="00FC5968"/>
    <w:rsid w:val="00FC7F5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8A4"/>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sChild>
            <w:div w:id="1807355298">
              <w:marLeft w:val="0"/>
              <w:marRight w:val="0"/>
              <w:marTop w:val="0"/>
              <w:marBottom w:val="0"/>
              <w:divBdr>
                <w:top w:val="none" w:sz="0" w:space="0" w:color="auto"/>
                <w:left w:val="none" w:sz="0" w:space="0" w:color="auto"/>
                <w:bottom w:val="none" w:sz="0" w:space="0" w:color="auto"/>
                <w:right w:val="none" w:sz="0" w:space="0" w:color="auto"/>
              </w:divBdr>
            </w:div>
            <w:div w:id="1977179122">
              <w:marLeft w:val="0"/>
              <w:marRight w:val="0"/>
              <w:marTop w:val="0"/>
              <w:marBottom w:val="0"/>
              <w:divBdr>
                <w:top w:val="none" w:sz="0" w:space="0" w:color="auto"/>
                <w:left w:val="none" w:sz="0" w:space="0" w:color="auto"/>
                <w:bottom w:val="none" w:sz="0" w:space="0" w:color="auto"/>
                <w:right w:val="none" w:sz="0" w:space="0" w:color="auto"/>
              </w:divBdr>
            </w:div>
            <w:div w:id="823472886">
              <w:marLeft w:val="0"/>
              <w:marRight w:val="0"/>
              <w:marTop w:val="0"/>
              <w:marBottom w:val="0"/>
              <w:divBdr>
                <w:top w:val="none" w:sz="0" w:space="0" w:color="auto"/>
                <w:left w:val="none" w:sz="0" w:space="0" w:color="auto"/>
                <w:bottom w:val="none" w:sz="0" w:space="0" w:color="auto"/>
                <w:right w:val="none" w:sz="0" w:space="0" w:color="auto"/>
              </w:divBdr>
              <w:divsChild>
                <w:div w:id="819231629">
                  <w:marLeft w:val="0"/>
                  <w:marRight w:val="0"/>
                  <w:marTop w:val="0"/>
                  <w:marBottom w:val="0"/>
                  <w:divBdr>
                    <w:top w:val="none" w:sz="0" w:space="0" w:color="auto"/>
                    <w:left w:val="none" w:sz="0" w:space="0" w:color="auto"/>
                    <w:bottom w:val="none" w:sz="0" w:space="0" w:color="auto"/>
                    <w:right w:val="none" w:sz="0" w:space="0" w:color="auto"/>
                  </w:divBdr>
                  <w:divsChild>
                    <w:div w:id="2034377001">
                      <w:marLeft w:val="0"/>
                      <w:marRight w:val="0"/>
                      <w:marTop w:val="0"/>
                      <w:marBottom w:val="0"/>
                      <w:divBdr>
                        <w:top w:val="none" w:sz="0" w:space="0" w:color="auto"/>
                        <w:left w:val="none" w:sz="0" w:space="0" w:color="auto"/>
                        <w:bottom w:val="none" w:sz="0" w:space="0" w:color="auto"/>
                        <w:right w:val="none" w:sz="0" w:space="0" w:color="auto"/>
                      </w:divBdr>
                      <w:divsChild>
                        <w:div w:id="865019403">
                          <w:marLeft w:val="0"/>
                          <w:marRight w:val="0"/>
                          <w:marTop w:val="0"/>
                          <w:marBottom w:val="0"/>
                          <w:divBdr>
                            <w:top w:val="none" w:sz="0" w:space="0" w:color="auto"/>
                            <w:left w:val="none" w:sz="0" w:space="0" w:color="auto"/>
                            <w:bottom w:val="none" w:sz="0" w:space="0" w:color="auto"/>
                            <w:right w:val="none" w:sz="0" w:space="0" w:color="auto"/>
                          </w:divBdr>
                          <w:divsChild>
                            <w:div w:id="84162412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24771848">
                  <w:marLeft w:val="0"/>
                  <w:marRight w:val="0"/>
                  <w:marTop w:val="0"/>
                  <w:marBottom w:val="0"/>
                  <w:divBdr>
                    <w:top w:val="none" w:sz="0" w:space="0" w:color="auto"/>
                    <w:left w:val="none" w:sz="0" w:space="0" w:color="auto"/>
                    <w:bottom w:val="none" w:sz="0" w:space="0" w:color="auto"/>
                    <w:right w:val="none" w:sz="0" w:space="0" w:color="auto"/>
                  </w:divBdr>
                  <w:divsChild>
                    <w:div w:id="626665315">
                      <w:marLeft w:val="0"/>
                      <w:marRight w:val="0"/>
                      <w:marTop w:val="0"/>
                      <w:marBottom w:val="0"/>
                      <w:divBdr>
                        <w:top w:val="none" w:sz="0" w:space="0" w:color="auto"/>
                        <w:left w:val="none" w:sz="0" w:space="0" w:color="auto"/>
                        <w:bottom w:val="none" w:sz="0" w:space="0" w:color="auto"/>
                        <w:right w:val="none" w:sz="0" w:space="0" w:color="auto"/>
                      </w:divBdr>
                      <w:divsChild>
                        <w:div w:id="9883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491649">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06729054">
      <w:bodyDiv w:val="1"/>
      <w:marLeft w:val="0"/>
      <w:marRight w:val="0"/>
      <w:marTop w:val="0"/>
      <w:marBottom w:val="0"/>
      <w:divBdr>
        <w:top w:val="none" w:sz="0" w:space="0" w:color="auto"/>
        <w:left w:val="none" w:sz="0" w:space="0" w:color="auto"/>
        <w:bottom w:val="none" w:sz="0" w:space="0" w:color="auto"/>
        <w:right w:val="none" w:sz="0" w:space="0" w:color="auto"/>
      </w:divBdr>
      <w:divsChild>
        <w:div w:id="1931740963">
          <w:marLeft w:val="0"/>
          <w:marRight w:val="0"/>
          <w:marTop w:val="0"/>
          <w:marBottom w:val="0"/>
          <w:divBdr>
            <w:top w:val="none" w:sz="0" w:space="0" w:color="auto"/>
            <w:left w:val="none" w:sz="0" w:space="0" w:color="auto"/>
            <w:bottom w:val="none" w:sz="0" w:space="0" w:color="auto"/>
            <w:right w:val="none" w:sz="0" w:space="0" w:color="auto"/>
          </w:divBdr>
          <w:divsChild>
            <w:div w:id="1621107430">
              <w:marLeft w:val="0"/>
              <w:marRight w:val="0"/>
              <w:marTop w:val="0"/>
              <w:marBottom w:val="0"/>
              <w:divBdr>
                <w:top w:val="none" w:sz="0" w:space="0" w:color="auto"/>
                <w:left w:val="none" w:sz="0" w:space="0" w:color="auto"/>
                <w:bottom w:val="none" w:sz="0" w:space="0" w:color="auto"/>
                <w:right w:val="none" w:sz="0" w:space="0" w:color="auto"/>
              </w:divBdr>
              <w:divsChild>
                <w:div w:id="1835873156">
                  <w:marLeft w:val="0"/>
                  <w:marRight w:val="0"/>
                  <w:marTop w:val="0"/>
                  <w:marBottom w:val="0"/>
                  <w:divBdr>
                    <w:top w:val="none" w:sz="0" w:space="0" w:color="auto"/>
                    <w:left w:val="none" w:sz="0" w:space="0" w:color="auto"/>
                    <w:bottom w:val="none" w:sz="0" w:space="0" w:color="auto"/>
                    <w:right w:val="none" w:sz="0" w:space="0" w:color="auto"/>
                  </w:divBdr>
                  <w:divsChild>
                    <w:div w:id="19791392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5311489">
          <w:marLeft w:val="0"/>
          <w:marRight w:val="0"/>
          <w:marTop w:val="0"/>
          <w:marBottom w:val="0"/>
          <w:divBdr>
            <w:top w:val="none" w:sz="0" w:space="0" w:color="auto"/>
            <w:left w:val="none" w:sz="0" w:space="0" w:color="auto"/>
            <w:bottom w:val="none" w:sz="0" w:space="0" w:color="auto"/>
            <w:right w:val="none" w:sz="0" w:space="0" w:color="auto"/>
          </w:divBdr>
          <w:divsChild>
            <w:div w:id="724059535">
              <w:marLeft w:val="0"/>
              <w:marRight w:val="0"/>
              <w:marTop w:val="0"/>
              <w:marBottom w:val="0"/>
              <w:divBdr>
                <w:top w:val="none" w:sz="0" w:space="0" w:color="auto"/>
                <w:left w:val="none" w:sz="0" w:space="0" w:color="auto"/>
                <w:bottom w:val="none" w:sz="0" w:space="0" w:color="auto"/>
                <w:right w:val="none" w:sz="0" w:space="0" w:color="auto"/>
              </w:divBdr>
              <w:divsChild>
                <w:div w:id="1299845419">
                  <w:marLeft w:val="0"/>
                  <w:marRight w:val="0"/>
                  <w:marTop w:val="0"/>
                  <w:marBottom w:val="0"/>
                  <w:divBdr>
                    <w:top w:val="none" w:sz="0" w:space="0" w:color="auto"/>
                    <w:left w:val="none" w:sz="0" w:space="0" w:color="auto"/>
                    <w:bottom w:val="none" w:sz="0" w:space="0" w:color="auto"/>
                    <w:right w:val="none" w:sz="0" w:space="0" w:color="auto"/>
                  </w:divBdr>
                </w:div>
              </w:divsChild>
            </w:div>
            <w:div w:id="1905868524">
              <w:marLeft w:val="0"/>
              <w:marRight w:val="0"/>
              <w:marTop w:val="0"/>
              <w:marBottom w:val="0"/>
              <w:divBdr>
                <w:top w:val="none" w:sz="0" w:space="0" w:color="auto"/>
                <w:left w:val="none" w:sz="0" w:space="0" w:color="auto"/>
                <w:bottom w:val="none" w:sz="0" w:space="0" w:color="auto"/>
                <w:right w:val="none" w:sz="0" w:space="0" w:color="auto"/>
              </w:divBdr>
              <w:divsChild>
                <w:div w:id="1643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97530-8042-4E72-89D9-6B2703574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4704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2</cp:revision>
  <cp:lastPrinted>2020-05-28T22:14:00Z</cp:lastPrinted>
  <dcterms:created xsi:type="dcterms:W3CDTF">2026-10-18T22:25:00Z</dcterms:created>
  <dcterms:modified xsi:type="dcterms:W3CDTF">2026-10-18T22:25:00Z</dcterms:modified>
</cp:coreProperties>
</file>