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55E4D00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80</w:t>
      </w:r>
    </w:p>
    <w:p w14:paraId="344BAC09" w14:textId="74B8A5CF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</w:t>
      </w:r>
      <w:r w:rsidR="009749E8">
        <w:rPr>
          <w:bCs/>
          <w:highlight w:val="cyan"/>
        </w:rPr>
        <w:t xml:space="preserve">Taller de producción 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592E50C7" w14:textId="48E55816" w:rsidR="00502D1C" w:rsidRDefault="009749E8" w:rsidP="009749E8">
      <w:pPr>
        <w:pStyle w:val="Prrafodelista"/>
        <w:spacing w:after="0"/>
        <w:ind w:left="1080"/>
        <w:jc w:val="both"/>
        <w:rPr>
          <w:bCs/>
        </w:rPr>
      </w:pPr>
      <w:r>
        <w:rPr>
          <w:bCs/>
        </w:rPr>
        <w:t xml:space="preserve">Con la información </w:t>
      </w:r>
      <w:r w:rsidR="001632D8">
        <w:rPr>
          <w:bCs/>
        </w:rPr>
        <w:t xml:space="preserve">sobre el tema </w:t>
      </w:r>
      <w:r w:rsidR="001632D8" w:rsidRPr="002F75CE">
        <w:rPr>
          <w:b/>
        </w:rPr>
        <w:t>El ensayo</w:t>
      </w:r>
      <w:r w:rsidR="001632D8">
        <w:rPr>
          <w:bCs/>
        </w:rPr>
        <w:t xml:space="preserve">, deberás producir tu propio  </w:t>
      </w:r>
      <w:r w:rsidR="002F75CE">
        <w:rPr>
          <w:bCs/>
        </w:rPr>
        <w:t xml:space="preserve">texto ensayístico. Debe contender la estructura de este tipo de texto e incorporar estrategias argumentativas. Elige un tema sobre el que tengas mucho que decir y puedas expresar tu punto de vista ¡A Trabajar! 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8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A05B6"/>
    <w:rsid w:val="009A5ADB"/>
    <w:rsid w:val="00A07F8A"/>
    <w:rsid w:val="00A1612F"/>
    <w:rsid w:val="00A440D4"/>
    <w:rsid w:val="00A73F1A"/>
    <w:rsid w:val="00AE0656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343FE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2</cp:revision>
  <dcterms:created xsi:type="dcterms:W3CDTF">2026-10-14T00:33:00Z</dcterms:created>
  <dcterms:modified xsi:type="dcterms:W3CDTF">2026-10-14T00:33:00Z</dcterms:modified>
</cp:coreProperties>
</file>