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71A2155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5B097E">
        <w:rPr>
          <w:rFonts w:ascii="Arial" w:hAnsi="Arial" w:cs="Arial"/>
        </w:rPr>
        <w:t>A</w:t>
      </w:r>
    </w:p>
    <w:p w14:paraId="4B64BE6A" w14:textId="7E10CFC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A358A">
        <w:rPr>
          <w:rFonts w:ascii="Arial" w:hAnsi="Arial" w:cs="Arial"/>
        </w:rPr>
        <w:t>06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44492DC5" w14:textId="3C461D24" w:rsidR="00322FDD" w:rsidRDefault="00180F4F" w:rsidP="00A33B75">
      <w:pPr>
        <w:rPr>
          <w:rFonts w:ascii="Arial" w:hAnsi="Arial" w:cs="Arial"/>
          <w:b/>
          <w:bCs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3023A5">
        <w:rPr>
          <w:rFonts w:ascii="Arial" w:hAnsi="Arial" w:cs="Arial"/>
        </w:rPr>
        <w:t xml:space="preserve">Ventajas y limitaciones de la pluricelularidad. Pág. 118 - </w:t>
      </w:r>
      <w:r w:rsidR="009E2689">
        <w:rPr>
          <w:rFonts w:ascii="Arial" w:hAnsi="Arial" w:cs="Arial"/>
        </w:rPr>
        <w:t>121</w:t>
      </w:r>
    </w:p>
    <w:p w14:paraId="2DB39A1F" w14:textId="77777777" w:rsidR="003023A5" w:rsidRDefault="003023A5" w:rsidP="00AA3DA6">
      <w:pPr>
        <w:jc w:val="center"/>
        <w:rPr>
          <w:rFonts w:ascii="Arial" w:hAnsi="Arial" w:cs="Arial"/>
          <w:b/>
          <w:bCs/>
        </w:rPr>
      </w:pPr>
    </w:p>
    <w:p w14:paraId="5A02F09C" w14:textId="70E397EB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5B097E">
        <w:rPr>
          <w:rFonts w:ascii="Arial" w:hAnsi="Arial" w:cs="Arial"/>
          <w:b/>
          <w:bCs/>
        </w:rPr>
        <w:t>3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2617C733" w14:textId="54F2F15D" w:rsidR="00F9066E" w:rsidRDefault="009E2689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¿Por qué se afirma que las bacterias han sido organismos “exitosos evolutivamente”?</w:t>
      </w:r>
    </w:p>
    <w:p w14:paraId="469DF88D" w14:textId="4C64C115" w:rsidR="009E2689" w:rsidRDefault="009E2689" w:rsidP="009E2689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Explica cómo se produce la división celular en células procariotas y eucariotas. Dibuja </w:t>
      </w:r>
    </w:p>
    <w:p w14:paraId="76EED612" w14:textId="4D6C163D" w:rsidR="009E2689" w:rsidRPr="009E2689" w:rsidRDefault="009E2689" w:rsidP="009E2689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 w:rsidRPr="009E2689">
        <w:rPr>
          <w:rFonts w:ascii="Arial" w:hAnsi="Arial" w:cs="Arial"/>
        </w:rPr>
        <w:t>¿Qué pasa cuando se produce la división celular en organismos unicelulares y pluricelulares?</w:t>
      </w:r>
    </w:p>
    <w:p w14:paraId="0CD348F2" w14:textId="77777777" w:rsidR="009E2689" w:rsidRPr="00283177" w:rsidRDefault="009E2689" w:rsidP="009E2689">
      <w:pPr>
        <w:pStyle w:val="Prrafodelista"/>
        <w:ind w:left="360"/>
        <w:rPr>
          <w:rFonts w:ascii="Arial" w:hAnsi="Arial" w:cs="Arial"/>
        </w:rPr>
      </w:pPr>
    </w:p>
    <w:sectPr w:rsidR="009E2689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6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 w:numId="7" w16cid:durableId="7814142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B097E"/>
    <w:rsid w:val="005D43EE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2026-10-03T15:11:00Z</dcterms:created>
  <dcterms:modified xsi:type="dcterms:W3CDTF">2026-10-03T15:11:00Z</dcterms:modified>
</cp:coreProperties>
</file>