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.6025390625" w:line="240" w:lineRule="auto"/>
        <w:ind w:left="21.3598632812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c1130"/>
          <w:sz w:val="24"/>
          <w:szCs w:val="24"/>
          <w:u w:val="single"/>
          <w:shd w:fill="auto" w:val="clear"/>
          <w:vertAlign w:val="baseline"/>
          <w:rtl w:val="0"/>
        </w:rPr>
        <w:t xml:space="preserve">Materia: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4794885</wp:posOffset>
            </wp:positionH>
            <wp:positionV relativeFrom="paragraph">
              <wp:posOffset>-74677</wp:posOffset>
            </wp:positionV>
            <wp:extent cx="942975" cy="94297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21.3598632812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741b47"/>
          <w:sz w:val="24"/>
          <w:szCs w:val="24"/>
          <w:u w:val="single"/>
          <w:shd w:fill="auto" w:val="clear"/>
          <w:vertAlign w:val="baseline"/>
          <w:rtl w:val="0"/>
        </w:rPr>
        <w:t xml:space="preserve">Profesor: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" w:lineRule="auto"/>
        <w:ind w:left="0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a64d79"/>
          <w:sz w:val="24"/>
          <w:szCs w:val="24"/>
          <w:u w:val="single"/>
          <w:shd w:fill="auto" w:val="clear"/>
          <w:vertAlign w:val="baseline"/>
          <w:rtl w:val="0"/>
        </w:rPr>
        <w:t xml:space="preserve">Año: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5° año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B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6.2399291992187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c27ba0"/>
          <w:sz w:val="24"/>
          <w:szCs w:val="24"/>
          <w:u w:val="single"/>
          <w:shd w:fill="auto" w:val="clear"/>
          <w:vertAlign w:val="baseline"/>
          <w:rtl w:val="0"/>
        </w:rPr>
        <w:t xml:space="preserve">Fecha: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-09-2025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1.75994873046875" w:right="0" w:firstLine="9.5999145507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d5a6bd"/>
          <w:sz w:val="24"/>
          <w:szCs w:val="24"/>
          <w:u w:val="single"/>
          <w:shd w:fill="auto" w:val="clear"/>
          <w:vertAlign w:val="baseline"/>
          <w:rtl w:val="0"/>
        </w:rPr>
        <w:t xml:space="preserve">Bibliografía: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de 4. Sociedad y economía en el mundo contemporáneo. Editorial Huellas.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1.251220703125" w:line="240" w:lineRule="auto"/>
        <w:ind w:left="0" w:right="0" w:firstLine="0"/>
        <w:jc w:val="center"/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  <w:rtl w:val="0"/>
        </w:rPr>
        <w:t xml:space="preserve">Trabajo Práctico n°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30"/>
          <w:szCs w:val="30"/>
          <w:u w:val="single"/>
          <w:rtl w:val="0"/>
        </w:rPr>
        <w:t xml:space="preserve">29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.93603515625" w:line="240" w:lineRule="auto"/>
        <w:ind w:left="0" w:right="0" w:firstLine="0"/>
        <w:jc w:val="center"/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9900ff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9900ff"/>
          <w:sz w:val="30"/>
          <w:szCs w:val="30"/>
          <w:u w:val="single"/>
          <w:shd w:fill="auto" w:val="clear"/>
          <w:vertAlign w:val="baseline"/>
          <w:rtl w:val="0"/>
        </w:rPr>
        <w:t xml:space="preserve">Tema:Transformaciones en el periodo agroexportador y ISI.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6181640625" w:line="240" w:lineRule="auto"/>
        <w:ind w:left="1.259918212890625" w:right="0" w:firstLine="0"/>
        <w:jc w:val="left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single"/>
          <w:shd w:fill="auto" w:val="clear"/>
          <w:vertAlign w:val="baseline"/>
          <w:rtl w:val="0"/>
        </w:rPr>
        <w:t xml:space="preserve">Actividades: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4.4390869140625" w:line="256.3473129272461" w:lineRule="auto"/>
        <w:ind w:left="731.7599487304688" w:right="1415.400390625" w:hanging="363.6000061035156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Desarrolle los 3 factores para la producción del modelo agroexportador.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8662109375" w:line="256.3473129272461" w:lineRule="auto"/>
        <w:ind w:left="731.7599487304688" w:right="541.558837890625" w:hanging="358.80004882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¿Qué provocó el modelo agroexportador en el desarrollo de la ciudad?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73129272461" w:lineRule="auto"/>
        <w:ind w:left="738.9599609375" w:right="630.999755859375" w:hanging="368.399963378906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Analiza en contexto socio político de 1930-1976 y destaque las problemáticas que enfrentó el Estado argentino.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83428955078" w:lineRule="auto"/>
        <w:ind w:left="731.7599487304688" w:right="1727.9620361328125" w:hanging="372.23999023437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¿Dónde se localizan los grandes aglomerados? ¿Qué características poseen?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03515625" w:line="256.34779930114746" w:lineRule="auto"/>
        <w:ind w:left="731.7599487304688" w:right="606.6790771484375" w:hanging="358.80004882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¿Cómo fue la distribución de la población por categoría entre esos años?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¿Qué es una localidad?¿Qué criterio la definen?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left"/>
        <w:rPr>
          <w:rFonts w:ascii="Comfortaa Light" w:cs="Comfortaa Light" w:eastAsia="Comfortaa Light" w:hAnsi="Comfortaa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center"/>
        <w:rPr>
          <w:rFonts w:ascii="Comfortaa" w:cs="Comfortaa" w:eastAsia="Comfortaa" w:hAnsi="Comfortaa"/>
          <w:b w:val="1"/>
          <w:bCs w:val="1"/>
          <w:color w:val="4c113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4c1130"/>
          <w:sz w:val="24"/>
          <w:szCs w:val="24"/>
          <w:rtl w:val="0"/>
        </w:rPr>
        <w:t xml:space="preserve">Páginas: 178-179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9.7198486328125" w:line="240" w:lineRule="auto"/>
        <w:ind w:left="0" w:right="0" w:firstLine="0"/>
        <w:jc w:val="center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36"/>
          <w:szCs w:val="36"/>
          <w:u w:val="none"/>
          <w:shd w:fill="auto" w:val="clear"/>
          <w:vertAlign w:val="baseline"/>
          <w:rtl w:val="0"/>
        </w:rPr>
        <w:t xml:space="preserve">pág. 178-181</w:t>
      </w:r>
    </w:p>
    <w:sectPr>
      <w:pgSz w:h="16840" w:w="11920" w:orient="portrait"/>
      <w:pgMar w:bottom="5890.7305908203125" w:top="1740" w:left="1442.6400756835938" w:right="1411.14501953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