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b w:val="1"/>
          <w:bCs w:val="1"/>
          <w:color w:val="7030a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938213" cy="938213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1171575</wp:posOffset>
                </wp:positionH>
                <wp:positionV relativeFrom="paragraph">
                  <wp:posOffset>114300</wp:posOffset>
                </wp:positionV>
                <wp:extent cx="1197088" cy="547688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981650" y="746475"/>
                          <a:ext cx="2975700" cy="128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INSTITUTO JUAN PABLO II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Av. Saenz Peña 576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InstjuanpabloII@arnet.com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ii.com.ar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www.i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99"/>
                                <w:sz w:val="28"/>
                                <w:u w:val="single"/>
                                <w:vertAlign w:val="baseline"/>
                              </w:rPr>
                              <w:t xml:space="preserve">nstjuanpablo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ii.educ.ar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1171575</wp:posOffset>
                </wp:positionH>
                <wp:positionV relativeFrom="paragraph">
                  <wp:posOffset>114300</wp:posOffset>
                </wp:positionV>
                <wp:extent cx="1197088" cy="547688"/>
                <wp:effectExtent b="0" l="0" r="0" t="0"/>
                <wp:wrapSquare wrapText="bothSides" distB="114300" distT="11430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7088" cy="5476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Materia: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Profesor: 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Año: 5°año B</w:t>
      </w:r>
    </w:p>
    <w:p w:rsidR="00000000" w:rsidDel="00000000" w:rsidP="00000000" w:rsidRDefault="00000000" w:rsidRPr="00000000" w14:paraId="00000005">
      <w:pPr>
        <w:spacing w:after="160" w:line="259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CONTENIDOS DEL TERCER TRIMESTRE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="259" w:lineRule="auto"/>
        <w:ind w:right="425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Eje 3: La organización urbana del territorio argentino</w:t>
      </w:r>
    </w:p>
    <w:p w:rsidR="00000000" w:rsidDel="00000000" w:rsidP="00000000" w:rsidRDefault="00000000" w:rsidRPr="00000000" w14:paraId="00000007">
      <w:pPr>
        <w:spacing w:after="160" w:line="259" w:lineRule="auto"/>
        <w:ind w:right="425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 5: El Sistema Urbano Argentino y las condiciones de vida en la ciudad.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formación y el crecimiento del sistema urbano.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Las ciudades en la colonización.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Las transformaciones en el período agroexportador.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 contexto sociopolítico 1930-1976: las grandes aglomeraciones.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16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distribución de la población por categorías.</w:t>
      </w:r>
    </w:p>
    <w:p w:rsidR="00000000" w:rsidDel="00000000" w:rsidP="00000000" w:rsidRDefault="00000000" w:rsidRPr="00000000" w14:paraId="0000000D">
      <w:pPr>
        <w:spacing w:after="160" w:line="259" w:lineRule="auto"/>
        <w:ind w:right="425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Unidad n 6: Las transformaciones urbanas en el período neoliberal.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Auge y especulación inmobiliaria.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espacios exclusivos y la autosegregación: tipos de urbanizaciones cerradas.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 impacto territorial de las urbanizaciones cerradas.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Barrios precarios e informales.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160" w:line="259" w:lineRule="auto"/>
        <w:ind w:left="720" w:right="42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diferenciación Social y territorial del consumo. Los Shoppings. La recreación: de la plaza al pelotero. Los cines. El turismo como impulsor del desarrollo urbano. El desarrollo del sector hotelero.</w:t>
      </w:r>
    </w:p>
    <w:p w:rsidR="00000000" w:rsidDel="00000000" w:rsidP="00000000" w:rsidRDefault="00000000" w:rsidRPr="00000000" w14:paraId="00000013">
      <w:pPr>
        <w:spacing w:after="160" w:line="259" w:lineRule="auto"/>
        <w:ind w:right="425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Eje 4: La organización económica del territorio argentino (TEMAS DE EXPOSICIÓN)</w:t>
      </w:r>
    </w:p>
    <w:p w:rsidR="00000000" w:rsidDel="00000000" w:rsidP="00000000" w:rsidRDefault="00000000" w:rsidRPr="00000000" w14:paraId="00000014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1: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bienes comunes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CAPÍTULO 4</w:t>
      </w:r>
    </w:p>
    <w:p w:rsidR="00000000" w:rsidDel="00000000" w:rsidP="00000000" w:rsidRDefault="00000000" w:rsidRPr="00000000" w14:paraId="00000015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2 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problemática del agua en la Argentina.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CAPÍTULO 5</w:t>
      </w:r>
    </w:p>
    <w:p w:rsidR="00000000" w:rsidDel="00000000" w:rsidP="00000000" w:rsidRDefault="00000000" w:rsidRPr="00000000" w14:paraId="00000016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3 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Los recursos energéticos. La YPF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. CAPÍTULO 3</w:t>
      </w:r>
    </w:p>
    <w:p w:rsidR="00000000" w:rsidDel="00000000" w:rsidP="00000000" w:rsidRDefault="00000000" w:rsidRPr="00000000" w14:paraId="00000017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4: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Los procesos productivos agropecuarios y agroindustriales.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CAPÍTULO 1</w:t>
      </w:r>
    </w:p>
    <w:p w:rsidR="00000000" w:rsidDel="00000000" w:rsidP="00000000" w:rsidRDefault="00000000" w:rsidRPr="00000000" w14:paraId="00000018">
      <w:pPr>
        <w:spacing w:after="160" w:line="259" w:lineRule="auto"/>
        <w:ind w:right="42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Tema 5: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La concentración de industrias y servicios.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CAPÍTULO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ind w:right="425"/>
        <w:jc w:val="lef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BIBLIOGRAFÍA PARA EL ALUMNO</w:t>
      </w:r>
    </w:p>
    <w:p w:rsidR="00000000" w:rsidDel="00000000" w:rsidP="00000000" w:rsidRDefault="00000000" w:rsidRPr="00000000" w14:paraId="0000001B">
      <w:pPr>
        <w:spacing w:after="160"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Domínguez Roca, Luis y otros  (2015). Geografía 5,  Sociedad y Economía en La Argentina Actual. Editorial Estrada.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