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4788224</wp:posOffset>
            </wp:positionH>
            <wp:positionV relativeFrom="paragraph">
              <wp:posOffset>114300</wp:posOffset>
            </wp:positionV>
            <wp:extent cx="938213" cy="938213"/>
            <wp:effectExtent b="0" l="0" r="0" t="0"/>
            <wp:wrapSquare wrapText="bothSides" distB="114300" distT="114300" distL="114300" distR="11430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13" cy="9382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24"/>
          <w:szCs w:val="24"/>
          <w:u w:val="single"/>
          <w:rtl w:val="0"/>
        </w:rPr>
        <w:t xml:space="preserve">Materia: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Geografía</w:t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24"/>
          <w:szCs w:val="24"/>
          <w:u w:val="single"/>
          <w:rtl w:val="0"/>
        </w:rPr>
        <w:t xml:space="preserve">Profesor:</w:t>
      </w:r>
      <w:r w:rsidDel="00000000" w:rsidR="00000000" w:rsidRPr="00000000">
        <w:rPr>
          <w:rFonts w:ascii="Comfortaa" w:cs="Comfortaa" w:eastAsia="Comfortaa" w:hAnsi="Comfortaa"/>
          <w:color w:val="351c75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Albornoz Roberto, Julian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  <w:rtl w:val="0"/>
        </w:rPr>
        <w:t xml:space="preserve">Año: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3 año B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8e7cc3"/>
          <w:sz w:val="24"/>
          <w:szCs w:val="24"/>
          <w:u w:val="single"/>
          <w:rtl w:val="0"/>
        </w:rPr>
        <w:t xml:space="preserve">Fecha: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 18-09-2026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8e7cc3"/>
          <w:sz w:val="24"/>
          <w:szCs w:val="24"/>
          <w:u w:val="single"/>
          <w:rtl w:val="0"/>
        </w:rPr>
        <w:t xml:space="preserve">Bibliografía: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 Geografía 3. La Conformación del espacio geográfico argentino y su situación actual. Editorial Puerto de Palos.</w:t>
      </w:r>
    </w:p>
    <w:p w:rsidR="00000000" w:rsidDel="00000000" w:rsidP="00000000" w:rsidRDefault="00000000" w:rsidRPr="00000000" w14:paraId="00000007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omfortaa" w:cs="Comfortaa" w:eastAsia="Comfortaa" w:hAnsi="Comfortaa"/>
          <w:b w:val="1"/>
          <w:bCs w:val="1"/>
          <w:color w:val="20124d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30"/>
          <w:szCs w:val="30"/>
          <w:u w:val="single"/>
          <w:rtl w:val="0"/>
        </w:rPr>
        <w:t xml:space="preserve">Trabajo Práctico N° 37</w:t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b w:val="1"/>
          <w:bCs w:val="1"/>
          <w:color w:val="351c75"/>
          <w:sz w:val="18"/>
          <w:szCs w:val="18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30"/>
          <w:szCs w:val="30"/>
          <w:u w:val="single"/>
          <w:rtl w:val="0"/>
        </w:rPr>
        <w:t xml:space="preserve">Tema: Etapa del poblamiento de la Argentina.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18"/>
          <w:szCs w:val="18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A">
      <w:pPr>
        <w:rPr>
          <w:rFonts w:ascii="Comfortaa" w:cs="Comfortaa" w:eastAsia="Comfortaa" w:hAnsi="Comfortaa"/>
          <w:b w:val="1"/>
          <w:bCs w:val="1"/>
          <w:color w:val="6aa84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  <w:rtl w:val="0"/>
        </w:rPr>
        <w:t xml:space="preserve">Actividades: </w:t>
      </w:r>
    </w:p>
    <w:p w:rsidR="00000000" w:rsidDel="00000000" w:rsidP="00000000" w:rsidRDefault="00000000" w:rsidRPr="00000000" w14:paraId="0000000C">
      <w:pPr>
        <w:jc w:val="center"/>
        <w:rPr>
          <w:rFonts w:ascii="Comfortaa" w:cs="Comfortaa" w:eastAsia="Comfortaa" w:hAnsi="Comfortaa"/>
          <w:b w:val="1"/>
          <w:bCs w:val="1"/>
          <w:color w:val="6aa84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40" w:lineRule="auto"/>
        <w:ind w:left="720" w:hanging="360"/>
        <w:jc w:val="left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Desarrolle las 4 etapas del poblamiento de la Argentina.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40" w:lineRule="auto"/>
        <w:ind w:left="720" w:hanging="360"/>
        <w:jc w:val="left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¿ Cómo está distribuida la población en el territorio Argentino.¿Qué factores explican la distribución poblacional?</w:t>
      </w:r>
    </w:p>
    <w:p w:rsidR="00000000" w:rsidDel="00000000" w:rsidP="00000000" w:rsidRDefault="00000000" w:rsidRPr="00000000" w14:paraId="0000000F">
      <w:pPr>
        <w:spacing w:line="240" w:lineRule="auto"/>
        <w:ind w:left="0" w:firstLine="0"/>
        <w:jc w:val="left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ind w:left="0" w:firstLine="0"/>
        <w:jc w:val="center"/>
        <w:rPr>
          <w:rFonts w:ascii="Comfortaa" w:cs="Comfortaa" w:eastAsia="Comfortaa" w:hAnsi="Comfortaa"/>
          <w:color w:val="8e7cc3"/>
          <w:sz w:val="28"/>
          <w:szCs w:val="28"/>
        </w:rPr>
      </w:pPr>
      <w:r w:rsidDel="00000000" w:rsidR="00000000" w:rsidRPr="00000000">
        <w:rPr>
          <w:rFonts w:ascii="Comfortaa" w:cs="Comfortaa" w:eastAsia="Comfortaa" w:hAnsi="Comfortaa"/>
          <w:color w:val="8e7cc3"/>
          <w:sz w:val="28"/>
          <w:szCs w:val="28"/>
          <w:rtl w:val="0"/>
        </w:rPr>
        <w:t xml:space="preserve">Pág 48 y 49</w:t>
      </w:r>
    </w:p>
    <w:p w:rsidR="00000000" w:rsidDel="00000000" w:rsidP="00000000" w:rsidRDefault="00000000" w:rsidRPr="00000000" w14:paraId="00000011">
      <w:pPr>
        <w:jc w:val="left"/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mic Sans MS"/>
  <w:font w:name="Comforta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-regular.ttf"/><Relationship Id="rId2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8bfJPKpHIagHq8XZFUR4vf0y+g==">CgMxLjA4AHIhMWRrb0ZhcFl5VmdIYW8yM2IxUU1Nbk9rLWwzazREWUYy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