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69363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Materia: FORMACION ETICA </w:t>
      </w:r>
    </w:p>
    <w:p w14:paraId="7400F250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635CCD7D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7A4419EF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Año: 3 B</w:t>
      </w:r>
    </w:p>
    <w:p w14:paraId="21A3EAC0" w14:textId="4CF563CC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F3381E">
        <w:rPr>
          <w:rFonts w:ascii="Arial" w:hAnsi="Arial" w:cs="Arial"/>
          <w:sz w:val="24"/>
          <w:szCs w:val="20"/>
        </w:rPr>
        <w:t>23</w:t>
      </w:r>
      <w:r>
        <w:rPr>
          <w:rFonts w:ascii="Arial" w:hAnsi="Arial" w:cs="Arial"/>
          <w:sz w:val="24"/>
          <w:szCs w:val="20"/>
        </w:rPr>
        <w:t>-</w:t>
      </w:r>
      <w:r w:rsidR="00451406">
        <w:rPr>
          <w:rFonts w:ascii="Arial" w:hAnsi="Arial" w:cs="Arial"/>
          <w:sz w:val="24"/>
          <w:szCs w:val="20"/>
        </w:rPr>
        <w:t>09</w:t>
      </w:r>
      <w:r>
        <w:rPr>
          <w:rFonts w:ascii="Arial" w:hAnsi="Arial" w:cs="Arial"/>
          <w:sz w:val="24"/>
          <w:szCs w:val="20"/>
        </w:rPr>
        <w:t>-26</w:t>
      </w:r>
    </w:p>
    <w:p w14:paraId="28718438" w14:textId="10F1CB3A" w:rsidR="003A0BDE" w:rsidRDefault="003A0BDE" w:rsidP="003A0BD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3D8C11" wp14:editId="5D333354">
                <wp:simplePos x="0" y="0"/>
                <wp:positionH relativeFrom="margin">
                  <wp:posOffset>-607060</wp:posOffset>
                </wp:positionH>
                <wp:positionV relativeFrom="paragraph">
                  <wp:posOffset>368300</wp:posOffset>
                </wp:positionV>
                <wp:extent cx="6457950" cy="952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6410ED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7.8pt,29pt" to="460.7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rPr>
          <w:rFonts w:ascii="Arial" w:hAnsi="Arial" w:cs="Arial"/>
          <w:sz w:val="24"/>
          <w:szCs w:val="20"/>
        </w:rPr>
        <w:t>Bibliografía: Ciudadanía 2</w:t>
      </w:r>
      <w:bookmarkStart w:id="0" w:name="_Hlk236677576"/>
      <w:r w:rsidR="008C60FB">
        <w:rPr>
          <w:rFonts w:ascii="Arial" w:hAnsi="Arial" w:cs="Arial"/>
          <w:sz w:val="24"/>
          <w:szCs w:val="20"/>
        </w:rPr>
        <w:t>.</w:t>
      </w:r>
      <w:r w:rsidR="00D30B15">
        <w:rPr>
          <w:rFonts w:ascii="Arial" w:hAnsi="Arial" w:cs="Arial"/>
          <w:sz w:val="24"/>
          <w:szCs w:val="20"/>
        </w:rPr>
        <w:t xml:space="preserve"> Capítulo</w:t>
      </w:r>
      <w:r w:rsidR="00451406">
        <w:rPr>
          <w:rFonts w:ascii="Arial" w:hAnsi="Arial" w:cs="Arial"/>
          <w:sz w:val="24"/>
          <w:szCs w:val="20"/>
        </w:rPr>
        <w:t xml:space="preserve"> </w:t>
      </w:r>
      <w:r w:rsidR="005E1B95">
        <w:rPr>
          <w:rFonts w:ascii="Arial" w:hAnsi="Arial" w:cs="Arial"/>
          <w:sz w:val="24"/>
          <w:szCs w:val="20"/>
        </w:rPr>
        <w:t>8</w:t>
      </w:r>
      <w:r w:rsidR="00451406">
        <w:rPr>
          <w:rFonts w:ascii="Arial" w:hAnsi="Arial" w:cs="Arial"/>
          <w:sz w:val="24"/>
          <w:szCs w:val="20"/>
        </w:rPr>
        <w:t>.</w:t>
      </w:r>
      <w:r w:rsidR="005E1B95">
        <w:rPr>
          <w:rFonts w:ascii="Arial" w:hAnsi="Arial" w:cs="Arial"/>
          <w:sz w:val="24"/>
          <w:szCs w:val="20"/>
        </w:rPr>
        <w:t xml:space="preserve"> Diferencias y desigualdades</w:t>
      </w:r>
      <w:r w:rsidR="00D30B15">
        <w:rPr>
          <w:rFonts w:ascii="Arial" w:hAnsi="Arial" w:cs="Arial"/>
          <w:sz w:val="24"/>
          <w:szCs w:val="20"/>
        </w:rPr>
        <w:t xml:space="preserve">. </w:t>
      </w:r>
      <w:r w:rsidR="008C60FB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>Huellas. Pág.</w:t>
      </w:r>
      <w:r w:rsidR="005B71F8">
        <w:rPr>
          <w:rFonts w:ascii="Arial" w:hAnsi="Arial" w:cs="Arial"/>
          <w:sz w:val="24"/>
          <w:szCs w:val="20"/>
        </w:rPr>
        <w:t xml:space="preserve"> </w:t>
      </w:r>
      <w:r w:rsidR="003B4E0D">
        <w:rPr>
          <w:rFonts w:ascii="Arial" w:hAnsi="Arial" w:cs="Arial"/>
          <w:sz w:val="24"/>
          <w:szCs w:val="20"/>
        </w:rPr>
        <w:t>100</w:t>
      </w:r>
      <w:r>
        <w:rPr>
          <w:rFonts w:ascii="Arial" w:hAnsi="Arial" w:cs="Arial"/>
          <w:sz w:val="24"/>
          <w:szCs w:val="20"/>
        </w:rPr>
        <w:t xml:space="preserve"> a </w:t>
      </w:r>
      <w:r w:rsidR="00E64545">
        <w:rPr>
          <w:rFonts w:ascii="Arial" w:hAnsi="Arial" w:cs="Arial"/>
          <w:sz w:val="24"/>
          <w:szCs w:val="20"/>
        </w:rPr>
        <w:t>103</w:t>
      </w:r>
    </w:p>
    <w:p w14:paraId="6AFB7DD0" w14:textId="77777777" w:rsidR="004F3E69" w:rsidRDefault="004F3E69" w:rsidP="004F3E69">
      <w:pPr>
        <w:rPr>
          <w:b/>
          <w:bCs/>
          <w:sz w:val="24"/>
          <w:szCs w:val="24"/>
        </w:rPr>
      </w:pPr>
    </w:p>
    <w:bookmarkEnd w:id="0"/>
    <w:p w14:paraId="42E9F018" w14:textId="048F39F7" w:rsidR="009C3045" w:rsidRDefault="00385C72" w:rsidP="0089243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5C72">
        <w:rPr>
          <w:rFonts w:ascii="Arial" w:hAnsi="Arial" w:cs="Arial"/>
          <w:b/>
          <w:bCs/>
          <w:sz w:val="24"/>
          <w:szCs w:val="24"/>
        </w:rPr>
        <w:t>TRABAJO PRACTICO N°</w:t>
      </w:r>
      <w:r w:rsidR="009C3045">
        <w:rPr>
          <w:rFonts w:ascii="Arial" w:hAnsi="Arial" w:cs="Arial"/>
          <w:b/>
          <w:bCs/>
          <w:sz w:val="24"/>
          <w:szCs w:val="24"/>
        </w:rPr>
        <w:t>2</w:t>
      </w:r>
      <w:r w:rsidR="005E1B95">
        <w:rPr>
          <w:rFonts w:ascii="Arial" w:hAnsi="Arial" w:cs="Arial"/>
          <w:b/>
          <w:bCs/>
          <w:sz w:val="24"/>
          <w:szCs w:val="24"/>
        </w:rPr>
        <w:t>4</w:t>
      </w:r>
    </w:p>
    <w:p w14:paraId="2DD6B694" w14:textId="4D73077F" w:rsidR="00524578" w:rsidRDefault="00524578" w:rsidP="00892435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DIFERENCIAS Y DESIGUALDADES</w:t>
      </w:r>
    </w:p>
    <w:p w14:paraId="2729B32A" w14:textId="77777777" w:rsidR="00524578" w:rsidRPr="00BB3A5A" w:rsidRDefault="00524578" w:rsidP="00892435">
      <w:pPr>
        <w:jc w:val="center"/>
        <w:rPr>
          <w:rFonts w:ascii="Arial" w:hAnsi="Arial" w:cs="Arial"/>
          <w:sz w:val="24"/>
          <w:szCs w:val="24"/>
        </w:rPr>
      </w:pPr>
    </w:p>
    <w:p w14:paraId="043275EB" w14:textId="61AD53FC" w:rsidR="00524578" w:rsidRPr="00BB3A5A" w:rsidRDefault="00524578" w:rsidP="00175871">
      <w:pPr>
        <w:jc w:val="both"/>
        <w:rPr>
          <w:rFonts w:ascii="Arial" w:hAnsi="Arial" w:cs="Arial"/>
          <w:sz w:val="24"/>
          <w:szCs w:val="24"/>
        </w:rPr>
      </w:pPr>
      <w:r w:rsidRPr="00BB3A5A">
        <w:rPr>
          <w:rFonts w:ascii="Arial" w:hAnsi="Arial" w:cs="Arial"/>
          <w:sz w:val="24"/>
          <w:szCs w:val="24"/>
        </w:rPr>
        <w:t>Actividades:</w:t>
      </w:r>
    </w:p>
    <w:p w14:paraId="20496509" w14:textId="77777777" w:rsidR="00175871" w:rsidRPr="00BB3A5A" w:rsidRDefault="00175871" w:rsidP="00175871">
      <w:pPr>
        <w:jc w:val="both"/>
        <w:rPr>
          <w:rFonts w:ascii="Arial" w:hAnsi="Arial" w:cs="Arial"/>
          <w:sz w:val="24"/>
          <w:szCs w:val="24"/>
        </w:rPr>
      </w:pPr>
    </w:p>
    <w:p w14:paraId="52A8475E" w14:textId="77777777" w:rsidR="00BB3A5A" w:rsidRPr="00BB3A5A" w:rsidRDefault="00BB3A5A" w:rsidP="00BB3A5A">
      <w:pPr>
        <w:jc w:val="both"/>
        <w:rPr>
          <w:rFonts w:ascii="Arial" w:hAnsi="Arial" w:cs="Arial"/>
          <w:sz w:val="24"/>
          <w:szCs w:val="24"/>
        </w:rPr>
      </w:pPr>
      <w:r w:rsidRPr="00BB3A5A">
        <w:rPr>
          <w:rFonts w:ascii="Arial" w:hAnsi="Arial" w:cs="Arial"/>
          <w:sz w:val="24"/>
          <w:szCs w:val="24"/>
        </w:rPr>
        <w:t>1. ¿Qué es la cultura según el texto?</w:t>
      </w:r>
    </w:p>
    <w:p w14:paraId="1CC6BAD7" w14:textId="77777777" w:rsidR="00BB3A5A" w:rsidRPr="00BB3A5A" w:rsidRDefault="00BB3A5A" w:rsidP="00BB3A5A">
      <w:pPr>
        <w:jc w:val="both"/>
        <w:rPr>
          <w:rFonts w:ascii="Arial" w:hAnsi="Arial" w:cs="Arial"/>
          <w:sz w:val="24"/>
          <w:szCs w:val="24"/>
        </w:rPr>
      </w:pPr>
      <w:r w:rsidRPr="00BB3A5A">
        <w:rPr>
          <w:rFonts w:ascii="Arial" w:hAnsi="Arial" w:cs="Arial"/>
          <w:sz w:val="24"/>
          <w:szCs w:val="24"/>
        </w:rPr>
        <w:t>2. ¿Cómo se forma la identidad de una persona?</w:t>
      </w:r>
    </w:p>
    <w:p w14:paraId="0EFA8DD8" w14:textId="77777777" w:rsidR="00BB3A5A" w:rsidRPr="00BB3A5A" w:rsidRDefault="00BB3A5A" w:rsidP="00BB3A5A">
      <w:pPr>
        <w:jc w:val="both"/>
        <w:rPr>
          <w:rFonts w:ascii="Arial" w:hAnsi="Arial" w:cs="Arial"/>
          <w:sz w:val="24"/>
          <w:szCs w:val="24"/>
        </w:rPr>
      </w:pPr>
      <w:r w:rsidRPr="00BB3A5A">
        <w:rPr>
          <w:rFonts w:ascii="Arial" w:hAnsi="Arial" w:cs="Arial"/>
          <w:sz w:val="24"/>
          <w:szCs w:val="24"/>
        </w:rPr>
        <w:t>3. Según Hannah Arendt, ¿qué sucede con cada nacimiento?</w:t>
      </w:r>
    </w:p>
    <w:p w14:paraId="3D2052BD" w14:textId="77777777" w:rsidR="00BB3A5A" w:rsidRPr="00BB3A5A" w:rsidRDefault="00BB3A5A" w:rsidP="00BB3A5A">
      <w:pPr>
        <w:jc w:val="both"/>
        <w:rPr>
          <w:rFonts w:ascii="Arial" w:hAnsi="Arial" w:cs="Arial"/>
          <w:sz w:val="24"/>
          <w:szCs w:val="24"/>
        </w:rPr>
      </w:pPr>
      <w:r w:rsidRPr="00BB3A5A">
        <w:rPr>
          <w:rFonts w:ascii="Arial" w:hAnsi="Arial" w:cs="Arial"/>
          <w:sz w:val="24"/>
          <w:szCs w:val="24"/>
        </w:rPr>
        <w:t>4. ¿De qué depende que las personas se diferencien entre sí?</w:t>
      </w:r>
    </w:p>
    <w:p w14:paraId="1C12EA23" w14:textId="77777777" w:rsidR="00BB3A5A" w:rsidRPr="00BB3A5A" w:rsidRDefault="00BB3A5A" w:rsidP="00BB3A5A">
      <w:pPr>
        <w:jc w:val="both"/>
        <w:rPr>
          <w:rFonts w:ascii="Arial" w:hAnsi="Arial" w:cs="Arial"/>
          <w:sz w:val="24"/>
          <w:szCs w:val="24"/>
        </w:rPr>
      </w:pPr>
      <w:r w:rsidRPr="00BB3A5A">
        <w:rPr>
          <w:rFonts w:ascii="Arial" w:hAnsi="Arial" w:cs="Arial"/>
          <w:sz w:val="24"/>
          <w:szCs w:val="24"/>
        </w:rPr>
        <w:t>5. ¿Por qué las diferencias enriquecen la vida social según el texto?</w:t>
      </w:r>
    </w:p>
    <w:p w14:paraId="6AD82790" w14:textId="1CAD1383" w:rsidR="00175871" w:rsidRDefault="00BB3A5A" w:rsidP="00BB3A5A">
      <w:pPr>
        <w:jc w:val="both"/>
        <w:rPr>
          <w:rFonts w:ascii="Arial" w:hAnsi="Arial" w:cs="Arial"/>
          <w:sz w:val="24"/>
          <w:szCs w:val="24"/>
        </w:rPr>
      </w:pPr>
      <w:r w:rsidRPr="00BB3A5A">
        <w:rPr>
          <w:rFonts w:ascii="Arial" w:hAnsi="Arial" w:cs="Arial"/>
          <w:sz w:val="24"/>
          <w:szCs w:val="24"/>
        </w:rPr>
        <w:t>6. ¿Qué es la "pluralidad de los seres únicos"?</w:t>
      </w:r>
    </w:p>
    <w:p w14:paraId="6B57B9B4" w14:textId="24BFDB5A" w:rsidR="00095ADF" w:rsidRPr="00095ADF" w:rsidRDefault="00095ADF" w:rsidP="00095A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095ADF">
        <w:rPr>
          <w:rFonts w:ascii="Arial" w:hAnsi="Arial" w:cs="Arial"/>
          <w:sz w:val="24"/>
          <w:szCs w:val="24"/>
        </w:rPr>
        <w:t>. ¿Qué son las pautas culturales?</w:t>
      </w:r>
    </w:p>
    <w:p w14:paraId="1F7C0DB4" w14:textId="3C1CC03E" w:rsidR="00095ADF" w:rsidRPr="00095ADF" w:rsidRDefault="00095ADF" w:rsidP="00095A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095ADF">
        <w:rPr>
          <w:rFonts w:ascii="Arial" w:hAnsi="Arial" w:cs="Arial"/>
          <w:sz w:val="24"/>
          <w:szCs w:val="24"/>
        </w:rPr>
        <w:t>. ¿Qué diferencia hay entre "tolerancia" y "reconocimiento"?</w:t>
      </w:r>
    </w:p>
    <w:p w14:paraId="752667A9" w14:textId="65F92AAA" w:rsidR="00095ADF" w:rsidRPr="00095ADF" w:rsidRDefault="00095ADF" w:rsidP="00095A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Pr="00095ADF">
        <w:rPr>
          <w:rFonts w:ascii="Arial" w:hAnsi="Arial" w:cs="Arial"/>
          <w:sz w:val="24"/>
          <w:szCs w:val="24"/>
        </w:rPr>
        <w:t>. ¿Qué estableció la Declaración Universal de Derechos Humanos de 1948?</w:t>
      </w:r>
    </w:p>
    <w:p w14:paraId="2BC2521B" w14:textId="77777777" w:rsidR="001826C1" w:rsidRDefault="00095ADF" w:rsidP="00095A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Pr="00095ADF">
        <w:rPr>
          <w:rFonts w:ascii="Arial" w:hAnsi="Arial" w:cs="Arial"/>
          <w:sz w:val="24"/>
          <w:szCs w:val="24"/>
        </w:rPr>
        <w:t>. ¿En qué año la Unesco proclamó la Declaración Universal de la Diversidad Cultural y qué afirma?</w:t>
      </w:r>
    </w:p>
    <w:p w14:paraId="576B5BB4" w14:textId="6EDF8D74" w:rsidR="00095ADF" w:rsidRPr="00095ADF" w:rsidRDefault="001826C1" w:rsidP="00095A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095ADF" w:rsidRPr="00095ADF">
        <w:rPr>
          <w:rFonts w:ascii="Arial" w:hAnsi="Arial" w:cs="Arial"/>
          <w:sz w:val="24"/>
          <w:szCs w:val="24"/>
        </w:rPr>
        <w:t>. ¿Puede la diversidad ser invocada para vulnerar los derechos humanos?</w:t>
      </w:r>
    </w:p>
    <w:p w14:paraId="26761F26" w14:textId="4F0CABF8" w:rsidR="00AB340B" w:rsidRPr="00BB3A5A" w:rsidRDefault="001826C1" w:rsidP="00095ADF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12 </w:t>
      </w:r>
      <w:r w:rsidR="00095ADF" w:rsidRPr="00095ADF">
        <w:rPr>
          <w:rFonts w:ascii="Arial" w:hAnsi="Arial" w:cs="Arial"/>
          <w:sz w:val="24"/>
          <w:szCs w:val="24"/>
        </w:rPr>
        <w:t>.</w:t>
      </w:r>
      <w:proofErr w:type="gramEnd"/>
      <w:r w:rsidR="00095ADF" w:rsidRPr="00095AD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95ADF" w:rsidRPr="00095ADF">
        <w:rPr>
          <w:rFonts w:ascii="Arial" w:hAnsi="Arial" w:cs="Arial"/>
          <w:sz w:val="24"/>
          <w:szCs w:val="24"/>
        </w:rPr>
        <w:t>Dá</w:t>
      </w:r>
      <w:proofErr w:type="spellEnd"/>
      <w:r w:rsidR="00095ADF" w:rsidRPr="00095ADF">
        <w:rPr>
          <w:rFonts w:ascii="Arial" w:hAnsi="Arial" w:cs="Arial"/>
          <w:sz w:val="24"/>
          <w:szCs w:val="24"/>
        </w:rPr>
        <w:t xml:space="preserve"> un ejemplo de pautas culturales que entran en tensión con los derechos humanos.</w:t>
      </w:r>
    </w:p>
    <w:sectPr w:rsidR="00AB340B" w:rsidRPr="00BB3A5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68B22" w14:textId="77777777" w:rsidR="00986CBD" w:rsidRDefault="00986CBD" w:rsidP="00C77386">
      <w:pPr>
        <w:spacing w:after="0" w:line="240" w:lineRule="auto"/>
      </w:pPr>
      <w:r>
        <w:separator/>
      </w:r>
    </w:p>
  </w:endnote>
  <w:endnote w:type="continuationSeparator" w:id="0">
    <w:p w14:paraId="5C3AC462" w14:textId="77777777" w:rsidR="00986CBD" w:rsidRDefault="00986CBD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57567" w14:textId="77777777" w:rsidR="00986CBD" w:rsidRDefault="00986CBD" w:rsidP="00C77386">
      <w:pPr>
        <w:spacing w:after="0" w:line="240" w:lineRule="auto"/>
      </w:pPr>
      <w:r>
        <w:separator/>
      </w:r>
    </w:p>
  </w:footnote>
  <w:footnote w:type="continuationSeparator" w:id="0">
    <w:p w14:paraId="6BB98FE3" w14:textId="77777777" w:rsidR="00986CBD" w:rsidRDefault="00986CBD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7445"/>
    <w:multiLevelType w:val="hybridMultilevel"/>
    <w:tmpl w:val="7AC8DD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7857"/>
    <w:multiLevelType w:val="hybridMultilevel"/>
    <w:tmpl w:val="FFFFFFFF"/>
    <w:lvl w:ilvl="0" w:tplc="D750C186">
      <w:start w:val="1"/>
      <w:numFmt w:val="bullet"/>
      <w:lvlText w:val="•"/>
      <w:lvlJc w:val="left"/>
      <w:pPr>
        <w:ind w:left="420" w:hanging="260"/>
      </w:pPr>
    </w:lvl>
    <w:lvl w:ilvl="1" w:tplc="BB94C0A8">
      <w:numFmt w:val="decimal"/>
      <w:lvlText w:val=""/>
      <w:lvlJc w:val="left"/>
    </w:lvl>
    <w:lvl w:ilvl="2" w:tplc="8C062F36">
      <w:numFmt w:val="decimal"/>
      <w:lvlText w:val=""/>
      <w:lvlJc w:val="left"/>
    </w:lvl>
    <w:lvl w:ilvl="3" w:tplc="BA049B8C">
      <w:numFmt w:val="decimal"/>
      <w:lvlText w:val=""/>
      <w:lvlJc w:val="left"/>
    </w:lvl>
    <w:lvl w:ilvl="4" w:tplc="C770AECC">
      <w:numFmt w:val="decimal"/>
      <w:lvlText w:val=""/>
      <w:lvlJc w:val="left"/>
    </w:lvl>
    <w:lvl w:ilvl="5" w:tplc="34A2B6E0">
      <w:numFmt w:val="decimal"/>
      <w:lvlText w:val=""/>
      <w:lvlJc w:val="left"/>
    </w:lvl>
    <w:lvl w:ilvl="6" w:tplc="63CACAB0">
      <w:numFmt w:val="decimal"/>
      <w:lvlText w:val=""/>
      <w:lvlJc w:val="left"/>
    </w:lvl>
    <w:lvl w:ilvl="7" w:tplc="7D3E237C">
      <w:numFmt w:val="decimal"/>
      <w:lvlText w:val=""/>
      <w:lvlJc w:val="left"/>
    </w:lvl>
    <w:lvl w:ilvl="8" w:tplc="C2ACB51C">
      <w:numFmt w:val="decimal"/>
      <w:lvlText w:val=""/>
      <w:lvlJc w:val="left"/>
    </w:lvl>
  </w:abstractNum>
  <w:abstractNum w:abstractNumId="4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C02E3"/>
    <w:multiLevelType w:val="hybridMultilevel"/>
    <w:tmpl w:val="DA440992"/>
    <w:lvl w:ilvl="0" w:tplc="2C0A000F">
      <w:start w:val="1"/>
      <w:numFmt w:val="decimal"/>
      <w:lvlText w:val="%1."/>
      <w:lvlJc w:val="left"/>
      <w:pPr>
        <w:ind w:left="792" w:hanging="360"/>
      </w:p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2B964EA7"/>
    <w:multiLevelType w:val="hybridMultilevel"/>
    <w:tmpl w:val="617C7136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7237F2"/>
    <w:multiLevelType w:val="hybridMultilevel"/>
    <w:tmpl w:val="E2B26B2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E25FC"/>
    <w:multiLevelType w:val="hybridMultilevel"/>
    <w:tmpl w:val="FFFFFFFF"/>
    <w:lvl w:ilvl="0" w:tplc="DA4AE856">
      <w:start w:val="1"/>
      <w:numFmt w:val="decimal"/>
      <w:lvlText w:val="%1."/>
      <w:lvlJc w:val="left"/>
      <w:pPr>
        <w:ind w:left="420" w:hanging="260"/>
      </w:pPr>
    </w:lvl>
    <w:lvl w:ilvl="1" w:tplc="B2FC1EBC">
      <w:numFmt w:val="decimal"/>
      <w:lvlText w:val=""/>
      <w:lvlJc w:val="left"/>
    </w:lvl>
    <w:lvl w:ilvl="2" w:tplc="57386CEC">
      <w:numFmt w:val="decimal"/>
      <w:lvlText w:val=""/>
      <w:lvlJc w:val="left"/>
    </w:lvl>
    <w:lvl w:ilvl="3" w:tplc="31C817E4">
      <w:numFmt w:val="decimal"/>
      <w:lvlText w:val=""/>
      <w:lvlJc w:val="left"/>
    </w:lvl>
    <w:lvl w:ilvl="4" w:tplc="0C9C1844">
      <w:numFmt w:val="decimal"/>
      <w:lvlText w:val=""/>
      <w:lvlJc w:val="left"/>
    </w:lvl>
    <w:lvl w:ilvl="5" w:tplc="6EA633EE">
      <w:numFmt w:val="decimal"/>
      <w:lvlText w:val=""/>
      <w:lvlJc w:val="left"/>
    </w:lvl>
    <w:lvl w:ilvl="6" w:tplc="884AE06C">
      <w:numFmt w:val="decimal"/>
      <w:lvlText w:val=""/>
      <w:lvlJc w:val="left"/>
    </w:lvl>
    <w:lvl w:ilvl="7" w:tplc="3D7E70E4">
      <w:numFmt w:val="decimal"/>
      <w:lvlText w:val=""/>
      <w:lvlJc w:val="left"/>
    </w:lvl>
    <w:lvl w:ilvl="8" w:tplc="3EF0E220">
      <w:numFmt w:val="decimal"/>
      <w:lvlText w:val=""/>
      <w:lvlJc w:val="left"/>
    </w:lvl>
  </w:abstractNum>
  <w:abstractNum w:abstractNumId="9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195B39"/>
    <w:multiLevelType w:val="hybridMultilevel"/>
    <w:tmpl w:val="B47C98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AA5E04"/>
    <w:multiLevelType w:val="hybridMultilevel"/>
    <w:tmpl w:val="0948545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0D5524"/>
    <w:multiLevelType w:val="hybridMultilevel"/>
    <w:tmpl w:val="B92AFF46"/>
    <w:lvl w:ilvl="0" w:tplc="35C2DC0E">
      <w:start w:val="1"/>
      <w:numFmt w:val="decimal"/>
      <w:lvlText w:val="%1."/>
      <w:lvlJc w:val="left"/>
      <w:pPr>
        <w:ind w:left="420" w:hanging="260"/>
      </w:pPr>
    </w:lvl>
    <w:lvl w:ilvl="1" w:tplc="A606CA52">
      <w:numFmt w:val="decimal"/>
      <w:lvlText w:val=""/>
      <w:lvlJc w:val="left"/>
    </w:lvl>
    <w:lvl w:ilvl="2" w:tplc="2C0E60FA">
      <w:numFmt w:val="decimal"/>
      <w:lvlText w:val=""/>
      <w:lvlJc w:val="left"/>
    </w:lvl>
    <w:lvl w:ilvl="3" w:tplc="CFFA30BC">
      <w:numFmt w:val="decimal"/>
      <w:lvlText w:val=""/>
      <w:lvlJc w:val="left"/>
    </w:lvl>
    <w:lvl w:ilvl="4" w:tplc="1B700930">
      <w:numFmt w:val="decimal"/>
      <w:lvlText w:val=""/>
      <w:lvlJc w:val="left"/>
    </w:lvl>
    <w:lvl w:ilvl="5" w:tplc="B204C60E">
      <w:numFmt w:val="decimal"/>
      <w:lvlText w:val=""/>
      <w:lvlJc w:val="left"/>
    </w:lvl>
    <w:lvl w:ilvl="6" w:tplc="7DF23FD6">
      <w:numFmt w:val="decimal"/>
      <w:lvlText w:val=""/>
      <w:lvlJc w:val="left"/>
    </w:lvl>
    <w:lvl w:ilvl="7" w:tplc="47948852">
      <w:numFmt w:val="decimal"/>
      <w:lvlText w:val=""/>
      <w:lvlJc w:val="left"/>
    </w:lvl>
    <w:lvl w:ilvl="8" w:tplc="22902FAA">
      <w:numFmt w:val="decimal"/>
      <w:lvlText w:val=""/>
      <w:lvlJc w:val="left"/>
    </w:lvl>
  </w:abstractNum>
  <w:abstractNum w:abstractNumId="14" w15:restartNumberingAfterBreak="0">
    <w:nsid w:val="7A8D4F3E"/>
    <w:multiLevelType w:val="hybridMultilevel"/>
    <w:tmpl w:val="8770469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2"/>
  </w:num>
  <w:num w:numId="2" w16cid:durableId="72506893">
    <w:abstractNumId w:val="9"/>
  </w:num>
  <w:num w:numId="3" w16cid:durableId="968820464">
    <w:abstractNumId w:val="10"/>
  </w:num>
  <w:num w:numId="4" w16cid:durableId="93285299">
    <w:abstractNumId w:val="1"/>
  </w:num>
  <w:num w:numId="5" w16cid:durableId="863328813">
    <w:abstractNumId w:val="6"/>
  </w:num>
  <w:num w:numId="6" w16cid:durableId="93481013">
    <w:abstractNumId w:val="0"/>
  </w:num>
  <w:num w:numId="7" w16cid:durableId="1727875916">
    <w:abstractNumId w:val="14"/>
  </w:num>
  <w:num w:numId="8" w16cid:durableId="310521802">
    <w:abstractNumId w:val="5"/>
  </w:num>
  <w:num w:numId="9" w16cid:durableId="924925229">
    <w:abstractNumId w:val="7"/>
  </w:num>
  <w:num w:numId="10" w16cid:durableId="1779987248">
    <w:abstractNumId w:val="11"/>
  </w:num>
  <w:num w:numId="11" w16cid:durableId="1029447846">
    <w:abstractNumId w:val="4"/>
  </w:num>
  <w:num w:numId="12" w16cid:durableId="1533104154">
    <w:abstractNumId w:val="13"/>
  </w:num>
  <w:num w:numId="13" w16cid:durableId="1371684676">
    <w:abstractNumId w:val="3"/>
    <w:lvlOverride w:ilvl="0">
      <w:startOverride w:val="1"/>
    </w:lvlOverride>
  </w:num>
  <w:num w:numId="14" w16cid:durableId="970550677">
    <w:abstractNumId w:val="8"/>
    <w:lvlOverride w:ilvl="0">
      <w:startOverride w:val="1"/>
    </w:lvlOverride>
  </w:num>
  <w:num w:numId="15" w16cid:durableId="11193021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15826"/>
    <w:rsid w:val="00022557"/>
    <w:rsid w:val="000407E0"/>
    <w:rsid w:val="00040CEC"/>
    <w:rsid w:val="00061812"/>
    <w:rsid w:val="00073CE9"/>
    <w:rsid w:val="00087D4B"/>
    <w:rsid w:val="00092CDF"/>
    <w:rsid w:val="00095ADF"/>
    <w:rsid w:val="000F67C6"/>
    <w:rsid w:val="00132CE9"/>
    <w:rsid w:val="00175871"/>
    <w:rsid w:val="00176552"/>
    <w:rsid w:val="001826C1"/>
    <w:rsid w:val="0019502F"/>
    <w:rsid w:val="00212448"/>
    <w:rsid w:val="00213114"/>
    <w:rsid w:val="002174AB"/>
    <w:rsid w:val="002243C3"/>
    <w:rsid w:val="00232FA1"/>
    <w:rsid w:val="00250CC3"/>
    <w:rsid w:val="00266554"/>
    <w:rsid w:val="002C4BB7"/>
    <w:rsid w:val="002E771B"/>
    <w:rsid w:val="002E7BB3"/>
    <w:rsid w:val="002F0CE7"/>
    <w:rsid w:val="00311B04"/>
    <w:rsid w:val="003369C7"/>
    <w:rsid w:val="00344B26"/>
    <w:rsid w:val="0035083E"/>
    <w:rsid w:val="00354CFD"/>
    <w:rsid w:val="003709DB"/>
    <w:rsid w:val="00385C72"/>
    <w:rsid w:val="003A0BDE"/>
    <w:rsid w:val="003B2183"/>
    <w:rsid w:val="003B4E0D"/>
    <w:rsid w:val="003B6453"/>
    <w:rsid w:val="003D7697"/>
    <w:rsid w:val="003F3069"/>
    <w:rsid w:val="00413E3E"/>
    <w:rsid w:val="00450DE8"/>
    <w:rsid w:val="00451406"/>
    <w:rsid w:val="00453225"/>
    <w:rsid w:val="00453905"/>
    <w:rsid w:val="00481954"/>
    <w:rsid w:val="004B24E9"/>
    <w:rsid w:val="004D4BF3"/>
    <w:rsid w:val="004F3E69"/>
    <w:rsid w:val="00510663"/>
    <w:rsid w:val="0051362C"/>
    <w:rsid w:val="005155FB"/>
    <w:rsid w:val="00524578"/>
    <w:rsid w:val="00530C44"/>
    <w:rsid w:val="005473A3"/>
    <w:rsid w:val="00557E23"/>
    <w:rsid w:val="0058619A"/>
    <w:rsid w:val="0059252A"/>
    <w:rsid w:val="005A60B1"/>
    <w:rsid w:val="005A7738"/>
    <w:rsid w:val="005B71F8"/>
    <w:rsid w:val="005E1B95"/>
    <w:rsid w:val="005E5B68"/>
    <w:rsid w:val="005F0C0A"/>
    <w:rsid w:val="005F64D9"/>
    <w:rsid w:val="00611D82"/>
    <w:rsid w:val="00612E37"/>
    <w:rsid w:val="00614502"/>
    <w:rsid w:val="00614C70"/>
    <w:rsid w:val="00637D27"/>
    <w:rsid w:val="00660824"/>
    <w:rsid w:val="006778E3"/>
    <w:rsid w:val="0068241C"/>
    <w:rsid w:val="00684936"/>
    <w:rsid w:val="006A192F"/>
    <w:rsid w:val="006B0CD6"/>
    <w:rsid w:val="006B54E8"/>
    <w:rsid w:val="006C2CAC"/>
    <w:rsid w:val="006C75C1"/>
    <w:rsid w:val="006D05A8"/>
    <w:rsid w:val="006D2A70"/>
    <w:rsid w:val="006D7F00"/>
    <w:rsid w:val="006E4DB5"/>
    <w:rsid w:val="00725CC6"/>
    <w:rsid w:val="0075295D"/>
    <w:rsid w:val="00796276"/>
    <w:rsid w:val="007B6F7E"/>
    <w:rsid w:val="007E2D86"/>
    <w:rsid w:val="007F5808"/>
    <w:rsid w:val="00810E0E"/>
    <w:rsid w:val="00823484"/>
    <w:rsid w:val="008447E3"/>
    <w:rsid w:val="00862770"/>
    <w:rsid w:val="00877F2D"/>
    <w:rsid w:val="00883263"/>
    <w:rsid w:val="0089229C"/>
    <w:rsid w:val="00892435"/>
    <w:rsid w:val="008935F8"/>
    <w:rsid w:val="008C394B"/>
    <w:rsid w:val="008C60FB"/>
    <w:rsid w:val="008D62BB"/>
    <w:rsid w:val="008F7D4D"/>
    <w:rsid w:val="0090584C"/>
    <w:rsid w:val="00910C22"/>
    <w:rsid w:val="009714B4"/>
    <w:rsid w:val="009736D9"/>
    <w:rsid w:val="0098055C"/>
    <w:rsid w:val="00986CBD"/>
    <w:rsid w:val="00987D61"/>
    <w:rsid w:val="009946B9"/>
    <w:rsid w:val="009B2985"/>
    <w:rsid w:val="009B52A1"/>
    <w:rsid w:val="009C3045"/>
    <w:rsid w:val="00A11381"/>
    <w:rsid w:val="00A212F9"/>
    <w:rsid w:val="00A263FF"/>
    <w:rsid w:val="00A47B22"/>
    <w:rsid w:val="00A50E6F"/>
    <w:rsid w:val="00A5352C"/>
    <w:rsid w:val="00A74019"/>
    <w:rsid w:val="00A77524"/>
    <w:rsid w:val="00A92B8B"/>
    <w:rsid w:val="00AB340B"/>
    <w:rsid w:val="00AC71D8"/>
    <w:rsid w:val="00AE1811"/>
    <w:rsid w:val="00AF5238"/>
    <w:rsid w:val="00B02DFB"/>
    <w:rsid w:val="00B15597"/>
    <w:rsid w:val="00B27E4B"/>
    <w:rsid w:val="00B40F1E"/>
    <w:rsid w:val="00B466CC"/>
    <w:rsid w:val="00B536D9"/>
    <w:rsid w:val="00B74F49"/>
    <w:rsid w:val="00B815B4"/>
    <w:rsid w:val="00B96F68"/>
    <w:rsid w:val="00BB3A5A"/>
    <w:rsid w:val="00BD2437"/>
    <w:rsid w:val="00BF7CC1"/>
    <w:rsid w:val="00C15851"/>
    <w:rsid w:val="00C65911"/>
    <w:rsid w:val="00C77386"/>
    <w:rsid w:val="00C811BC"/>
    <w:rsid w:val="00C82F64"/>
    <w:rsid w:val="00CC18FF"/>
    <w:rsid w:val="00CD5E67"/>
    <w:rsid w:val="00CE4346"/>
    <w:rsid w:val="00D1728C"/>
    <w:rsid w:val="00D21813"/>
    <w:rsid w:val="00D24098"/>
    <w:rsid w:val="00D26BB3"/>
    <w:rsid w:val="00D30B15"/>
    <w:rsid w:val="00D50150"/>
    <w:rsid w:val="00D511C2"/>
    <w:rsid w:val="00D960E8"/>
    <w:rsid w:val="00DB6320"/>
    <w:rsid w:val="00DE0A0F"/>
    <w:rsid w:val="00E164E8"/>
    <w:rsid w:val="00E61F00"/>
    <w:rsid w:val="00E62BF9"/>
    <w:rsid w:val="00E64545"/>
    <w:rsid w:val="00E856EC"/>
    <w:rsid w:val="00EA14ED"/>
    <w:rsid w:val="00EA4333"/>
    <w:rsid w:val="00EB52F0"/>
    <w:rsid w:val="00EC2C9C"/>
    <w:rsid w:val="00ED5EBB"/>
    <w:rsid w:val="00F3381E"/>
    <w:rsid w:val="00F75F56"/>
    <w:rsid w:val="00F76038"/>
    <w:rsid w:val="00FB6A9E"/>
    <w:rsid w:val="00FE6299"/>
    <w:rsid w:val="00FE7373"/>
    <w:rsid w:val="00FF097D"/>
    <w:rsid w:val="00FF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6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159</Words>
  <Characters>877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81</cp:revision>
  <dcterms:created xsi:type="dcterms:W3CDTF">2026-06-25T13:50:00Z</dcterms:created>
  <dcterms:modified xsi:type="dcterms:W3CDTF">2026-09-21T15:53:00Z</dcterms:modified>
</cp:coreProperties>
</file>