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9C0E9F" w14:textId="77777777" w:rsidR="008571A9" w:rsidRPr="008571A9" w:rsidRDefault="008571A9" w:rsidP="008571A9">
      <w:r w:rsidRPr="008571A9">
        <w:rPr>
          <w:noProof/>
        </w:rPr>
        <w:drawing>
          <wp:anchor distT="0" distB="0" distL="114300" distR="114300" simplePos="0" relativeHeight="251659264" behindDoc="0" locked="0" layoutInCell="1" allowOverlap="1" wp14:anchorId="4409FEE6" wp14:editId="242D1E8A">
            <wp:simplePos x="0" y="0"/>
            <wp:positionH relativeFrom="leftMargin">
              <wp:posOffset>114300</wp:posOffset>
            </wp:positionH>
            <wp:positionV relativeFrom="paragraph">
              <wp:posOffset>-632460</wp:posOffset>
            </wp:positionV>
            <wp:extent cx="944880" cy="944880"/>
            <wp:effectExtent l="0" t="0" r="7620" b="7620"/>
            <wp:wrapNone/>
            <wp:docPr id="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880" cy="944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571A9">
        <w:t xml:space="preserve"> INSTITUTO JUAN PABLO II</w:t>
      </w:r>
    </w:p>
    <w:p w14:paraId="2BE99CF0" w14:textId="77777777" w:rsidR="008571A9" w:rsidRPr="008571A9" w:rsidRDefault="008571A9" w:rsidP="008571A9">
      <w:r w:rsidRPr="008571A9">
        <w:t>Av. Sáenz Peña 576</w:t>
      </w:r>
    </w:p>
    <w:p w14:paraId="3C367F5A" w14:textId="77777777" w:rsidR="008571A9" w:rsidRPr="008571A9" w:rsidRDefault="008571A9" w:rsidP="008571A9">
      <w:r w:rsidRPr="008571A9">
        <w:t>TEL: 0381- 4205711</w:t>
      </w:r>
    </w:p>
    <w:p w14:paraId="11C06335" w14:textId="77777777" w:rsidR="008571A9" w:rsidRPr="008571A9" w:rsidRDefault="008571A9" w:rsidP="008571A9">
      <w:hyperlink r:id="rId6" w:history="1">
        <w:r w:rsidRPr="008571A9">
          <w:rPr>
            <w:rStyle w:val="Hipervnculo"/>
          </w:rPr>
          <w:t>www.instjuanpabloii.com.ar</w:t>
        </w:r>
      </w:hyperlink>
    </w:p>
    <w:p w14:paraId="1CAAB4FC" w14:textId="77777777" w:rsidR="008571A9" w:rsidRPr="008571A9" w:rsidRDefault="008571A9" w:rsidP="008571A9"/>
    <w:p w14:paraId="5BEDDB05" w14:textId="71F96C65" w:rsidR="008571A9" w:rsidRPr="008571A9" w:rsidRDefault="008571A9" w:rsidP="008571A9">
      <w:r w:rsidRPr="008571A9">
        <w:rPr>
          <w:b/>
          <w:bCs/>
        </w:rPr>
        <w:t xml:space="preserve">Materia: </w:t>
      </w:r>
      <w:r w:rsidRPr="008571A9">
        <w:t>Biología</w:t>
      </w:r>
    </w:p>
    <w:p w14:paraId="4EF846DA" w14:textId="77777777" w:rsidR="008571A9" w:rsidRPr="008571A9" w:rsidRDefault="008571A9" w:rsidP="008571A9">
      <w:r w:rsidRPr="008571A9">
        <w:rPr>
          <w:b/>
          <w:bCs/>
        </w:rPr>
        <w:t>Profesora:</w:t>
      </w:r>
      <w:r w:rsidRPr="008571A9">
        <w:t xml:space="preserve"> Banegas Daiana</w:t>
      </w:r>
    </w:p>
    <w:p w14:paraId="25C2F296" w14:textId="1588C809" w:rsidR="008571A9" w:rsidRPr="008571A9" w:rsidRDefault="008571A9" w:rsidP="008571A9">
      <w:r w:rsidRPr="008571A9">
        <w:rPr>
          <w:b/>
          <w:bCs/>
        </w:rPr>
        <w:t>Curso:</w:t>
      </w:r>
      <w:r w:rsidRPr="008571A9">
        <w:t xml:space="preserve"> </w:t>
      </w:r>
      <w:r w:rsidR="004870A4">
        <w:t xml:space="preserve">2 </w:t>
      </w:r>
      <w:r w:rsidRPr="008571A9">
        <w:t xml:space="preserve">año </w:t>
      </w:r>
      <w:r w:rsidR="0086114F">
        <w:t>B</w:t>
      </w:r>
    </w:p>
    <w:p w14:paraId="42E132B8" w14:textId="39F6DE16" w:rsidR="008571A9" w:rsidRPr="008571A9" w:rsidRDefault="008571A9" w:rsidP="008571A9">
      <w:r w:rsidRPr="008571A9">
        <w:rPr>
          <w:b/>
          <w:bCs/>
        </w:rPr>
        <w:t>Fecha:</w:t>
      </w:r>
      <w:r w:rsidRPr="008571A9">
        <w:t xml:space="preserve"> </w:t>
      </w:r>
      <w:r w:rsidR="004870A4">
        <w:t>01</w:t>
      </w:r>
      <w:r w:rsidRPr="008571A9">
        <w:t>/0</w:t>
      </w:r>
      <w:r w:rsidR="004870A4">
        <w:t>9</w:t>
      </w:r>
      <w:r w:rsidRPr="008571A9">
        <w:t>/26</w:t>
      </w:r>
    </w:p>
    <w:p w14:paraId="1AC32D59" w14:textId="220D2A11" w:rsidR="00D86B56" w:rsidRDefault="008571A9" w:rsidP="00D86B56">
      <w:r w:rsidRPr="008571A9">
        <w:rPr>
          <w:b/>
          <w:bCs/>
        </w:rPr>
        <w:t xml:space="preserve">Bibliografía: </w:t>
      </w:r>
      <w:r w:rsidR="001A68AA">
        <w:t xml:space="preserve">Biología </w:t>
      </w:r>
      <w:r w:rsidR="004870A4">
        <w:t>2</w:t>
      </w:r>
      <w:r w:rsidR="001A68AA">
        <w:t>. Activados. Puerto de palos.</w:t>
      </w:r>
    </w:p>
    <w:p w14:paraId="1175F585" w14:textId="77777777" w:rsidR="00D86B56" w:rsidRDefault="00D86B56" w:rsidP="00D86B56"/>
    <w:p w14:paraId="1F039E0F" w14:textId="68D35D91" w:rsidR="001F0FC0" w:rsidRDefault="00E47025" w:rsidP="00BD5938">
      <w:pPr>
        <w:jc w:val="center"/>
        <w:rPr>
          <w:b/>
          <w:bCs/>
          <w:sz w:val="28"/>
          <w:szCs w:val="28"/>
        </w:rPr>
      </w:pPr>
      <w:r w:rsidRPr="00BD5938">
        <w:rPr>
          <w:b/>
          <w:bCs/>
          <w:sz w:val="28"/>
          <w:szCs w:val="28"/>
        </w:rPr>
        <w:t>Programa 3</w:t>
      </w:r>
      <w:r w:rsidR="00BD5938" w:rsidRPr="00BD5938">
        <w:rPr>
          <w:b/>
          <w:bCs/>
          <w:sz w:val="28"/>
          <w:szCs w:val="28"/>
        </w:rPr>
        <w:t>° trimestre</w:t>
      </w:r>
    </w:p>
    <w:p w14:paraId="1A71E10C" w14:textId="0E2223A6" w:rsidR="0069355C" w:rsidRDefault="003265AC" w:rsidP="003265AC">
      <w:pPr>
        <w:pStyle w:val="Prrafodelista"/>
        <w:numPr>
          <w:ilvl w:val="0"/>
          <w:numId w:val="13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Células animales y células vegetales. </w:t>
      </w:r>
      <w:r w:rsidR="00F232F2">
        <w:rPr>
          <w:sz w:val="28"/>
          <w:szCs w:val="28"/>
        </w:rPr>
        <w:t xml:space="preserve"> Concepto, diferencias, organelas. </w:t>
      </w:r>
      <w:r>
        <w:rPr>
          <w:sz w:val="28"/>
          <w:szCs w:val="28"/>
        </w:rPr>
        <w:t xml:space="preserve">Pág. </w:t>
      </w:r>
      <w:r w:rsidR="00F232F2">
        <w:rPr>
          <w:sz w:val="28"/>
          <w:szCs w:val="28"/>
        </w:rPr>
        <w:t>90 – 98</w:t>
      </w:r>
    </w:p>
    <w:p w14:paraId="17913FB3" w14:textId="7E16E5AF" w:rsidR="00F232F2" w:rsidRDefault="00F232F2" w:rsidP="003265AC">
      <w:pPr>
        <w:pStyle w:val="Prrafodelista"/>
        <w:numPr>
          <w:ilvl w:val="0"/>
          <w:numId w:val="13"/>
        </w:numPr>
        <w:jc w:val="both"/>
        <w:rPr>
          <w:sz w:val="28"/>
          <w:szCs w:val="28"/>
        </w:rPr>
      </w:pPr>
      <w:r>
        <w:rPr>
          <w:sz w:val="28"/>
          <w:szCs w:val="28"/>
        </w:rPr>
        <w:t>Células procariotas. Pág. 102 – 103</w:t>
      </w:r>
    </w:p>
    <w:p w14:paraId="01CEA3E3" w14:textId="67D911A5" w:rsidR="00F232F2" w:rsidRDefault="00E55D85" w:rsidP="003265AC">
      <w:pPr>
        <w:pStyle w:val="Prrafodelista"/>
        <w:numPr>
          <w:ilvl w:val="0"/>
          <w:numId w:val="13"/>
        </w:numPr>
        <w:jc w:val="both"/>
        <w:rPr>
          <w:sz w:val="28"/>
          <w:szCs w:val="28"/>
        </w:rPr>
      </w:pPr>
      <w:r>
        <w:rPr>
          <w:sz w:val="28"/>
          <w:szCs w:val="28"/>
        </w:rPr>
        <w:t>Proceso que origina la pluricelularidad. Pág. 120 – 121</w:t>
      </w:r>
    </w:p>
    <w:p w14:paraId="0888D035" w14:textId="49390A95" w:rsidR="00E55D85" w:rsidRDefault="00E55D85" w:rsidP="003265AC">
      <w:pPr>
        <w:pStyle w:val="Prrafodelista"/>
        <w:numPr>
          <w:ilvl w:val="0"/>
          <w:numId w:val="13"/>
        </w:numPr>
        <w:jc w:val="both"/>
        <w:rPr>
          <w:sz w:val="28"/>
          <w:szCs w:val="28"/>
        </w:rPr>
      </w:pPr>
      <w:r>
        <w:rPr>
          <w:sz w:val="28"/>
          <w:szCs w:val="28"/>
        </w:rPr>
        <w:t>Historia de la vida en la tierra. Pág. 106 – 107</w:t>
      </w:r>
    </w:p>
    <w:p w14:paraId="22B4EA72" w14:textId="4FD1100A" w:rsidR="00E55D85" w:rsidRDefault="00E55D85" w:rsidP="003265AC">
      <w:pPr>
        <w:pStyle w:val="Prrafodelista"/>
        <w:numPr>
          <w:ilvl w:val="0"/>
          <w:numId w:val="13"/>
        </w:numPr>
        <w:jc w:val="both"/>
        <w:rPr>
          <w:sz w:val="28"/>
          <w:szCs w:val="28"/>
        </w:rPr>
      </w:pPr>
      <w:r>
        <w:rPr>
          <w:sz w:val="28"/>
          <w:szCs w:val="28"/>
        </w:rPr>
        <w:t>Los primeros organismos pluricelulares. Pág. 108 – 109</w:t>
      </w:r>
    </w:p>
    <w:p w14:paraId="38EC36A0" w14:textId="2D605641" w:rsidR="00E55D85" w:rsidRDefault="003659A6" w:rsidP="003265AC">
      <w:pPr>
        <w:pStyle w:val="Prrafodelista"/>
        <w:numPr>
          <w:ilvl w:val="0"/>
          <w:numId w:val="13"/>
        </w:numPr>
        <w:jc w:val="both"/>
        <w:rPr>
          <w:sz w:val="28"/>
          <w:szCs w:val="28"/>
        </w:rPr>
      </w:pPr>
      <w:r>
        <w:rPr>
          <w:sz w:val="28"/>
          <w:szCs w:val="28"/>
        </w:rPr>
        <w:t>La invasión de los ambientes aeroterrestres por los animales. Pág. 112 -115</w:t>
      </w:r>
    </w:p>
    <w:p w14:paraId="3307810B" w14:textId="2FA832EB" w:rsidR="003659A6" w:rsidRDefault="003659A6" w:rsidP="003265AC">
      <w:pPr>
        <w:pStyle w:val="Prrafodelista"/>
        <w:numPr>
          <w:ilvl w:val="0"/>
          <w:numId w:val="13"/>
        </w:numPr>
        <w:jc w:val="both"/>
        <w:rPr>
          <w:sz w:val="28"/>
          <w:szCs w:val="28"/>
        </w:rPr>
      </w:pPr>
      <w:r>
        <w:rPr>
          <w:sz w:val="28"/>
          <w:szCs w:val="28"/>
        </w:rPr>
        <w:t>Ventajas y limitaciones de la pluricelularidad. Procesos que origina la pluricelularidad: La mitosis. Pág. 118 – 121</w:t>
      </w:r>
    </w:p>
    <w:p w14:paraId="07ABADCA" w14:textId="374410EC" w:rsidR="003659A6" w:rsidRDefault="003659A6" w:rsidP="003265AC">
      <w:pPr>
        <w:pStyle w:val="Prrafodelista"/>
        <w:numPr>
          <w:ilvl w:val="0"/>
          <w:numId w:val="13"/>
        </w:numPr>
        <w:jc w:val="both"/>
        <w:rPr>
          <w:sz w:val="28"/>
          <w:szCs w:val="28"/>
        </w:rPr>
      </w:pPr>
      <w:r>
        <w:rPr>
          <w:sz w:val="28"/>
          <w:szCs w:val="28"/>
        </w:rPr>
        <w:t>La función de reproducción. Reproducción sexual y asexual. Pág. 126 – 127</w:t>
      </w:r>
    </w:p>
    <w:p w14:paraId="44B62D7F" w14:textId="761C226D" w:rsidR="003659A6" w:rsidRDefault="003659A6" w:rsidP="003265AC">
      <w:pPr>
        <w:pStyle w:val="Prrafodelista"/>
        <w:numPr>
          <w:ilvl w:val="0"/>
          <w:numId w:val="13"/>
        </w:numPr>
        <w:jc w:val="both"/>
        <w:rPr>
          <w:sz w:val="28"/>
          <w:szCs w:val="28"/>
        </w:rPr>
      </w:pPr>
      <w:r>
        <w:rPr>
          <w:sz w:val="28"/>
          <w:szCs w:val="28"/>
        </w:rPr>
        <w:t>La reproducción sexual en los animales. Pág. 130 – 131</w:t>
      </w:r>
    </w:p>
    <w:p w14:paraId="20AF1266" w14:textId="1E418699" w:rsidR="003659A6" w:rsidRDefault="003659A6" w:rsidP="003265AC">
      <w:pPr>
        <w:pStyle w:val="Prrafodelista"/>
        <w:numPr>
          <w:ilvl w:val="0"/>
          <w:numId w:val="13"/>
        </w:numPr>
        <w:jc w:val="both"/>
        <w:rPr>
          <w:sz w:val="28"/>
          <w:szCs w:val="28"/>
        </w:rPr>
      </w:pPr>
      <w:r>
        <w:rPr>
          <w:sz w:val="28"/>
          <w:szCs w:val="28"/>
        </w:rPr>
        <w:t>La protección y nutrición del embrión en animales aeroterrestres. Pág. 132 – 133</w:t>
      </w:r>
    </w:p>
    <w:p w14:paraId="50E64AF6" w14:textId="2749B8EA" w:rsidR="003659A6" w:rsidRDefault="003659A6" w:rsidP="003265AC">
      <w:pPr>
        <w:pStyle w:val="Prrafodelista"/>
        <w:numPr>
          <w:ilvl w:val="0"/>
          <w:numId w:val="13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La reproducción asexual en animales. Pág. 138 </w:t>
      </w:r>
      <w:r w:rsidR="00214C54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214C54">
        <w:rPr>
          <w:sz w:val="28"/>
          <w:szCs w:val="28"/>
        </w:rPr>
        <w:t>139</w:t>
      </w:r>
    </w:p>
    <w:p w14:paraId="739D2912" w14:textId="27EA95E1" w:rsidR="00214C54" w:rsidRDefault="00BB6C51" w:rsidP="003265AC">
      <w:pPr>
        <w:pStyle w:val="Prrafodelista"/>
        <w:numPr>
          <w:ilvl w:val="0"/>
          <w:numId w:val="13"/>
        </w:numPr>
        <w:jc w:val="both"/>
        <w:rPr>
          <w:sz w:val="28"/>
          <w:szCs w:val="28"/>
        </w:rPr>
      </w:pPr>
      <w:r>
        <w:rPr>
          <w:sz w:val="28"/>
          <w:szCs w:val="28"/>
        </w:rPr>
        <w:t>La reproducción sexual en las plantas. Pág. 140 – 142</w:t>
      </w:r>
    </w:p>
    <w:p w14:paraId="45C3B064" w14:textId="3E7BF73C" w:rsidR="00BB6C51" w:rsidRDefault="00BB6C51" w:rsidP="003265AC">
      <w:pPr>
        <w:pStyle w:val="Prrafodelista"/>
        <w:numPr>
          <w:ilvl w:val="0"/>
          <w:numId w:val="13"/>
        </w:numPr>
        <w:jc w:val="both"/>
        <w:rPr>
          <w:sz w:val="28"/>
          <w:szCs w:val="28"/>
        </w:rPr>
      </w:pPr>
      <w:r>
        <w:rPr>
          <w:sz w:val="28"/>
          <w:szCs w:val="28"/>
        </w:rPr>
        <w:t>La reproducción asexual en las plantas. Pág. 144 – 145</w:t>
      </w:r>
    </w:p>
    <w:p w14:paraId="7777C2F2" w14:textId="6C920C9E" w:rsidR="00BB6C51" w:rsidRDefault="00BB6C51" w:rsidP="003265AC">
      <w:pPr>
        <w:pStyle w:val="Prrafodelista"/>
        <w:numPr>
          <w:ilvl w:val="0"/>
          <w:numId w:val="13"/>
        </w:numPr>
        <w:jc w:val="both"/>
        <w:rPr>
          <w:sz w:val="28"/>
          <w:szCs w:val="28"/>
        </w:rPr>
      </w:pPr>
      <w:r>
        <w:rPr>
          <w:sz w:val="28"/>
          <w:szCs w:val="28"/>
        </w:rPr>
        <w:t>Estrategas k y r. Pág. 146 – 147</w:t>
      </w:r>
    </w:p>
    <w:p w14:paraId="65104ADE" w14:textId="125ACC23" w:rsidR="00BB6C51" w:rsidRDefault="00BB6C51" w:rsidP="003265AC">
      <w:pPr>
        <w:pStyle w:val="Prrafodelista"/>
        <w:numPr>
          <w:ilvl w:val="0"/>
          <w:numId w:val="13"/>
        </w:num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La reproducción humana: reproducción sexual, periodos fértiles, sistema reproductor masculino y sistema reproductor femenino. Pág. 150 – 157</w:t>
      </w:r>
    </w:p>
    <w:p w14:paraId="325BBBF3" w14:textId="2A78EB15" w:rsidR="00BB6C51" w:rsidRPr="003265AC" w:rsidRDefault="004870A4" w:rsidP="003265AC">
      <w:pPr>
        <w:pStyle w:val="Prrafodelista"/>
        <w:numPr>
          <w:ilvl w:val="0"/>
          <w:numId w:val="13"/>
        </w:numPr>
        <w:jc w:val="both"/>
        <w:rPr>
          <w:sz w:val="28"/>
          <w:szCs w:val="28"/>
        </w:rPr>
      </w:pPr>
      <w:r>
        <w:rPr>
          <w:sz w:val="28"/>
          <w:szCs w:val="28"/>
        </w:rPr>
        <w:t>Salu reproductiva; métodos anticonceptivos, enfermedades de transmisión sexual. Pág. 164 - 166</w:t>
      </w:r>
    </w:p>
    <w:p w14:paraId="7DA7D91B" w14:textId="77777777" w:rsidR="001F0FC0" w:rsidRDefault="001F0FC0" w:rsidP="00316615">
      <w:pPr>
        <w:jc w:val="both"/>
        <w:rPr>
          <w:sz w:val="28"/>
          <w:szCs w:val="28"/>
        </w:rPr>
      </w:pPr>
    </w:p>
    <w:p w14:paraId="6D265073" w14:textId="77777777" w:rsidR="00BD5938" w:rsidRPr="00BD5938" w:rsidRDefault="00BD5938" w:rsidP="00316615">
      <w:pPr>
        <w:jc w:val="both"/>
        <w:rPr>
          <w:b/>
          <w:bCs/>
          <w:sz w:val="28"/>
          <w:szCs w:val="28"/>
        </w:rPr>
      </w:pPr>
    </w:p>
    <w:sectPr w:rsidR="00BD5938" w:rsidRPr="00BD593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84281A"/>
    <w:multiLevelType w:val="hybridMultilevel"/>
    <w:tmpl w:val="1EA4FD7C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BF4C7CF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281686"/>
    <w:multiLevelType w:val="hybridMultilevel"/>
    <w:tmpl w:val="A9EAEA9E"/>
    <w:lvl w:ilvl="0" w:tplc="2C0A0017">
      <w:start w:val="1"/>
      <w:numFmt w:val="lowerLetter"/>
      <w:lvlText w:val="%1)"/>
      <w:lvlJc w:val="left"/>
      <w:pPr>
        <w:ind w:left="720" w:hanging="360"/>
      </w:pPr>
    </w:lvl>
    <w:lvl w:ilvl="1" w:tplc="2C0A0019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D75494"/>
    <w:multiLevelType w:val="hybridMultilevel"/>
    <w:tmpl w:val="0E1A637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CF3260"/>
    <w:multiLevelType w:val="hybridMultilevel"/>
    <w:tmpl w:val="8968D7FC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745842"/>
    <w:multiLevelType w:val="hybridMultilevel"/>
    <w:tmpl w:val="6532B8F8"/>
    <w:lvl w:ilvl="0" w:tplc="99EEDD28">
      <w:start w:val="1"/>
      <w:numFmt w:val="lowerLetter"/>
      <w:lvlText w:val="%1."/>
      <w:lvlJc w:val="left"/>
      <w:pPr>
        <w:ind w:left="1440" w:hanging="360"/>
      </w:pPr>
      <w:rPr>
        <w:b w:val="0"/>
        <w:bCs w:val="0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C1238F9"/>
    <w:multiLevelType w:val="hybridMultilevel"/>
    <w:tmpl w:val="E5FCA3DC"/>
    <w:lvl w:ilvl="0" w:tplc="2C0A0017">
      <w:start w:val="1"/>
      <w:numFmt w:val="lowerLetter"/>
      <w:lvlText w:val="%1)"/>
      <w:lvlJc w:val="left"/>
      <w:pPr>
        <w:ind w:left="1440" w:hanging="360"/>
      </w:pPr>
    </w:lvl>
    <w:lvl w:ilvl="1" w:tplc="2C0A0019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4F2176EC"/>
    <w:multiLevelType w:val="hybridMultilevel"/>
    <w:tmpl w:val="E208ED08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8C6364"/>
    <w:multiLevelType w:val="hybridMultilevel"/>
    <w:tmpl w:val="A10A84F4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E40F94"/>
    <w:multiLevelType w:val="hybridMultilevel"/>
    <w:tmpl w:val="B9BCFCF6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873916"/>
    <w:multiLevelType w:val="hybridMultilevel"/>
    <w:tmpl w:val="9C748C1E"/>
    <w:lvl w:ilvl="0" w:tplc="2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3E36082"/>
    <w:multiLevelType w:val="hybridMultilevel"/>
    <w:tmpl w:val="32185118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84810D2"/>
    <w:multiLevelType w:val="hybridMultilevel"/>
    <w:tmpl w:val="F9503028"/>
    <w:lvl w:ilvl="0" w:tplc="2C0A0019">
      <w:start w:val="1"/>
      <w:numFmt w:val="lowerLetter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F141C06"/>
    <w:multiLevelType w:val="hybridMultilevel"/>
    <w:tmpl w:val="98881B84"/>
    <w:lvl w:ilvl="0" w:tplc="2C0A0017">
      <w:start w:val="1"/>
      <w:numFmt w:val="lowerLetter"/>
      <w:lvlText w:val="%1)"/>
      <w:lvlJc w:val="left"/>
      <w:pPr>
        <w:ind w:left="1080" w:hanging="360"/>
      </w:pPr>
    </w:lvl>
    <w:lvl w:ilvl="1" w:tplc="2C0A0019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664045201">
    <w:abstractNumId w:val="0"/>
  </w:num>
  <w:num w:numId="2" w16cid:durableId="1499810788">
    <w:abstractNumId w:val="5"/>
  </w:num>
  <w:num w:numId="3" w16cid:durableId="2061785537">
    <w:abstractNumId w:val="1"/>
  </w:num>
  <w:num w:numId="4" w16cid:durableId="461728280">
    <w:abstractNumId w:val="12"/>
  </w:num>
  <w:num w:numId="5" w16cid:durableId="1973825314">
    <w:abstractNumId w:val="11"/>
  </w:num>
  <w:num w:numId="6" w16cid:durableId="896890338">
    <w:abstractNumId w:val="4"/>
  </w:num>
  <w:num w:numId="7" w16cid:durableId="1922063147">
    <w:abstractNumId w:val="6"/>
  </w:num>
  <w:num w:numId="8" w16cid:durableId="2038120803">
    <w:abstractNumId w:val="3"/>
  </w:num>
  <w:num w:numId="9" w16cid:durableId="318851498">
    <w:abstractNumId w:val="7"/>
  </w:num>
  <w:num w:numId="10" w16cid:durableId="952634517">
    <w:abstractNumId w:val="8"/>
  </w:num>
  <w:num w:numId="11" w16cid:durableId="454717956">
    <w:abstractNumId w:val="9"/>
  </w:num>
  <w:num w:numId="12" w16cid:durableId="99952547">
    <w:abstractNumId w:val="10"/>
  </w:num>
  <w:num w:numId="13" w16cid:durableId="203275959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1A9"/>
    <w:rsid w:val="00043899"/>
    <w:rsid w:val="000737B4"/>
    <w:rsid w:val="000A4DFD"/>
    <w:rsid w:val="000A783C"/>
    <w:rsid w:val="000D7145"/>
    <w:rsid w:val="000E446F"/>
    <w:rsid w:val="001A68AA"/>
    <w:rsid w:val="001F0FC0"/>
    <w:rsid w:val="00214C54"/>
    <w:rsid w:val="00241385"/>
    <w:rsid w:val="00316615"/>
    <w:rsid w:val="003265AC"/>
    <w:rsid w:val="003659A6"/>
    <w:rsid w:val="00435D9D"/>
    <w:rsid w:val="004870A4"/>
    <w:rsid w:val="004A5A5C"/>
    <w:rsid w:val="004B226C"/>
    <w:rsid w:val="00535A04"/>
    <w:rsid w:val="00540996"/>
    <w:rsid w:val="00541257"/>
    <w:rsid w:val="00555ADC"/>
    <w:rsid w:val="006142A2"/>
    <w:rsid w:val="0069355C"/>
    <w:rsid w:val="00721586"/>
    <w:rsid w:val="008571A9"/>
    <w:rsid w:val="0086114F"/>
    <w:rsid w:val="008C38F1"/>
    <w:rsid w:val="009C0604"/>
    <w:rsid w:val="00A30E66"/>
    <w:rsid w:val="00BB33C0"/>
    <w:rsid w:val="00BB6C51"/>
    <w:rsid w:val="00BD5938"/>
    <w:rsid w:val="00CA69BA"/>
    <w:rsid w:val="00CF6598"/>
    <w:rsid w:val="00D521AE"/>
    <w:rsid w:val="00D86B56"/>
    <w:rsid w:val="00E47025"/>
    <w:rsid w:val="00E55D85"/>
    <w:rsid w:val="00ED526C"/>
    <w:rsid w:val="00F232F2"/>
    <w:rsid w:val="00F87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0C8D90"/>
  <w15:chartTrackingRefBased/>
  <w15:docId w15:val="{C2992134-7F3B-4BF6-910D-37FD7CD49D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A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8571A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571A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571A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571A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571A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571A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571A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571A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571A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571A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571A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571A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571A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571A9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571A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571A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571A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571A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571A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571A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571A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571A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571A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571A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8571A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571A9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571A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571A9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571A9"/>
    <w:rPr>
      <w:b/>
      <w:bCs/>
      <w:smallCaps/>
      <w:color w:val="0F4761" w:themeColor="accent1" w:themeShade="BF"/>
      <w:spacing w:val="5"/>
    </w:rPr>
  </w:style>
  <w:style w:type="character" w:styleId="Hipervnculo">
    <w:name w:val="Hyperlink"/>
    <w:basedOn w:val="Fuentedeprrafopredeter"/>
    <w:uiPriority w:val="99"/>
    <w:unhideWhenUsed/>
    <w:rsid w:val="008571A9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8571A9"/>
    <w:rPr>
      <w:color w:val="605E5C"/>
      <w:shd w:val="clear" w:color="auto" w:fill="E1DFDD"/>
    </w:rPr>
  </w:style>
  <w:style w:type="paragraph" w:customStyle="1" w:styleId="pdq2pgselectionanchorcontainer">
    <w:name w:val="pdq2pg_selectionanchorcontainer"/>
    <w:basedOn w:val="Normal"/>
    <w:rsid w:val="006142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s-AR"/>
      <w14:ligatures w14:val="none"/>
    </w:rPr>
  </w:style>
  <w:style w:type="character" w:styleId="Fuerte">
    <w:name w:val="Strong"/>
    <w:basedOn w:val="Fuentedeprrafopredeter"/>
    <w:uiPriority w:val="22"/>
    <w:qFormat/>
    <w:rsid w:val="006142A2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142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s-AR"/>
      <w14:ligatures w14:val="none"/>
    </w:rPr>
  </w:style>
  <w:style w:type="character" w:styleId="CdigoHTML">
    <w:name w:val="HTML Code"/>
    <w:basedOn w:val="Fuentedeprrafopredeter"/>
    <w:uiPriority w:val="99"/>
    <w:semiHidden/>
    <w:unhideWhenUsed/>
    <w:rsid w:val="000D7145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instjuanpabloii.com.ar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217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Miguel Isaac Espinosa</dc:creator>
  <cp:keywords/>
  <dc:description/>
  <cp:lastModifiedBy>Miguel Isaac Espinosa</cp:lastModifiedBy>
  <cp:revision>2</cp:revision>
  <dcterms:created xsi:type="dcterms:W3CDTF">2026-08-29T23:01:00Z</dcterms:created>
  <dcterms:modified xsi:type="dcterms:W3CDTF">2026-08-29T23:01:00Z</dcterms:modified>
</cp:coreProperties>
</file>