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7A1BC0D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64560F">
        <w:rPr>
          <w:rFonts w:cs="Calibri"/>
          <w:sz w:val="24"/>
        </w:rPr>
        <w:t>B</w:t>
      </w:r>
      <w:r>
        <w:rPr>
          <w:rFonts w:cs="Calibri"/>
          <w:sz w:val="24"/>
        </w:rPr>
        <w:t xml:space="preserve"> </w:t>
      </w:r>
    </w:p>
    <w:p w14:paraId="390174A9" w14:textId="7787B25B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9C1EA7">
        <w:rPr>
          <w:rFonts w:cs="Calibri"/>
          <w:b/>
          <w:sz w:val="24"/>
        </w:rPr>
        <w:t>66</w:t>
      </w:r>
    </w:p>
    <w:p w14:paraId="146B70FD" w14:textId="1E61686C" w:rsidR="007B04B6" w:rsidRDefault="009C1EA7">
      <w:pPr>
        <w:spacing w:after="164"/>
        <w:ind w:left="976"/>
        <w:jc w:val="center"/>
        <w:rPr>
          <w:rFonts w:cs="Calibri"/>
          <w:b/>
          <w:sz w:val="24"/>
        </w:rPr>
      </w:pPr>
      <w:r w:rsidRPr="00542F6D">
        <w:rPr>
          <w:rFonts w:cs="Calibri"/>
          <w:b/>
          <w:sz w:val="24"/>
          <w:highlight w:val="yellow"/>
        </w:rPr>
        <w:t xml:space="preserve">Uso de los tiempos verbales en la </w:t>
      </w:r>
      <w:r w:rsidR="00950355" w:rsidRPr="00542F6D">
        <w:rPr>
          <w:rFonts w:cs="Calibri"/>
          <w:b/>
          <w:sz w:val="24"/>
          <w:highlight w:val="yellow"/>
        </w:rPr>
        <w:t>oración</w:t>
      </w:r>
      <w:r w:rsidR="00950355">
        <w:rPr>
          <w:rFonts w:cs="Calibri"/>
          <w:b/>
          <w:sz w:val="24"/>
        </w:rPr>
        <w:t xml:space="preserve"> </w:t>
      </w:r>
    </w:p>
    <w:p w14:paraId="68ED870F" w14:textId="4B026715" w:rsidR="00E801D8" w:rsidRDefault="00E801D8" w:rsidP="00C50A6D">
      <w:pPr>
        <w:spacing w:after="164"/>
      </w:pP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7FD994E5" w14:textId="217476C2" w:rsidR="008A623E" w:rsidRPr="00295D48" w:rsidRDefault="00950355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Leer la página </w:t>
      </w:r>
      <w:r w:rsidR="00295D48">
        <w:rPr>
          <w:rFonts w:cs="Calibri"/>
          <w:bCs/>
          <w:color w:val="000000" w:themeColor="text1"/>
          <w:sz w:val="24"/>
        </w:rPr>
        <w:t>173 del libro</w:t>
      </w:r>
    </w:p>
    <w:p w14:paraId="7A356AC0" w14:textId="73F6A77A" w:rsidR="00295D48" w:rsidRPr="006A15FA" w:rsidRDefault="00295D48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Copiar y explicar la líneas de tiempo </w:t>
      </w:r>
      <w:r w:rsidR="006A15FA">
        <w:rPr>
          <w:rFonts w:cs="Calibri"/>
          <w:bCs/>
          <w:color w:val="000000" w:themeColor="text1"/>
          <w:sz w:val="24"/>
        </w:rPr>
        <w:t>representada en el libro</w:t>
      </w:r>
    </w:p>
    <w:p w14:paraId="5A4D1FFA" w14:textId="5D853865" w:rsidR="006A15FA" w:rsidRPr="00950333" w:rsidRDefault="006A15FA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Desarrollar los puntos 1 y 5 </w:t>
      </w:r>
      <w:r w:rsidR="00950333">
        <w:rPr>
          <w:rFonts w:cs="Calibri"/>
          <w:bCs/>
          <w:color w:val="000000" w:themeColor="text1"/>
          <w:sz w:val="24"/>
        </w:rPr>
        <w:t>de la ac</w:t>
      </w:r>
    </w:p>
    <w:p w14:paraId="2C934C58" w14:textId="12E15123" w:rsidR="00950333" w:rsidRPr="00950355" w:rsidRDefault="00950333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>Estudia</w:t>
      </w:r>
      <w:r w:rsidR="000E435D">
        <w:rPr>
          <w:rFonts w:cs="Calibri"/>
          <w:bCs/>
          <w:color w:val="000000" w:themeColor="text1"/>
          <w:sz w:val="24"/>
        </w:rPr>
        <w:t xml:space="preserve">Estudáar188 y 189 </w:t>
      </w:r>
      <w:r w:rsidR="000E435D">
        <w:rPr>
          <w:rFonts w:cs="Calibri"/>
          <w:b/>
          <w:color w:val="000000" w:themeColor="text1"/>
          <w:sz w:val="24"/>
        </w:rPr>
        <w:t xml:space="preserve">Paradigmas de la conjugación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D3A4C"/>
    <w:multiLevelType w:val="hybridMultilevel"/>
    <w:tmpl w:val="20EA378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183B69"/>
    <w:multiLevelType w:val="hybridMultilevel"/>
    <w:tmpl w:val="2BD885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2"/>
  </w:num>
  <w:num w:numId="2" w16cid:durableId="967664426">
    <w:abstractNumId w:val="3"/>
  </w:num>
  <w:num w:numId="3" w16cid:durableId="590817352">
    <w:abstractNumId w:val="0"/>
  </w:num>
  <w:num w:numId="4" w16cid:durableId="1709717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632F3"/>
    <w:rsid w:val="000B15C9"/>
    <w:rsid w:val="000B3880"/>
    <w:rsid w:val="000E435D"/>
    <w:rsid w:val="001D1BBE"/>
    <w:rsid w:val="001F52B4"/>
    <w:rsid w:val="0028625D"/>
    <w:rsid w:val="00295D48"/>
    <w:rsid w:val="002A3C7C"/>
    <w:rsid w:val="0047674E"/>
    <w:rsid w:val="00490793"/>
    <w:rsid w:val="00542F6D"/>
    <w:rsid w:val="005B174A"/>
    <w:rsid w:val="005D3D8B"/>
    <w:rsid w:val="005E20E7"/>
    <w:rsid w:val="0064560F"/>
    <w:rsid w:val="00684497"/>
    <w:rsid w:val="006A15FA"/>
    <w:rsid w:val="00760B4D"/>
    <w:rsid w:val="007B04B6"/>
    <w:rsid w:val="007D5862"/>
    <w:rsid w:val="008361EE"/>
    <w:rsid w:val="008A623E"/>
    <w:rsid w:val="00906AEF"/>
    <w:rsid w:val="00910421"/>
    <w:rsid w:val="00950333"/>
    <w:rsid w:val="00950355"/>
    <w:rsid w:val="009C1EA7"/>
    <w:rsid w:val="009F22F8"/>
    <w:rsid w:val="00A02381"/>
    <w:rsid w:val="00A055CB"/>
    <w:rsid w:val="00AF2BE6"/>
    <w:rsid w:val="00B24B57"/>
    <w:rsid w:val="00B85D1B"/>
    <w:rsid w:val="00BE3330"/>
    <w:rsid w:val="00C16138"/>
    <w:rsid w:val="00C50A6D"/>
    <w:rsid w:val="00C839C2"/>
    <w:rsid w:val="00CB6A82"/>
    <w:rsid w:val="00CB7650"/>
    <w:rsid w:val="00CF2712"/>
    <w:rsid w:val="00D34DBF"/>
    <w:rsid w:val="00D62C3A"/>
    <w:rsid w:val="00E15717"/>
    <w:rsid w:val="00E73E36"/>
    <w:rsid w:val="00E801D8"/>
    <w:rsid w:val="00E93D00"/>
    <w:rsid w:val="00EC1CC3"/>
    <w:rsid w:val="00EE21A5"/>
    <w:rsid w:val="00F303B7"/>
    <w:rsid w:val="00F33882"/>
    <w:rsid w:val="00F82210"/>
    <w:rsid w:val="00F84650"/>
    <w:rsid w:val="00F965B6"/>
    <w:rsid w:val="00FB2F19"/>
    <w:rsid w:val="00FC3859"/>
    <w:rsid w:val="00FE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501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2026-09-07T00:32:00Z</dcterms:created>
  <dcterms:modified xsi:type="dcterms:W3CDTF">2026-09-07T00:32:00Z</dcterms:modified>
</cp:coreProperties>
</file>