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629391D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980040">
        <w:t>1</w:t>
      </w:r>
      <w:r w:rsidR="004870A4">
        <w:t xml:space="preserve"> </w:t>
      </w:r>
      <w:r w:rsidRPr="008571A9">
        <w:t xml:space="preserve">año </w:t>
      </w:r>
      <w:r w:rsidR="00483D93">
        <w:t>A</w:t>
      </w:r>
    </w:p>
    <w:p w14:paraId="42E132B8" w14:textId="39F6DE16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01</w:t>
      </w:r>
      <w:r w:rsidRPr="008571A9">
        <w:t>/0</w:t>
      </w:r>
      <w:r w:rsidR="004870A4">
        <w:t>9</w:t>
      </w:r>
      <w:r w:rsidRPr="008571A9">
        <w:t>/26</w:t>
      </w:r>
    </w:p>
    <w:p w14:paraId="1AC32D59" w14:textId="220D2A11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4870A4">
        <w:t>2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050D711D" w14:textId="634DCEF8" w:rsidR="00083847" w:rsidRDefault="003265AC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847">
        <w:rPr>
          <w:sz w:val="28"/>
          <w:szCs w:val="28"/>
        </w:rPr>
        <w:t>Células eucariotas; célula vegetal y animal, organelas. Pág. 96 – 105</w:t>
      </w:r>
    </w:p>
    <w:p w14:paraId="07AD9DBC" w14:textId="1C94DEDC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Células procariotas. Pág. 108 – 109</w:t>
      </w:r>
    </w:p>
    <w:p w14:paraId="6E5B4921" w14:textId="396DEE6E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primeros organismos pluricelulares. Pág. 114 – 115</w:t>
      </w:r>
    </w:p>
    <w:p w14:paraId="562F54E3" w14:textId="440A0E9C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Adaptaciones de las primeras plantas aeroterrestres. Pág. 116 – 117</w:t>
      </w:r>
    </w:p>
    <w:p w14:paraId="376AD2EF" w14:textId="445A4C9F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Origen de los artrópodos, anfibios, reptiles, aves y mamíferos. </w:t>
      </w:r>
      <w:r w:rsidRPr="00083847">
        <w:rPr>
          <w:sz w:val="28"/>
          <w:szCs w:val="28"/>
        </w:rPr>
        <w:t xml:space="preserve">Pág. 118 </w:t>
      </w:r>
      <w:r>
        <w:rPr>
          <w:sz w:val="28"/>
          <w:szCs w:val="28"/>
        </w:rPr>
        <w:t>–</w:t>
      </w:r>
      <w:r w:rsidRPr="00083847">
        <w:rPr>
          <w:sz w:val="28"/>
          <w:szCs w:val="28"/>
        </w:rPr>
        <w:t xml:space="preserve"> 119</w:t>
      </w:r>
    </w:p>
    <w:p w14:paraId="751F65E3" w14:textId="61499572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Extinción de los seres vivos. Pág. 122 </w:t>
      </w:r>
    </w:p>
    <w:p w14:paraId="4B8A0D7F" w14:textId="1116A61E" w:rsidR="00083847" w:rsidRDefault="0008384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Organismos unicelulares y organismos pluricelulares. Pág. </w:t>
      </w:r>
      <w:r w:rsidR="00980040">
        <w:rPr>
          <w:sz w:val="28"/>
          <w:szCs w:val="28"/>
        </w:rPr>
        <w:t>124 – 125</w:t>
      </w:r>
    </w:p>
    <w:p w14:paraId="3DC1B499" w14:textId="07165AC2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División celular: mitosis y meiosis. Pág. 126 – 127</w:t>
      </w:r>
    </w:p>
    <w:p w14:paraId="13A24B9C" w14:textId="269BDAB4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Sistemas de clasificación. Pág. 128 – 131</w:t>
      </w:r>
    </w:p>
    <w:p w14:paraId="6CB41E47" w14:textId="3AD0024A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función de reproducción: Reproducción sexual y asexual. Pág. 144 – 145</w:t>
      </w:r>
    </w:p>
    <w:p w14:paraId="5CDC96E8" w14:textId="2932F06D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Reproducción sexual en animales. </w:t>
      </w:r>
      <w:proofErr w:type="spellStart"/>
      <w:r>
        <w:rPr>
          <w:sz w:val="28"/>
          <w:szCs w:val="28"/>
        </w:rPr>
        <w:t>Pág</w:t>
      </w:r>
      <w:proofErr w:type="spellEnd"/>
      <w:r>
        <w:rPr>
          <w:sz w:val="28"/>
          <w:szCs w:val="28"/>
        </w:rPr>
        <w:t xml:space="preserve"> 148 – 149</w:t>
      </w:r>
    </w:p>
    <w:p w14:paraId="11B48E78" w14:textId="33B2117E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Protección y nutrición del embrión en los animales aeroterrestres. Pág. 150 – 151</w:t>
      </w:r>
    </w:p>
    <w:p w14:paraId="19657AB2" w14:textId="389C3F60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Reproducción asexual en los animales. Pág. 156 – 157</w:t>
      </w:r>
    </w:p>
    <w:p w14:paraId="0F466AD7" w14:textId="34C45B04" w:rsidR="00980040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Reproducción sexual en las plantas. Pág. 158 – 160</w:t>
      </w:r>
    </w:p>
    <w:p w14:paraId="6E0A1A31" w14:textId="38A9A223" w:rsidR="00980040" w:rsidRPr="00083847" w:rsidRDefault="00980040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Reproducción asexual en las plantas. Pág. 162 - 163</w:t>
      </w:r>
    </w:p>
    <w:sectPr w:rsidR="00980040" w:rsidRPr="000838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1"/>
  </w:num>
  <w:num w:numId="6" w16cid:durableId="896890338">
    <w:abstractNumId w:val="4"/>
  </w:num>
  <w:num w:numId="7" w16cid:durableId="1922063147">
    <w:abstractNumId w:val="6"/>
  </w:num>
  <w:num w:numId="8" w16cid:durableId="2038120803">
    <w:abstractNumId w:val="3"/>
  </w:num>
  <w:num w:numId="9" w16cid:durableId="318851498">
    <w:abstractNumId w:val="7"/>
  </w:num>
  <w:num w:numId="10" w16cid:durableId="952634517">
    <w:abstractNumId w:val="8"/>
  </w:num>
  <w:num w:numId="11" w16cid:durableId="454717956">
    <w:abstractNumId w:val="9"/>
  </w:num>
  <w:num w:numId="12" w16cid:durableId="99952547">
    <w:abstractNumId w:val="10"/>
  </w:num>
  <w:num w:numId="13" w16cid:durableId="2032759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83847"/>
    <w:rsid w:val="000A4DFD"/>
    <w:rsid w:val="000A783C"/>
    <w:rsid w:val="000D7145"/>
    <w:rsid w:val="000E446F"/>
    <w:rsid w:val="001A68AA"/>
    <w:rsid w:val="001F0FC0"/>
    <w:rsid w:val="00214C54"/>
    <w:rsid w:val="00241385"/>
    <w:rsid w:val="00316615"/>
    <w:rsid w:val="003265AC"/>
    <w:rsid w:val="003659A6"/>
    <w:rsid w:val="00435D9D"/>
    <w:rsid w:val="00483D93"/>
    <w:rsid w:val="004870A4"/>
    <w:rsid w:val="004A5A5C"/>
    <w:rsid w:val="004B226C"/>
    <w:rsid w:val="00535A04"/>
    <w:rsid w:val="00540996"/>
    <w:rsid w:val="00541257"/>
    <w:rsid w:val="00555ADC"/>
    <w:rsid w:val="006142A2"/>
    <w:rsid w:val="0069355C"/>
    <w:rsid w:val="00721586"/>
    <w:rsid w:val="008571A9"/>
    <w:rsid w:val="0086114F"/>
    <w:rsid w:val="008C38F1"/>
    <w:rsid w:val="00980040"/>
    <w:rsid w:val="009C0604"/>
    <w:rsid w:val="00A30E66"/>
    <w:rsid w:val="00BB33C0"/>
    <w:rsid w:val="00BB6C51"/>
    <w:rsid w:val="00BD5938"/>
    <w:rsid w:val="00CA69BA"/>
    <w:rsid w:val="00CF6598"/>
    <w:rsid w:val="00D521AE"/>
    <w:rsid w:val="00D86B56"/>
    <w:rsid w:val="00E47025"/>
    <w:rsid w:val="00E55D85"/>
    <w:rsid w:val="00ED526C"/>
    <w:rsid w:val="00F232F2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2026-08-30T00:19:00Z</dcterms:created>
  <dcterms:modified xsi:type="dcterms:W3CDTF">2026-08-30T00:19:00Z</dcterms:modified>
</cp:coreProperties>
</file>