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6AF45ABA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DB76FB">
        <w:rPr>
          <w:rFonts w:ascii="Arial" w:hAnsi="Arial" w:cs="Arial"/>
          <w:sz w:val="28"/>
          <w:szCs w:val="28"/>
        </w:rPr>
        <w:t>2</w:t>
      </w:r>
      <w:r w:rsidR="004E6B67">
        <w:rPr>
          <w:rFonts w:ascii="Arial" w:hAnsi="Arial" w:cs="Arial"/>
          <w:sz w:val="28"/>
          <w:szCs w:val="28"/>
        </w:rPr>
        <w:t>5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C8188D">
        <w:rPr>
          <w:rFonts w:ascii="Arial" w:hAnsi="Arial" w:cs="Arial"/>
          <w:sz w:val="28"/>
          <w:szCs w:val="28"/>
        </w:rPr>
        <w:t>8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5E11E979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DB76FB">
        <w:rPr>
          <w:rFonts w:ascii="Arial" w:hAnsi="Arial" w:cs="Arial"/>
          <w:b/>
          <w:color w:val="000000" w:themeColor="text1"/>
          <w:sz w:val="28"/>
          <w:szCs w:val="28"/>
        </w:rPr>
        <w:t>40</w:t>
      </w:r>
    </w:p>
    <w:p w14:paraId="53782797" w14:textId="1E558355" w:rsidR="00672E0A" w:rsidRPr="00A82647" w:rsidRDefault="009C6C55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8264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32322">
        <w:rPr>
          <w:rFonts w:ascii="Arial" w:hAnsi="Arial" w:cs="Arial"/>
          <w:bCs/>
          <w:color w:val="000000" w:themeColor="text1"/>
          <w:sz w:val="28"/>
          <w:szCs w:val="28"/>
        </w:rPr>
        <w:t>41 a 71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0635841A" w14:textId="45B2F8A1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132322">
        <w:rPr>
          <w:rFonts w:ascii="Arial" w:hAnsi="Arial" w:cs="Arial"/>
          <w:bCs/>
          <w:color w:val="000000" w:themeColor="text1"/>
          <w:sz w:val="28"/>
          <w:szCs w:val="28"/>
        </w:rPr>
        <w:t>Repaso</w:t>
      </w:r>
      <w:r w:rsidR="00DB76FB">
        <w:rPr>
          <w:rFonts w:ascii="Arial" w:hAnsi="Arial" w:cs="Arial"/>
          <w:bCs/>
          <w:color w:val="000000" w:themeColor="text1"/>
          <w:sz w:val="28"/>
          <w:szCs w:val="28"/>
        </w:rPr>
        <w:t xml:space="preserve"> para la recuperación </w:t>
      </w:r>
      <w:r w:rsidR="009E317E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C2032EA" w14:textId="77777777" w:rsidR="00713AEE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60EE7CF1" w14:textId="59A364E5" w:rsidR="006D08E6" w:rsidRPr="007144FE" w:rsidRDefault="00212AE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144FE">
        <w:rPr>
          <w:rFonts w:ascii="Arial" w:hAnsi="Arial" w:cs="Arial"/>
          <w:bCs/>
          <w:color w:val="000000" w:themeColor="text1"/>
          <w:sz w:val="28"/>
          <w:szCs w:val="28"/>
        </w:rPr>
        <w:t xml:space="preserve">Se </w:t>
      </w:r>
      <w:r w:rsidR="004E0B94">
        <w:rPr>
          <w:rFonts w:ascii="Arial" w:hAnsi="Arial" w:cs="Arial"/>
          <w:bCs/>
          <w:color w:val="000000" w:themeColor="text1"/>
          <w:sz w:val="28"/>
          <w:szCs w:val="28"/>
        </w:rPr>
        <w:t xml:space="preserve">realizará la presentación </w:t>
      </w:r>
      <w:r w:rsidR="004110B6">
        <w:rPr>
          <w:rFonts w:ascii="Arial" w:hAnsi="Arial" w:cs="Arial"/>
          <w:bCs/>
          <w:color w:val="000000" w:themeColor="text1"/>
          <w:sz w:val="28"/>
          <w:szCs w:val="28"/>
        </w:rPr>
        <w:t xml:space="preserve">de las </w:t>
      </w:r>
      <w:r w:rsidR="00D32FDA">
        <w:rPr>
          <w:rFonts w:ascii="Arial" w:hAnsi="Arial" w:cs="Arial"/>
          <w:bCs/>
          <w:color w:val="000000" w:themeColor="text1"/>
          <w:sz w:val="28"/>
          <w:szCs w:val="28"/>
        </w:rPr>
        <w:t xml:space="preserve">consigas </w:t>
      </w:r>
      <w:r w:rsidR="0066112F">
        <w:rPr>
          <w:rFonts w:ascii="Arial" w:hAnsi="Arial" w:cs="Arial"/>
          <w:bCs/>
          <w:color w:val="000000" w:themeColor="text1"/>
          <w:sz w:val="28"/>
          <w:szCs w:val="28"/>
        </w:rPr>
        <w:t>d</w:t>
      </w:r>
      <w:r w:rsidR="00B04000">
        <w:rPr>
          <w:rFonts w:ascii="Arial" w:hAnsi="Arial" w:cs="Arial"/>
          <w:bCs/>
          <w:color w:val="000000" w:themeColor="text1"/>
          <w:sz w:val="28"/>
          <w:szCs w:val="28"/>
        </w:rPr>
        <w:t>el examen de recuperación.</w:t>
      </w:r>
    </w:p>
    <w:p w14:paraId="7D0F9008" w14:textId="77777777" w:rsidR="00AA0DCD" w:rsidRPr="007144FE" w:rsidRDefault="00AA0D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CF9B8EB" w14:textId="2543C7BD" w:rsidR="00FD451F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4AA81AB9" w14:textId="6EEB9E0E" w:rsidR="00FD451F" w:rsidRPr="00FD451F" w:rsidRDefault="00FD451F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D451F">
        <w:rPr>
          <w:rFonts w:ascii="Arial" w:hAnsi="Arial" w:cs="Arial"/>
          <w:bCs/>
          <w:color w:val="000000" w:themeColor="text1"/>
          <w:sz w:val="28"/>
          <w:szCs w:val="28"/>
        </w:rPr>
        <w:t xml:space="preserve">El docente </w:t>
      </w:r>
      <w:r w:rsidR="00AB5D8B">
        <w:rPr>
          <w:rFonts w:ascii="Arial" w:hAnsi="Arial" w:cs="Arial"/>
          <w:bCs/>
          <w:color w:val="000000" w:themeColor="text1"/>
          <w:sz w:val="28"/>
          <w:szCs w:val="28"/>
        </w:rPr>
        <w:t xml:space="preserve">retomará </w:t>
      </w:r>
      <w:r w:rsidR="007D3499">
        <w:rPr>
          <w:rFonts w:ascii="Arial" w:hAnsi="Arial" w:cs="Arial"/>
          <w:bCs/>
          <w:color w:val="000000" w:themeColor="text1"/>
          <w:sz w:val="28"/>
          <w:szCs w:val="28"/>
        </w:rPr>
        <w:t>la explicación</w:t>
      </w:r>
      <w:r w:rsidR="006A4865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7723A9">
        <w:rPr>
          <w:rFonts w:ascii="Arial" w:hAnsi="Arial" w:cs="Arial"/>
          <w:bCs/>
          <w:color w:val="000000" w:themeColor="text1"/>
          <w:sz w:val="28"/>
          <w:szCs w:val="28"/>
        </w:rPr>
        <w:t>teórica del los contenidos para el repaso de la evaluación.</w:t>
      </w:r>
    </w:p>
    <w:p w14:paraId="297786A9" w14:textId="77777777" w:rsidR="004A7BC5" w:rsidRPr="00FD451F" w:rsidRDefault="004A7BC5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A1845B7" w14:textId="50C4ACB8" w:rsidR="001F53F0" w:rsidRDefault="001F53F0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32095F2C" w14:textId="1437EB74" w:rsidR="008C2C7B" w:rsidRPr="008C2C7B" w:rsidRDefault="008C2C7B" w:rsidP="008C2C7B">
      <w:pPr>
        <w:spacing w:after="0" w:line="240" w:lineRule="auto"/>
        <w:jc w:val="both"/>
        <w:rPr>
          <w:rFonts w:ascii="-webkit-standard" w:eastAsiaTheme="minorEastAsia" w:hAnsi="-webkit-standard" w:cs="Times New Roman"/>
          <w:color w:val="000000"/>
          <w:sz w:val="27"/>
          <w:szCs w:val="27"/>
          <w:lang w:eastAsia="es-ES"/>
        </w:rPr>
      </w:pPr>
      <w:r w:rsidRPr="008C2C7B">
        <w:rPr>
          <w:rFonts w:ascii="Arial" w:eastAsiaTheme="minorEastAsia" w:hAnsi="Arial" w:cs="Arial"/>
          <w:b/>
          <w:bCs/>
          <w:color w:val="000000"/>
          <w:sz w:val="32"/>
          <w:szCs w:val="32"/>
          <w:lang w:eastAsia="es-ES"/>
        </w:rPr>
        <w:t>Modelo de Evaluación Tema</w:t>
      </w:r>
      <w:r w:rsidR="00182F96">
        <w:rPr>
          <w:rFonts w:ascii="Arial" w:eastAsiaTheme="minorEastAsia" w:hAnsi="Arial" w:cs="Arial"/>
          <w:b/>
          <w:bCs/>
          <w:color w:val="000000"/>
          <w:sz w:val="32"/>
          <w:szCs w:val="32"/>
          <w:lang w:eastAsia="es-ES"/>
        </w:rPr>
        <w:t xml:space="preserve"> 1 </w:t>
      </w:r>
    </w:p>
    <w:p w14:paraId="2C94F559" w14:textId="77777777" w:rsidR="008C2C7B" w:rsidRPr="008C2C7B" w:rsidRDefault="008C2C7B" w:rsidP="008C2C7B">
      <w:pPr>
        <w:spacing w:after="0" w:line="240" w:lineRule="auto"/>
        <w:jc w:val="both"/>
        <w:rPr>
          <w:rFonts w:ascii="-webkit-standard" w:eastAsiaTheme="minorEastAsia" w:hAnsi="-webkit-standard" w:cs="Times New Roman"/>
          <w:color w:val="000000"/>
          <w:sz w:val="27"/>
          <w:szCs w:val="27"/>
          <w:lang w:eastAsia="es-ES"/>
        </w:rPr>
      </w:pPr>
      <w:r w:rsidRPr="008C2C7B">
        <w:rPr>
          <w:rFonts w:ascii="Arial" w:eastAsiaTheme="minorEastAsia" w:hAnsi="Arial" w:cs="Arial"/>
          <w:b/>
          <w:bCs/>
          <w:color w:val="000000"/>
          <w:sz w:val="21"/>
          <w:szCs w:val="21"/>
          <w:lang w:eastAsia="es-ES"/>
        </w:rPr>
        <w:t> </w:t>
      </w:r>
    </w:p>
    <w:p w14:paraId="6995336B" w14:textId="77777777" w:rsidR="008C2C7B" w:rsidRPr="000843C7" w:rsidRDefault="008C2C7B" w:rsidP="008C2C7B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8C2C7B">
        <w:rPr>
          <w:rFonts w:ascii="-webkit-standard" w:eastAsia="Times New Roman" w:hAnsi="-webkit-standard" w:cs="Times New Roman"/>
          <w:color w:val="000000"/>
          <w:sz w:val="27"/>
          <w:szCs w:val="27"/>
          <w:lang w:eastAsia="es-ES"/>
        </w:rPr>
        <w:t>1) </w:t>
      </w:r>
      <w:r w:rsidRPr="008C2C7B">
        <w:rPr>
          <w:rFonts w:ascii="Arial" w:eastAsia="Times New Roman" w:hAnsi="Arial" w:cs="Arial"/>
          <w:color w:val="000000"/>
          <w:sz w:val="32"/>
          <w:szCs w:val="32"/>
          <w:lang w:eastAsia="es-ES"/>
        </w:rPr>
        <w:t>¿</w:t>
      </w: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Qué es el monotributo y que cubre para los pequeños contribuyentes?</w:t>
      </w:r>
    </w:p>
    <w:p w14:paraId="1BE272C7" w14:textId="77777777" w:rsidR="008C2C7B" w:rsidRPr="000843C7" w:rsidRDefault="008C2C7B" w:rsidP="008C2C7B">
      <w:pPr>
        <w:spacing w:after="0" w:line="240" w:lineRule="auto"/>
        <w:ind w:left="540"/>
        <w:jc w:val="both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595A0D24" w14:textId="40D227DD" w:rsidR="008C2C7B" w:rsidRPr="000843C7" w:rsidRDefault="008C2C7B" w:rsidP="008C2C7B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2) ¿Por qué se dice que el trabajo es un derecho fundamental? ¿ Qué consecuencias tiene atentar contra el?</w:t>
      </w:r>
      <w:r w:rsidR="00BA55E7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 De un ejemplo</w:t>
      </w:r>
      <w:r w:rsidR="000C280A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 </w:t>
      </w: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 </w:t>
      </w:r>
    </w:p>
    <w:p w14:paraId="6EB6F78A" w14:textId="77777777" w:rsidR="008C2C7B" w:rsidRPr="000843C7" w:rsidRDefault="008C2C7B" w:rsidP="008C2C7B">
      <w:pPr>
        <w:spacing w:after="0" w:line="240" w:lineRule="auto"/>
        <w:ind w:left="540"/>
        <w:jc w:val="both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7C4364B0" w14:textId="77777777" w:rsidR="008C2C7B" w:rsidRPr="000843C7" w:rsidRDefault="008C2C7B" w:rsidP="008C2C7B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3) Explica cómo surgió el derecho al trabajo y qué buscan proteger en los trabajadores.</w:t>
      </w:r>
    </w:p>
    <w:p w14:paraId="407AA202" w14:textId="77777777" w:rsidR="008C2C7B" w:rsidRPr="000843C7" w:rsidRDefault="008C2C7B" w:rsidP="008C2C7B">
      <w:pPr>
        <w:spacing w:after="120" w:line="240" w:lineRule="auto"/>
        <w:ind w:left="540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195C6DB8" w14:textId="77777777" w:rsidR="008B3B5A" w:rsidRDefault="008C2C7B" w:rsidP="008B3B5A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4) </w:t>
      </w:r>
      <w:r w:rsidR="00D33934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según la OIT </w:t>
      </w:r>
      <w:r w:rsidR="008751B5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¿Qué se entiende </w:t>
      </w:r>
      <w:r w:rsidR="00EC6D25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por trabajo decente </w:t>
      </w:r>
      <w:r w:rsidR="00DD4C96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y en qué principios se basa</w:t>
      </w:r>
      <w:r w:rsidR="008B3B5A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?</w:t>
      </w:r>
    </w:p>
    <w:p w14:paraId="6D0394A1" w14:textId="77777777" w:rsidR="008B3B5A" w:rsidRDefault="008B3B5A" w:rsidP="008B3B5A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6F1D791F" w14:textId="4E340084" w:rsidR="008C2C7B" w:rsidRPr="000843C7" w:rsidRDefault="00CF6E89" w:rsidP="008B3B5A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 </w:t>
      </w:r>
      <w:r w:rsidR="00B958FB" w:rsidRPr="000843C7">
        <w:rPr>
          <w:rStyle w:val="apple-converted-space"/>
          <w:rFonts w:ascii="Arial" w:eastAsia="Times New Roman" w:hAnsi="Arial" w:cs="Arial"/>
          <w:color w:val="000000"/>
          <w:sz w:val="26"/>
          <w:szCs w:val="26"/>
        </w:rPr>
        <w:t> </w:t>
      </w:r>
      <w:r w:rsidR="000B113B">
        <w:rPr>
          <w:rStyle w:val="apple-converted-space"/>
          <w:rFonts w:ascii="Arial" w:eastAsia="Times New Roman" w:hAnsi="Arial" w:cs="Arial"/>
          <w:color w:val="000000"/>
          <w:sz w:val="26"/>
          <w:szCs w:val="26"/>
        </w:rPr>
        <w:t xml:space="preserve">5) </w:t>
      </w:r>
      <w:r w:rsidR="00B958FB" w:rsidRPr="000843C7">
        <w:rPr>
          <w:rStyle w:val="bumpedfont15"/>
          <w:rFonts w:ascii="Arial" w:eastAsia="Times New Roman" w:hAnsi="Arial" w:cs="Arial"/>
          <w:color w:val="000000"/>
          <w:sz w:val="26"/>
          <w:szCs w:val="26"/>
        </w:rPr>
        <w:t>Explique qué es la tercerización y el teletrabajo como nuevas formas de trabajo en la globalización, e</w:t>
      </w:r>
      <w:r w:rsidR="00B958FB" w:rsidRPr="000843C7">
        <w:rPr>
          <w:rStyle w:val="apple-converted-space"/>
          <w:rFonts w:ascii="Arial" w:eastAsia="Times New Roman" w:hAnsi="Arial" w:cs="Arial"/>
          <w:color w:val="000000"/>
          <w:sz w:val="26"/>
          <w:szCs w:val="26"/>
        </w:rPr>
        <w:t> </w:t>
      </w:r>
      <w:r w:rsidR="00B958FB" w:rsidRPr="000843C7">
        <w:rPr>
          <w:rStyle w:val="bumpedfont15"/>
          <w:rFonts w:ascii="Arial" w:eastAsia="Times New Roman" w:hAnsi="Arial" w:cs="Arial"/>
          <w:color w:val="000000"/>
          <w:sz w:val="26"/>
          <w:szCs w:val="26"/>
        </w:rPr>
        <w:t>indica</w:t>
      </w:r>
      <w:r w:rsidR="00B958FB" w:rsidRPr="000843C7">
        <w:rPr>
          <w:rStyle w:val="apple-converted-space"/>
          <w:rFonts w:ascii="Arial" w:eastAsia="Times New Roman" w:hAnsi="Arial" w:cs="Arial"/>
          <w:color w:val="000000"/>
          <w:sz w:val="26"/>
          <w:szCs w:val="26"/>
        </w:rPr>
        <w:t> </w:t>
      </w:r>
      <w:r w:rsidR="00B958FB" w:rsidRPr="000843C7">
        <w:rPr>
          <w:rStyle w:val="bumpedfont15"/>
          <w:rFonts w:ascii="Arial" w:eastAsia="Times New Roman" w:hAnsi="Arial" w:cs="Arial"/>
          <w:color w:val="000000"/>
          <w:sz w:val="26"/>
          <w:szCs w:val="26"/>
        </w:rPr>
        <w:t>qué rol cumple la capacitación en tecnología para el trabajador actual.</w:t>
      </w:r>
      <w:r w:rsidR="008C2C7B" w:rsidRPr="000843C7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58BC94FE" w14:textId="3E78F8D6" w:rsidR="008C2C7B" w:rsidRPr="000843C7" w:rsidRDefault="008C2C7B" w:rsidP="008C2C7B">
      <w:pPr>
        <w:spacing w:after="0" w:line="240" w:lineRule="auto"/>
        <w:ind w:hanging="27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55ACC258" w14:textId="77777777" w:rsidR="008C2C7B" w:rsidRPr="000843C7" w:rsidRDefault="008C2C7B" w:rsidP="008C2C7B">
      <w:pPr>
        <w:spacing w:after="120" w:line="240" w:lineRule="auto"/>
        <w:ind w:left="540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  <w:r w:rsidRPr="000843C7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5035BA7C" w14:textId="7752C459" w:rsidR="001F53F0" w:rsidRPr="000843C7" w:rsidRDefault="008C2C7B" w:rsidP="000F47C0">
      <w:pPr>
        <w:spacing w:after="0" w:line="240" w:lineRule="auto"/>
        <w:ind w:hanging="270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6) </w:t>
      </w:r>
      <w:r w:rsidR="00715D8A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¿Qué derechos laborales </w:t>
      </w:r>
      <w:r w:rsidR="00C92682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establece </w:t>
      </w:r>
      <w:r w:rsidR="007543D9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el artículo 14 bis </w:t>
      </w:r>
      <w:r w:rsidR="00561D4F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de la constitución Nacional y </w:t>
      </w:r>
      <w:r w:rsidR="005D1A0A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porque </w:t>
      </w:r>
      <w:r w:rsidR="00416E50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se </w:t>
      </w:r>
      <w:r w:rsidR="00597B2A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dice </w:t>
      </w:r>
      <w:r w:rsidR="00A0130A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que hay ausencia </w:t>
      </w:r>
      <w:r w:rsidR="009E592D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en su </w:t>
      </w:r>
      <w:r w:rsidR="00BB6BF1" w:rsidRPr="000843C7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legislación? </w:t>
      </w:r>
    </w:p>
    <w:p w14:paraId="54CA3E07" w14:textId="77777777" w:rsidR="00CE2DDE" w:rsidRPr="000843C7" w:rsidRDefault="00CE2DDE" w:rsidP="00E94C87">
      <w:pPr>
        <w:spacing w:after="0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14:paraId="4AC49254" w14:textId="77777777" w:rsidR="007B2622" w:rsidRPr="000843C7" w:rsidRDefault="007B2622" w:rsidP="007B2622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31B4016D" w14:textId="0C722FAE" w:rsidR="002F64E9" w:rsidRPr="000843C7" w:rsidRDefault="002F64E9" w:rsidP="007B2622">
      <w:pPr>
        <w:spacing w:after="0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/>
          <w:color w:val="000000" w:themeColor="text1"/>
          <w:sz w:val="26"/>
          <w:szCs w:val="26"/>
        </w:rPr>
        <w:t>Modelo de Evaluación tema 2</w:t>
      </w:r>
    </w:p>
    <w:p w14:paraId="5DBB5E68" w14:textId="55CCABCF" w:rsidR="008E2447" w:rsidRPr="000843C7" w:rsidRDefault="008E2447" w:rsidP="002E24ED">
      <w:pPr>
        <w:spacing w:after="0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14:paraId="371A1BFD" w14:textId="060FA328" w:rsidR="00713949" w:rsidRPr="000843C7" w:rsidRDefault="00713949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¿Qué es el aguinaldo, a cuanto equivale </w:t>
      </w:r>
      <w:r w:rsidR="00E11777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y que </w:t>
      </w:r>
      <w:r w:rsidR="00DA2B36" w:rsidRPr="000843C7">
        <w:rPr>
          <w:rFonts w:ascii="Arial" w:hAnsi="Arial" w:cs="Arial"/>
          <w:bCs/>
          <w:color w:val="000000" w:themeColor="text1"/>
          <w:sz w:val="26"/>
          <w:szCs w:val="26"/>
        </w:rPr>
        <w:t>meses del año se abon</w:t>
      </w:r>
      <w:r w:rsidR="00A638BA">
        <w:rPr>
          <w:rFonts w:ascii="Arial" w:hAnsi="Arial" w:cs="Arial"/>
          <w:bCs/>
          <w:color w:val="000000" w:themeColor="text1"/>
          <w:sz w:val="26"/>
          <w:szCs w:val="26"/>
        </w:rPr>
        <w:t>a</w:t>
      </w:r>
      <w:r w:rsidR="00DA2B36" w:rsidRPr="000843C7">
        <w:rPr>
          <w:rFonts w:ascii="Arial" w:hAnsi="Arial" w:cs="Arial"/>
          <w:bCs/>
          <w:color w:val="000000" w:themeColor="text1"/>
          <w:sz w:val="26"/>
          <w:szCs w:val="26"/>
        </w:rPr>
        <w:t>?</w:t>
      </w:r>
    </w:p>
    <w:p w14:paraId="08BCC490" w14:textId="77777777" w:rsidR="00AA472A" w:rsidRPr="000843C7" w:rsidRDefault="00AA472A" w:rsidP="00AA472A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7E4BD609" w14:textId="57230B0E" w:rsidR="00DA2B36" w:rsidRPr="000843C7" w:rsidRDefault="00F156D4" w:rsidP="002F64E9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¿Qué </w:t>
      </w:r>
      <w:r w:rsidR="003E17D0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diferente existe entre un despido con causa y despido sin causa arbitraria </w:t>
      </w:r>
      <w:r w:rsidR="0035599A" w:rsidRPr="000843C7">
        <w:rPr>
          <w:rFonts w:ascii="Arial" w:hAnsi="Arial" w:cs="Arial"/>
          <w:bCs/>
          <w:color w:val="000000" w:themeColor="text1"/>
          <w:sz w:val="26"/>
          <w:szCs w:val="26"/>
        </w:rPr>
        <w:t>respecto a la indemnización?</w:t>
      </w:r>
      <w:r w:rsidR="00EA1B47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 De un ejemplo </w:t>
      </w:r>
      <w:r w:rsidR="00270CD6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de cada caso </w:t>
      </w:r>
    </w:p>
    <w:p w14:paraId="19657E6E" w14:textId="7F228747" w:rsidR="00F44BE1" w:rsidRPr="000843C7" w:rsidRDefault="00F44BE1" w:rsidP="004F153D">
      <w:pPr>
        <w:spacing w:after="120" w:line="240" w:lineRule="auto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</w:p>
    <w:p w14:paraId="4981C0B2" w14:textId="733E9B7E" w:rsidR="00731964" w:rsidRPr="000843C7" w:rsidRDefault="008273E4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>¿Qué es una enfe</w:t>
      </w:r>
      <w:r w:rsidR="00662A5C" w:rsidRPr="000843C7">
        <w:rPr>
          <w:rFonts w:ascii="Arial" w:hAnsi="Arial" w:cs="Arial"/>
          <w:bCs/>
          <w:color w:val="000000" w:themeColor="text1"/>
          <w:sz w:val="26"/>
          <w:szCs w:val="26"/>
        </w:rPr>
        <w:t>rmedad profesional y cuál es la diferencia con un accidente de trabajo?</w:t>
      </w:r>
      <w:r w:rsidR="00F228ED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 De un ejemplo de cada uno </w:t>
      </w:r>
    </w:p>
    <w:p w14:paraId="3222C4A5" w14:textId="77777777" w:rsidR="00D159DE" w:rsidRPr="000843C7" w:rsidRDefault="00D159DE" w:rsidP="00D159DE">
      <w:pPr>
        <w:pStyle w:val="Prrafodelista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10CD6184" w14:textId="15A405F6" w:rsidR="00D159DE" w:rsidRPr="000843C7" w:rsidRDefault="000128B4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>¿Qué obligaciones tienen los emplead</w:t>
      </w:r>
      <w:r w:rsidR="00CC092D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ores </w:t>
      </w:r>
      <w:r w:rsidR="009E790B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de riesgos del trabajo ART </w:t>
      </w:r>
      <w:r w:rsidR="00E713CE" w:rsidRPr="000843C7">
        <w:rPr>
          <w:rFonts w:ascii="Arial" w:hAnsi="Arial" w:cs="Arial"/>
          <w:bCs/>
          <w:color w:val="000000" w:themeColor="text1"/>
          <w:sz w:val="26"/>
          <w:szCs w:val="26"/>
        </w:rPr>
        <w:t>según la ley de riesgo del trabajo?</w:t>
      </w:r>
    </w:p>
    <w:p w14:paraId="12044E14" w14:textId="77777777" w:rsidR="00E713CE" w:rsidRPr="000843C7" w:rsidRDefault="00E713CE" w:rsidP="00E713CE">
      <w:pPr>
        <w:pStyle w:val="Prrafodelista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2BDE80EA" w14:textId="35162963" w:rsidR="00E713CE" w:rsidRPr="000843C7" w:rsidRDefault="00E713CE" w:rsidP="00D159DE">
      <w:pPr>
        <w:pStyle w:val="Prrafodelista"/>
        <w:numPr>
          <w:ilvl w:val="0"/>
          <w:numId w:val="38"/>
        </w:num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¿Cuáles son los tres </w:t>
      </w:r>
      <w:r w:rsidR="00257BC2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principios fundamentales </w:t>
      </w:r>
      <w:r w:rsidR="000340FE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del Derecho colectivo </w:t>
      </w:r>
      <w:r w:rsidR="00C40FF8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del trabajo y cuáles son los derechos </w:t>
      </w:r>
      <w:r w:rsidR="00E9138F" w:rsidRPr="000843C7">
        <w:rPr>
          <w:rFonts w:ascii="Arial" w:hAnsi="Arial" w:cs="Arial"/>
          <w:bCs/>
          <w:color w:val="000000" w:themeColor="text1"/>
          <w:sz w:val="26"/>
          <w:szCs w:val="26"/>
        </w:rPr>
        <w:t>que garantiza el artículo 14 bis de la Constitución Nacional?</w:t>
      </w:r>
    </w:p>
    <w:p w14:paraId="1B050690" w14:textId="77777777" w:rsidR="008F6207" w:rsidRPr="000843C7" w:rsidRDefault="008F6207" w:rsidP="008F6207">
      <w:pPr>
        <w:pStyle w:val="Prrafodelista"/>
        <w:spacing w:after="0"/>
        <w:ind w:left="108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14:paraId="309D75E3" w14:textId="71711A26" w:rsidR="002F64E9" w:rsidRPr="000843C7" w:rsidRDefault="002F64E9" w:rsidP="008F6207">
      <w:pPr>
        <w:pStyle w:val="Prrafodelista"/>
        <w:spacing w:after="0"/>
        <w:ind w:left="1080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/>
          <w:color w:val="000000" w:themeColor="text1"/>
          <w:sz w:val="26"/>
          <w:szCs w:val="26"/>
        </w:rPr>
        <w:t xml:space="preserve">Cierre </w:t>
      </w:r>
    </w:p>
    <w:p w14:paraId="393AD0A6" w14:textId="0C1F8A36" w:rsidR="002F64E9" w:rsidRPr="000843C7" w:rsidRDefault="002F64E9" w:rsidP="002F64E9">
      <w:pPr>
        <w:spacing w:after="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Para finalizar los estudiante </w:t>
      </w:r>
      <w:r w:rsidR="006A1CE2" w:rsidRPr="000843C7">
        <w:rPr>
          <w:rFonts w:ascii="Arial" w:hAnsi="Arial" w:cs="Arial"/>
          <w:bCs/>
          <w:color w:val="000000" w:themeColor="text1"/>
          <w:sz w:val="26"/>
          <w:szCs w:val="26"/>
        </w:rPr>
        <w:t xml:space="preserve">compartirán </w:t>
      </w:r>
      <w:r w:rsidR="008B3D82" w:rsidRPr="000843C7">
        <w:rPr>
          <w:rFonts w:ascii="Arial" w:hAnsi="Arial" w:cs="Arial"/>
          <w:bCs/>
          <w:color w:val="000000" w:themeColor="text1"/>
          <w:sz w:val="26"/>
          <w:szCs w:val="26"/>
        </w:rPr>
        <w:t>sus respuestas</w:t>
      </w:r>
      <w:r w:rsidR="00E4244E" w:rsidRPr="000843C7">
        <w:rPr>
          <w:rFonts w:ascii="Arial" w:hAnsi="Arial" w:cs="Arial"/>
          <w:bCs/>
          <w:color w:val="000000" w:themeColor="text1"/>
          <w:sz w:val="26"/>
          <w:szCs w:val="26"/>
        </w:rPr>
        <w:t>.</w:t>
      </w:r>
    </w:p>
    <w:sectPr w:rsidR="002F64E9" w:rsidRPr="000843C7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5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8"/>
  </w:num>
  <w:num w:numId="2" w16cid:durableId="214897486">
    <w:abstractNumId w:val="16"/>
  </w:num>
  <w:num w:numId="3" w16cid:durableId="1676422703">
    <w:abstractNumId w:val="35"/>
  </w:num>
  <w:num w:numId="4" w16cid:durableId="526064243">
    <w:abstractNumId w:val="15"/>
  </w:num>
  <w:num w:numId="5" w16cid:durableId="2047943528">
    <w:abstractNumId w:val="24"/>
  </w:num>
  <w:num w:numId="6" w16cid:durableId="203756304">
    <w:abstractNumId w:val="37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20"/>
  </w:num>
  <w:num w:numId="11" w16cid:durableId="506942255">
    <w:abstractNumId w:val="32"/>
  </w:num>
  <w:num w:numId="12" w16cid:durableId="2135635853">
    <w:abstractNumId w:val="33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21"/>
  </w:num>
  <w:num w:numId="16" w16cid:durableId="1574049605">
    <w:abstractNumId w:val="27"/>
  </w:num>
  <w:num w:numId="17" w16cid:durableId="597369017">
    <w:abstractNumId w:val="14"/>
  </w:num>
  <w:num w:numId="18" w16cid:durableId="1234392225">
    <w:abstractNumId w:val="31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2"/>
  </w:num>
  <w:num w:numId="22" w16cid:durableId="348416692">
    <w:abstractNumId w:val="25"/>
  </w:num>
  <w:num w:numId="23" w16cid:durableId="1967616789">
    <w:abstractNumId w:val="0"/>
  </w:num>
  <w:num w:numId="24" w16cid:durableId="603154758">
    <w:abstractNumId w:val="26"/>
  </w:num>
  <w:num w:numId="25" w16cid:durableId="653140380">
    <w:abstractNumId w:val="34"/>
  </w:num>
  <w:num w:numId="26" w16cid:durableId="985478900">
    <w:abstractNumId w:val="29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6"/>
  </w:num>
  <w:num w:numId="31" w16cid:durableId="533424970">
    <w:abstractNumId w:val="9"/>
  </w:num>
  <w:num w:numId="32" w16cid:durableId="1856730721">
    <w:abstractNumId w:val="18"/>
  </w:num>
  <w:num w:numId="33" w16cid:durableId="904030328">
    <w:abstractNumId w:val="23"/>
  </w:num>
  <w:num w:numId="34" w16cid:durableId="939139742">
    <w:abstractNumId w:val="3"/>
  </w:num>
  <w:num w:numId="35" w16cid:durableId="1080831714">
    <w:abstractNumId w:val="30"/>
  </w:num>
  <w:num w:numId="36" w16cid:durableId="429735828">
    <w:abstractNumId w:val="6"/>
  </w:num>
  <w:num w:numId="37" w16cid:durableId="860316954">
    <w:abstractNumId w:val="19"/>
  </w:num>
  <w:num w:numId="38" w16cid:durableId="14045775">
    <w:abstractNumId w:val="1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0FB3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3C7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113B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0A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47C0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2F96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3F0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7305"/>
    <w:rsid w:val="00247BA3"/>
    <w:rsid w:val="00247D51"/>
    <w:rsid w:val="0025014B"/>
    <w:rsid w:val="00250235"/>
    <w:rsid w:val="002506CA"/>
    <w:rsid w:val="002518E5"/>
    <w:rsid w:val="00251C52"/>
    <w:rsid w:val="0025234F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CD6"/>
    <w:rsid w:val="00270F83"/>
    <w:rsid w:val="00271035"/>
    <w:rsid w:val="0027122A"/>
    <w:rsid w:val="00271EE6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975CD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10B6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6E50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14F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ABA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0BBC"/>
    <w:rsid w:val="00450DC4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84A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B94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B67"/>
    <w:rsid w:val="004E6E8C"/>
    <w:rsid w:val="004E73D0"/>
    <w:rsid w:val="004F0C48"/>
    <w:rsid w:val="004F153D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1D4F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1F79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97B2A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1A0A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4F3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865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5D8A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254B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3D9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9DD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3A9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2BA"/>
    <w:rsid w:val="00873695"/>
    <w:rsid w:val="00873EE5"/>
    <w:rsid w:val="0087408B"/>
    <w:rsid w:val="0087415F"/>
    <w:rsid w:val="008746F3"/>
    <w:rsid w:val="008751B5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B5A"/>
    <w:rsid w:val="008B3D82"/>
    <w:rsid w:val="008B4125"/>
    <w:rsid w:val="008B45C9"/>
    <w:rsid w:val="008B469E"/>
    <w:rsid w:val="008B482F"/>
    <w:rsid w:val="008B4CC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C7B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260F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98A"/>
    <w:rsid w:val="00993CFB"/>
    <w:rsid w:val="0099495F"/>
    <w:rsid w:val="00997129"/>
    <w:rsid w:val="009972DD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596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57B"/>
    <w:rsid w:val="009E55AF"/>
    <w:rsid w:val="009E592D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30A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8BA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472A"/>
    <w:rsid w:val="00AA5169"/>
    <w:rsid w:val="00AA5534"/>
    <w:rsid w:val="00AA6D05"/>
    <w:rsid w:val="00AA79B5"/>
    <w:rsid w:val="00AA7ABB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000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EB0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58FB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B89"/>
    <w:rsid w:val="00BA3DFC"/>
    <w:rsid w:val="00BA40B3"/>
    <w:rsid w:val="00BA41A4"/>
    <w:rsid w:val="00BA43C6"/>
    <w:rsid w:val="00BA473F"/>
    <w:rsid w:val="00BA4A09"/>
    <w:rsid w:val="00BA55E7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BF1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10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464D1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2682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2D67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1192"/>
    <w:rsid w:val="00CD1268"/>
    <w:rsid w:val="00CD1F42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89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2FDA"/>
    <w:rsid w:val="00D33934"/>
    <w:rsid w:val="00D34165"/>
    <w:rsid w:val="00D34279"/>
    <w:rsid w:val="00D34DB2"/>
    <w:rsid w:val="00D35136"/>
    <w:rsid w:val="00D3515A"/>
    <w:rsid w:val="00D35DC3"/>
    <w:rsid w:val="00D3750E"/>
    <w:rsid w:val="00D37BD2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6FB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4C96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9D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B47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D25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6D4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ED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  <w:style w:type="paragraph" w:customStyle="1" w:styleId="s9">
    <w:name w:val="s9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s12">
    <w:name w:val="s12"/>
    <w:basedOn w:val="Fuentedeprrafopredeter"/>
    <w:rsid w:val="008C2C7B"/>
  </w:style>
  <w:style w:type="character" w:customStyle="1" w:styleId="bumpedfont15">
    <w:name w:val="bumpedfont15"/>
    <w:basedOn w:val="Fuentedeprrafopredeter"/>
    <w:rsid w:val="008C2C7B"/>
  </w:style>
  <w:style w:type="character" w:customStyle="1" w:styleId="apple-converted-space">
    <w:name w:val="apple-converted-space"/>
    <w:basedOn w:val="Fuentedeprrafopredeter"/>
    <w:rsid w:val="008C2C7B"/>
  </w:style>
  <w:style w:type="character" w:customStyle="1" w:styleId="s13">
    <w:name w:val="s13"/>
    <w:basedOn w:val="Fuentedeprrafopredeter"/>
    <w:rsid w:val="008C2C7B"/>
  </w:style>
  <w:style w:type="paragraph" w:customStyle="1" w:styleId="s16">
    <w:name w:val="s16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7">
    <w:name w:val="s17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2026-08-24T17:16:00Z</dcterms:created>
  <dcterms:modified xsi:type="dcterms:W3CDTF">2026-08-24T17:16:00Z</dcterms:modified>
</cp:coreProperties>
</file>