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310.79999999999995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ATE (acompañamiento a las trayectorias escolares)</w:t>
      </w:r>
    </w:p>
    <w:p w:rsidR="00000000" w:rsidDel="00000000" w:rsidP="00000000" w:rsidRDefault="00000000" w:rsidRPr="00000000" w14:paraId="00000002">
      <w:pPr>
        <w:spacing w:after="120" w:line="310.79999999999995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5 Año B</w:t>
      </w:r>
    </w:p>
    <w:p w:rsidR="00000000" w:rsidDel="00000000" w:rsidP="00000000" w:rsidRDefault="00000000" w:rsidRPr="00000000" w14:paraId="00000003">
      <w:pPr>
        <w:spacing w:after="120" w:line="310.79999999999995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Docente: Made Amira </w:t>
      </w:r>
    </w:p>
    <w:p w:rsidR="00000000" w:rsidDel="00000000" w:rsidP="00000000" w:rsidRDefault="00000000" w:rsidRPr="00000000" w14:paraId="00000004">
      <w:pPr>
        <w:spacing w:after="120" w:line="310.79999999999995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 19</w:t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spacing w:line="288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327dh0x9ykq9" w:id="0"/>
      <w:bookmarkEnd w:id="0"/>
      <w:r w:rsidDel="00000000" w:rsidR="00000000" w:rsidRPr="00000000">
        <w:rPr>
          <w:rFonts w:ascii="Arial" w:cs="Arial" w:eastAsia="Arial" w:hAnsi="Arial"/>
          <w:sz w:val="46"/>
          <w:szCs w:val="46"/>
          <w:rtl w:val="0"/>
        </w:rPr>
        <w:t xml:space="preserve">Comunicación asertiva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after="80" w:before="280" w:line="288" w:lineRule="auto"/>
        <w:jc w:val="both"/>
        <w:rPr>
          <w:rFonts w:ascii="Arial" w:cs="Arial" w:eastAsia="Arial" w:hAnsi="Arial"/>
          <w:color w:val="000000"/>
          <w:sz w:val="26"/>
          <w:szCs w:val="26"/>
        </w:rPr>
      </w:pPr>
      <w:bookmarkStart w:colFirst="0" w:colLast="0" w:name="_heading=h.sv84ml5ggi8v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¿Qué es la comunicación asertiva?</w:t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spacing w:after="240" w:before="240" w:line="288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 la capacidad de expresar pensamientos, sentimientos, necesidades y opiniones de forma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clara, honesta y respetuosa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, defendiendo nuestros derechos sin dañar a los demás.</w:t>
      </w:r>
    </w:p>
    <w:p w:rsidR="00000000" w:rsidDel="00000000" w:rsidP="00000000" w:rsidRDefault="00000000" w:rsidRPr="00000000" w14:paraId="00000008">
      <w:pPr>
        <w:pStyle w:val="Heading1"/>
        <w:keepNext w:val="0"/>
        <w:keepLines w:val="0"/>
        <w:spacing w:after="240" w:before="240" w:line="288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Ser asertivo significa:</w:t>
      </w:r>
    </w:p>
    <w:p w:rsidR="00000000" w:rsidDel="00000000" w:rsidP="00000000" w:rsidRDefault="00000000" w:rsidRPr="00000000" w14:paraId="00000009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24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Hablar con sinceridad.</w:t>
      </w:r>
    </w:p>
    <w:p w:rsidR="00000000" w:rsidDel="00000000" w:rsidP="00000000" w:rsidRDefault="00000000" w:rsidRPr="00000000" w14:paraId="0000000A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Escuchar al otro.</w:t>
      </w:r>
    </w:p>
    <w:p w:rsidR="00000000" w:rsidDel="00000000" w:rsidP="00000000" w:rsidRDefault="00000000" w:rsidRPr="00000000" w14:paraId="0000000B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Respetarse a uno mismo.</w:t>
      </w:r>
    </w:p>
    <w:p w:rsidR="00000000" w:rsidDel="00000000" w:rsidP="00000000" w:rsidRDefault="00000000" w:rsidRPr="00000000" w14:paraId="0000000C">
      <w:pPr>
        <w:pStyle w:val="Heading1"/>
        <w:keepNext w:val="0"/>
        <w:keepLines w:val="0"/>
        <w:numPr>
          <w:ilvl w:val="0"/>
          <w:numId w:val="1"/>
        </w:numPr>
        <w:spacing w:after="24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bgf6hbl422fc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Respetar a los demás.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after="80" w:before="280" w:line="288" w:lineRule="auto"/>
        <w:jc w:val="both"/>
        <w:rPr>
          <w:rFonts w:ascii="Arial" w:cs="Arial" w:eastAsia="Arial" w:hAnsi="Arial"/>
          <w:color w:val="000000"/>
          <w:sz w:val="26"/>
          <w:szCs w:val="26"/>
        </w:rPr>
      </w:pPr>
      <w:bookmarkStart w:colFirst="0" w:colLast="0" w:name="_heading=h.6d6y7ctknp5i" w:id="4"/>
      <w:bookmarkEnd w:id="4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Claves para comunicarse de manera asertiva</w:t>
      </w:r>
    </w:p>
    <w:p w:rsidR="00000000" w:rsidDel="00000000" w:rsidP="00000000" w:rsidRDefault="00000000" w:rsidRPr="00000000" w14:paraId="0000000E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24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Mirar a la persona cuando se habla.</w:t>
      </w:r>
    </w:p>
    <w:p w:rsidR="00000000" w:rsidDel="00000000" w:rsidP="00000000" w:rsidRDefault="00000000" w:rsidRPr="00000000" w14:paraId="0000000F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Hablar con tono tranquilo.</w:t>
      </w:r>
    </w:p>
    <w:p w:rsidR="00000000" w:rsidDel="00000000" w:rsidP="00000000" w:rsidRDefault="00000000" w:rsidRPr="00000000" w14:paraId="00000010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Escuchar antes de responder.</w:t>
      </w:r>
    </w:p>
    <w:p w:rsidR="00000000" w:rsidDel="00000000" w:rsidP="00000000" w:rsidRDefault="00000000" w:rsidRPr="00000000" w14:paraId="00000011">
      <w:pPr>
        <w:pStyle w:val="Heading1"/>
        <w:keepNext w:val="0"/>
        <w:keepLines w:val="0"/>
        <w:numPr>
          <w:ilvl w:val="0"/>
          <w:numId w:val="2"/>
        </w:numPr>
        <w:spacing w:after="24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Utilizar frases en primera persona.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before="360" w:line="288" w:lineRule="auto"/>
        <w:jc w:val="both"/>
        <w:rPr>
          <w:rFonts w:ascii="Arial" w:cs="Arial" w:eastAsia="Arial" w:hAnsi="Arial"/>
          <w:color w:val="000000"/>
          <w:sz w:val="34"/>
          <w:szCs w:val="34"/>
        </w:rPr>
      </w:pPr>
      <w:bookmarkStart w:colFirst="0" w:colLast="0" w:name="_heading=h.ndplxt4r4pxt" w:id="5"/>
      <w:bookmarkEnd w:id="5"/>
      <w:r w:rsidDel="00000000" w:rsidR="00000000" w:rsidRPr="00000000">
        <w:rPr>
          <w:rFonts w:ascii="Arial" w:cs="Arial" w:eastAsia="Arial" w:hAnsi="Arial"/>
          <w:color w:val="000000"/>
          <w:sz w:val="34"/>
          <w:szCs w:val="34"/>
          <w:rtl w:val="0"/>
        </w:rPr>
        <w:t xml:space="preserve">Actividad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after="80" w:before="280" w:line="288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4f1v4q5ztm0o" w:id="6"/>
      <w:bookmarkEnd w:id="6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“¿Cómo responderías?”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1"/>
        <w:keepNext w:val="0"/>
        <w:keepLines w:val="0"/>
        <w:spacing w:after="240" w:before="240" w:line="288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Situaciones:</w:t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24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Un amigo insiste para que compartas una contraseña.</w:t>
      </w:r>
    </w:p>
    <w:p w:rsidR="00000000" w:rsidDel="00000000" w:rsidP="00000000" w:rsidRDefault="00000000" w:rsidRPr="00000000" w14:paraId="00000016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Un compañero se burla de vos.</w:t>
      </w:r>
    </w:p>
    <w:p w:rsidR="00000000" w:rsidDel="00000000" w:rsidP="00000000" w:rsidRDefault="00000000" w:rsidRPr="00000000" w14:paraId="00000017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Te piden hacer toda la tarea del grupo.</w:t>
      </w:r>
    </w:p>
    <w:p w:rsidR="00000000" w:rsidDel="00000000" w:rsidP="00000000" w:rsidRDefault="00000000" w:rsidRPr="00000000" w14:paraId="00000018">
      <w:pPr>
        <w:pStyle w:val="Heading1"/>
        <w:keepNext w:val="0"/>
        <w:keepLines w:val="0"/>
        <w:numPr>
          <w:ilvl w:val="0"/>
          <w:numId w:val="3"/>
        </w:numPr>
        <w:spacing w:after="240" w:before="0" w:beforeAutospacing="0" w:line="288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Te ofrecen consumir alcohol en una fiesta.</w:t>
      </w:r>
    </w:p>
    <w:p w:rsidR="00000000" w:rsidDel="00000000" w:rsidP="00000000" w:rsidRDefault="00000000" w:rsidRPr="00000000" w14:paraId="00000019">
      <w:pPr>
        <w:pStyle w:val="Heading1"/>
        <w:keepNext w:val="0"/>
        <w:keepLines w:val="0"/>
        <w:spacing w:line="288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247zrkevtp2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b="0" l="0" r="0" t="0"/>
          <wp:wrapNone/>
          <wp:docPr id="2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aconcuadrcula5oscura-nfasis11" w:customStyle="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tblPr/>
      <w:tcPr>
        <w:shd w:color="auto" w:fill="b4c6e7" w:themeFill="accent1" w:themeFillTint="000066" w:val="clear"/>
      </w:tcPr>
    </w:tblStylePr>
    <w:tblStylePr w:type="band1Horz">
      <w:tblPr/>
      <w:tcPr>
        <w:shd w:color="auto" w:fill="b4c6e7" w:themeFill="accent1" w:themeFillTint="000066" w:val="clear"/>
      </w:tcPr>
    </w:tblStylePr>
  </w:style>
  <w:style w:type="table" w:styleId="Tablaconcuadrcula6concolores-nfasis21" w:customStyle="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0000BF"/>
    </w:rPr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bottom w:color="f4b083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Tabladecuadrcula1clara-nfasis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Borders>
        <w:top w:color="c5e0b3" w:space="0" w:sz="4" w:themeColor="accent6" w:themeTint="000066" w:val="single"/>
        <w:left w:color="c5e0b3" w:space="0" w:sz="4" w:themeColor="accent6" w:themeTint="000066" w:val="single"/>
        <w:bottom w:color="c5e0b3" w:space="0" w:sz="4" w:themeColor="accent6" w:themeTint="000066" w:val="single"/>
        <w:right w:color="c5e0b3" w:space="0" w:sz="4" w:themeColor="accent6" w:themeTint="000066" w:val="single"/>
        <w:insideH w:color="c5e0b3" w:space="0" w:sz="4" w:themeColor="accent6" w:themeTint="000066" w:val="single"/>
        <w:insideV w:color="c5e0b3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Tablaconcuadrcula5oscura-nfasis111" w:customStyle="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cs="Times New Roman" w:eastAsia="Times New Roman"/>
    </w:r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rFonts w:cs="Times New Roman"/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rPr>
        <w:rFonts w:cs="Times New Roman"/>
      </w:rPr>
      <w:tblPr/>
      <w:tcPr>
        <w:shd w:color="auto" w:fill="b4c6e7" w:themeFill="accent1" w:themeFillTint="000066" w:val="clear"/>
      </w:tcPr>
    </w:tblStylePr>
    <w:tblStylePr w:type="band1Horz">
      <w:rPr>
        <w:rFonts w:cs="Times New Roman"/>
      </w:rPr>
      <w:tblPr/>
      <w:tcPr>
        <w:shd w:color="auto" w:fill="b4c6e7" w:themeFill="accent1" w:themeFillTint="000066" w:val="clear"/>
      </w:tcPr>
    </w:tblStylePr>
  </w:style>
  <w:style w:type="table" w:styleId="Tablanormal3">
    <w:name w:val="Plain Table 3"/>
    <w:basedOn w:val="Tablanormal"/>
    <w:uiPriority w:val="43"/>
    <w:rsid w:val="00F24345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Tablanormal1">
    <w:name w:val="Plain Table 1"/>
    <w:basedOn w:val="Tablanormal"/>
    <w:uiPriority w:val="41"/>
    <w:rsid w:val="005C2EBD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udIsKztB9aCwCrhiOFqFP4WnVw==">CgMxLjAyDmguMzI3ZGgweDl5a3E5Mg5oLnN2ODRtbDVnZ2k4djIOaC50MjQ3enJrZXZ0cDIyDmgudDI0N3pya2V2dHAyMg5oLnQyNDd6cmtldnRwMjIOaC50MjQ3enJrZXZ0cDIyDmgudDI0N3pya2V2dHAyMg5oLmJnZjZoYmw0MjJmYzIOaC42ZDZ5N2N0a25wNWkyDmgudDI0N3pya2V2dHAyMg5oLnQyNDd6cmtldnRwMjIOaC50MjQ3enJrZXZ0cDIyDmgudDI0N3pya2V2dHAyMg5oLm5kcGx4dDRyNHB4dDIOaC40ZjF2NHE1enRtMG8yDmgudDI0N3pya2V2dHAyMg5oLnQyNDd6cmtldnRwMjIOaC50MjQ3enJrZXZ0cDIyDmgudDI0N3pya2V2dHAyMg5oLnQyNDd6cmtldnRwMjIOaC50MjQ3enJrZXZ0cDI4AHIhMW5ZQ1I5eXk1U2tjQkFWcW1VeFczYzEtQk1GNXVpR2p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2024-09-05T21:22:00Z</dcterms:created>
  <dc:creator>Dip, Augusto Armando</dc:creator>
</cp:coreProperties>
</file>