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2F1633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96570D">
        <w:rPr>
          <w:rFonts w:ascii="Arial" w:hAnsi="Arial" w:cs="Arial"/>
          <w:sz w:val="24"/>
          <w:szCs w:val="24"/>
        </w:rPr>
        <w:t>: 13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bookmarkEnd w:id="0"/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96570D">
        <w:rPr>
          <w:rFonts w:ascii="Arial" w:hAnsi="Arial" w:cs="Arial"/>
          <w:b/>
          <w:color w:val="000000" w:themeColor="text1"/>
          <w:sz w:val="24"/>
          <w:szCs w:val="24"/>
        </w:rPr>
        <w:t>41</w:t>
      </w:r>
    </w:p>
    <w:p w:rsidR="00546B49" w:rsidRDefault="00821842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Clase de repaso</w:t>
      </w: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AF044C">
        <w:rPr>
          <w:rFonts w:ascii="Arial" w:hAnsi="Arial" w:cs="Arial"/>
          <w:b/>
          <w:color w:val="000000" w:themeColor="text1"/>
          <w:sz w:val="24"/>
          <w:szCs w:val="24"/>
        </w:rPr>
        <w:t>Repaso para la evaluación del segundo trimestre”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F044C" w:rsidRPr="00AF044C" w:rsidRDefault="00EC5497" w:rsidP="0096570D">
      <w:pPr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96570D" w:rsidRPr="0096570D">
        <w:rPr>
          <w:rFonts w:ascii="Arial" w:hAnsi="Arial" w:cs="Arial"/>
          <w:color w:val="000000" w:themeColor="text1"/>
          <w:sz w:val="24"/>
          <w:szCs w:val="24"/>
        </w:rPr>
        <w:t>revisión y repaso de conceptos de la página 23 a 32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AF044C" w:rsidRPr="0096570D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96570D" w:rsidRPr="0096570D">
        <w:rPr>
          <w:rFonts w:ascii="Arial" w:hAnsi="Arial" w:cs="Arial"/>
          <w:color w:val="000000" w:themeColor="text1"/>
          <w:sz w:val="24"/>
          <w:szCs w:val="24"/>
        </w:rPr>
        <w:t>lectura de la página 79 y 80 “el ingenioso hidalgo don quijote de la mancha”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F044C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F044C">
        <w:rPr>
          <w:rFonts w:ascii="Arial" w:hAnsi="Arial" w:cs="Arial"/>
          <w:color w:val="FF6600"/>
          <w:sz w:val="24"/>
          <w:szCs w:val="24"/>
        </w:rPr>
        <w:t>Actividades</w:t>
      </w:r>
    </w:p>
    <w:p w:rsidR="00AF044C" w:rsidRPr="0096570D" w:rsidRDefault="0096570D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texto argumentativo del recorte del diario identificar los recursos de la argumentación.</w:t>
      </w:r>
    </w:p>
    <w:p w:rsidR="0096570D" w:rsidRPr="0096570D" w:rsidRDefault="0096570D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 es la opinión del redactor? ¿se trata de una editorial o nota de opinión?</w:t>
      </w:r>
    </w:p>
    <w:p w:rsidR="0096570D" w:rsidRPr="0096570D" w:rsidRDefault="0096570D" w:rsidP="00AF044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96570D">
        <w:rPr>
          <w:rFonts w:ascii="Arial" w:hAnsi="Arial" w:cs="Arial"/>
          <w:sz w:val="24"/>
          <w:szCs w:val="24"/>
        </w:rPr>
        <w:t>Luego de la lectura de la novela resuelve las consignas de la pagina 80.</w:t>
      </w:r>
    </w:p>
    <w:sectPr w:rsidR="0096570D" w:rsidRPr="0096570D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29B" w:rsidRDefault="007E529B" w:rsidP="003C0D6D">
      <w:pPr>
        <w:spacing w:after="0" w:line="240" w:lineRule="auto"/>
      </w:pPr>
      <w:r>
        <w:separator/>
      </w:r>
    </w:p>
  </w:endnote>
  <w:endnote w:type="continuationSeparator" w:id="0">
    <w:p w:rsidR="007E529B" w:rsidRDefault="007E529B" w:rsidP="003C0D6D">
      <w:pPr>
        <w:spacing w:after="0" w:line="240" w:lineRule="auto"/>
      </w:pPr>
      <w:r>
        <w:continuationSeparator/>
      </w:r>
    </w:p>
  </w:endnote>
  <w:endnote w:type="continuationNotice" w:id="1">
    <w:p w:rsidR="007E529B" w:rsidRDefault="007E52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29B" w:rsidRDefault="007E529B" w:rsidP="003C0D6D">
      <w:pPr>
        <w:spacing w:after="0" w:line="240" w:lineRule="auto"/>
      </w:pPr>
      <w:r>
        <w:separator/>
      </w:r>
    </w:p>
  </w:footnote>
  <w:footnote w:type="continuationSeparator" w:id="0">
    <w:p w:rsidR="007E529B" w:rsidRDefault="007E529B" w:rsidP="003C0D6D">
      <w:pPr>
        <w:spacing w:after="0" w:line="240" w:lineRule="auto"/>
      </w:pPr>
      <w:r>
        <w:continuationSeparator/>
      </w:r>
    </w:p>
  </w:footnote>
  <w:footnote w:type="continuationNotice" w:id="1">
    <w:p w:rsidR="007E529B" w:rsidRDefault="007E52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11.1pt;height:11.1pt" o:bullet="t">
        <v:imagedata r:id="rId1" o:title="clip_image001"/>
      </v:shape>
    </w:pict>
  </w:numPicBullet>
  <w:numPicBullet w:numPicBulletId="1">
    <w:pict>
      <v:shape id="_x0000_i1099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7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2"/>
  </w:num>
  <w:num w:numId="4">
    <w:abstractNumId w:val="33"/>
  </w:num>
  <w:num w:numId="5">
    <w:abstractNumId w:val="22"/>
  </w:num>
  <w:num w:numId="6">
    <w:abstractNumId w:val="28"/>
  </w:num>
  <w:num w:numId="7">
    <w:abstractNumId w:val="0"/>
  </w:num>
  <w:num w:numId="8">
    <w:abstractNumId w:val="25"/>
  </w:num>
  <w:num w:numId="9">
    <w:abstractNumId w:val="21"/>
  </w:num>
  <w:num w:numId="10">
    <w:abstractNumId w:val="9"/>
  </w:num>
  <w:num w:numId="11">
    <w:abstractNumId w:val="14"/>
  </w:num>
  <w:num w:numId="12">
    <w:abstractNumId w:val="1"/>
  </w:num>
  <w:num w:numId="13">
    <w:abstractNumId w:val="18"/>
  </w:num>
  <w:num w:numId="14">
    <w:abstractNumId w:val="19"/>
  </w:num>
  <w:num w:numId="15">
    <w:abstractNumId w:val="30"/>
  </w:num>
  <w:num w:numId="16">
    <w:abstractNumId w:val="17"/>
  </w:num>
  <w:num w:numId="17">
    <w:abstractNumId w:val="23"/>
  </w:num>
  <w:num w:numId="18">
    <w:abstractNumId w:val="15"/>
  </w:num>
  <w:num w:numId="19">
    <w:abstractNumId w:val="26"/>
  </w:num>
  <w:num w:numId="20">
    <w:abstractNumId w:val="12"/>
  </w:num>
  <w:num w:numId="21">
    <w:abstractNumId w:val="2"/>
  </w:num>
  <w:num w:numId="22">
    <w:abstractNumId w:val="10"/>
  </w:num>
  <w:num w:numId="23">
    <w:abstractNumId w:val="24"/>
  </w:num>
  <w:num w:numId="24">
    <w:abstractNumId w:val="16"/>
  </w:num>
  <w:num w:numId="25">
    <w:abstractNumId w:val="5"/>
  </w:num>
  <w:num w:numId="26">
    <w:abstractNumId w:val="3"/>
  </w:num>
  <w:num w:numId="27">
    <w:abstractNumId w:val="13"/>
  </w:num>
  <w:num w:numId="28">
    <w:abstractNumId w:val="20"/>
  </w:num>
  <w:num w:numId="29">
    <w:abstractNumId w:val="8"/>
  </w:num>
  <w:num w:numId="30">
    <w:abstractNumId w:val="4"/>
  </w:num>
  <w:num w:numId="31">
    <w:abstractNumId w:val="34"/>
  </w:num>
  <w:num w:numId="32">
    <w:abstractNumId w:val="29"/>
  </w:num>
  <w:num w:numId="33">
    <w:abstractNumId w:val="31"/>
  </w:num>
  <w:num w:numId="34">
    <w:abstractNumId w:val="2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ABD6C-DFF7-44B3-AC61-890745613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2026-08-13T01:25:00Z</dcterms:created>
  <dcterms:modified xsi:type="dcterms:W3CDTF">2026-08-13T01:25:00Z</dcterms:modified>
</cp:coreProperties>
</file>