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8235C4">
        <w:rPr>
          <w:sz w:val="24"/>
          <w:szCs w:val="20"/>
        </w:rPr>
        <w:t>30</w:t>
      </w:r>
      <w:r w:rsidR="00D12DB3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8235C4">
        <w:rPr>
          <w:b/>
          <w:color w:val="000000" w:themeColor="text1"/>
          <w:sz w:val="32"/>
          <w:szCs w:val="24"/>
        </w:rPr>
        <w:t>53</w:t>
      </w: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8235C4">
        <w:rPr>
          <w:b/>
          <w:color w:val="000000" w:themeColor="text1"/>
          <w:sz w:val="32"/>
          <w:szCs w:val="24"/>
        </w:rPr>
        <w:t xml:space="preserve">Las luchas sociales de reconocimiento </w:t>
      </w:r>
      <w:proofErr w:type="spellStart"/>
      <w:r w:rsidR="008235C4">
        <w:rPr>
          <w:b/>
          <w:color w:val="000000" w:themeColor="text1"/>
          <w:sz w:val="32"/>
          <w:szCs w:val="24"/>
        </w:rPr>
        <w:t>identitario</w:t>
      </w:r>
      <w:proofErr w:type="spellEnd"/>
      <w:r w:rsidR="008235C4">
        <w:rPr>
          <w:b/>
          <w:color w:val="000000" w:themeColor="text1"/>
          <w:sz w:val="32"/>
          <w:szCs w:val="24"/>
        </w:rPr>
        <w:t xml:space="preserve"> y/o cultural</w:t>
      </w:r>
      <w:r w:rsidR="00B46121">
        <w:rPr>
          <w:b/>
          <w:color w:val="000000" w:themeColor="text1"/>
          <w:sz w:val="32"/>
          <w:szCs w:val="24"/>
        </w:rPr>
        <w:t>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B46121">
        <w:rPr>
          <w:bCs/>
          <w:color w:val="000000" w:themeColor="text1"/>
          <w:sz w:val="24"/>
          <w:szCs w:val="24"/>
        </w:rPr>
        <w:t>indagación de conocimientos previos sobre derechos humanos.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 xml:space="preserve">lectura de las páginas </w:t>
      </w:r>
      <w:r w:rsidR="008235C4">
        <w:rPr>
          <w:bCs/>
          <w:color w:val="000000" w:themeColor="text1"/>
          <w:sz w:val="24"/>
          <w:szCs w:val="24"/>
        </w:rPr>
        <w:t>84 a 88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bookmarkStart w:id="0" w:name="_GoBack"/>
      <w:bookmarkEnd w:id="0"/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B46121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Leer y elaborar una síntesis del título de las páginas 84 y 85.</w:t>
      </w:r>
    </w:p>
    <w:p w:rsidR="008235C4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 es el concepto de “lucha” que se plantea en el texto?</w:t>
      </w:r>
    </w:p>
    <w:p w:rsidR="008235C4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Resolver las consignas de la página 86</w:t>
      </w:r>
    </w:p>
    <w:p w:rsidR="008235C4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Elaborar un mapa conceptual de los temas abordados en la unidad 3.</w:t>
      </w:r>
    </w:p>
    <w:p w:rsidR="00251484" w:rsidRPr="00251484" w:rsidRDefault="0025148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25148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5E2" w:rsidRDefault="000845E2" w:rsidP="003C0D6D">
      <w:pPr>
        <w:spacing w:after="0" w:line="240" w:lineRule="auto"/>
      </w:pPr>
      <w:r>
        <w:separator/>
      </w:r>
    </w:p>
  </w:endnote>
  <w:endnote w:type="continuationSeparator" w:id="0">
    <w:p w:rsidR="000845E2" w:rsidRDefault="000845E2" w:rsidP="003C0D6D">
      <w:pPr>
        <w:spacing w:after="0" w:line="240" w:lineRule="auto"/>
      </w:pPr>
      <w:r>
        <w:continuationSeparator/>
      </w:r>
    </w:p>
  </w:endnote>
  <w:endnote w:type="continuationNotice" w:id="1">
    <w:p w:rsidR="000845E2" w:rsidRDefault="000845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5E2" w:rsidRDefault="000845E2" w:rsidP="003C0D6D">
      <w:pPr>
        <w:spacing w:after="0" w:line="240" w:lineRule="auto"/>
      </w:pPr>
      <w:r>
        <w:separator/>
      </w:r>
    </w:p>
  </w:footnote>
  <w:footnote w:type="continuationSeparator" w:id="0">
    <w:p w:rsidR="000845E2" w:rsidRDefault="000845E2" w:rsidP="003C0D6D">
      <w:pPr>
        <w:spacing w:after="0" w:line="240" w:lineRule="auto"/>
      </w:pPr>
      <w:r>
        <w:continuationSeparator/>
      </w:r>
    </w:p>
  </w:footnote>
  <w:footnote w:type="continuationNotice" w:id="1">
    <w:p w:rsidR="000845E2" w:rsidRDefault="000845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7" type="#_x0000_t75" style="width:9pt;height:9pt" o:bullet="t">
        <v:imagedata r:id="rId1" o:title="BD14794_"/>
      </v:shape>
    </w:pict>
  </w:numPicBullet>
  <w:numPicBullet w:numPicBulletId="1">
    <w:pict>
      <v:shape id="_x0000_i1158" type="#_x0000_t75" style="width:9.7pt;height:9.7pt" o:bullet="t">
        <v:imagedata r:id="rId2" o:title="BD21298_"/>
      </v:shape>
    </w:pict>
  </w:numPicBullet>
  <w:numPicBullet w:numPicBulletId="2">
    <w:pict>
      <v:shape id="_x0000_i1159" type="#_x0000_t75" style="width:11.75pt;height:11.75pt" o:bullet="t">
        <v:imagedata r:id="rId3" o:title="msoEC08"/>
      </v:shape>
    </w:pict>
  </w:numPicBullet>
  <w:numPicBullet w:numPicBulletId="3">
    <w:pict>
      <v:shape id="_x0000_i1160" type="#_x0000_t75" style="width:12.45pt;height:12.45pt" o:bullet="t">
        <v:imagedata r:id="rId4" o:title="BD21304_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1"/>
  </w:num>
  <w:num w:numId="12">
    <w:abstractNumId w:val="13"/>
  </w:num>
  <w:num w:numId="13">
    <w:abstractNumId w:val="20"/>
  </w:num>
  <w:num w:numId="14">
    <w:abstractNumId w:val="22"/>
  </w:num>
  <w:num w:numId="15">
    <w:abstractNumId w:val="2"/>
  </w:num>
  <w:num w:numId="16">
    <w:abstractNumId w:val="25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6"/>
  </w:num>
  <w:num w:numId="24">
    <w:abstractNumId w:val="24"/>
  </w:num>
  <w:num w:numId="25">
    <w:abstractNumId w:val="7"/>
  </w:num>
  <w:num w:numId="26">
    <w:abstractNumId w:val="1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1E10F-C45C-4E46-A2BE-3DB88688E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2026-07-26T00:19:00Z</dcterms:created>
  <dcterms:modified xsi:type="dcterms:W3CDTF">2026-07-26T00:19:00Z</dcterms:modified>
</cp:coreProperties>
</file>