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6D1DB1">
        <w:rPr>
          <w:sz w:val="24"/>
          <w:szCs w:val="20"/>
        </w:rPr>
        <w:t xml:space="preserve">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CA4F84">
        <w:rPr>
          <w:sz w:val="24"/>
          <w:szCs w:val="20"/>
        </w:rPr>
        <w:t>19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CA4F84">
        <w:rPr>
          <w:b/>
          <w:color w:val="000000" w:themeColor="text1"/>
          <w:sz w:val="32"/>
          <w:szCs w:val="24"/>
        </w:rPr>
        <w:t>60</w:t>
      </w:r>
    </w:p>
    <w:p w:rsidR="00031701" w:rsidRDefault="002E5DCF" w:rsidP="00B4612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40802">
        <w:rPr>
          <w:b/>
          <w:color w:val="000000" w:themeColor="text1"/>
          <w:sz w:val="32"/>
          <w:szCs w:val="24"/>
        </w:rPr>
        <w:t>repaso para la evaluación</w:t>
      </w:r>
    </w:p>
    <w:p w:rsidR="008640CF" w:rsidRPr="00A041BD" w:rsidRDefault="008640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p w:rsidR="00240802" w:rsidRPr="00497164" w:rsidRDefault="00A041BD" w:rsidP="00A041BD">
      <w:pPr>
        <w:divId w:val="286549484"/>
        <w:rPr>
          <w:rFonts w:ascii="Arial" w:hAnsi="Arial" w:cs="Arial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97164">
        <w:rPr>
          <w:rFonts w:ascii="Arial" w:hAnsi="Arial" w:cs="Arial"/>
          <w:sz w:val="24"/>
          <w:szCs w:val="24"/>
        </w:rPr>
        <w:t xml:space="preserve">indagación de ideas previas sobre </w:t>
      </w:r>
      <w:r w:rsidR="00CA4F84">
        <w:rPr>
          <w:rFonts w:ascii="Arial" w:hAnsi="Arial" w:cs="Arial"/>
          <w:sz w:val="24"/>
          <w:szCs w:val="24"/>
        </w:rPr>
        <w:t>derechos humanos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1309F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1309FE">
        <w:rPr>
          <w:bCs/>
          <w:color w:val="000000" w:themeColor="text1"/>
          <w:sz w:val="24"/>
          <w:szCs w:val="24"/>
        </w:rPr>
        <w:t xml:space="preserve">revisión y repaso de conceptos de las páginas </w:t>
      </w:r>
      <w:r w:rsidR="00CA4F84">
        <w:rPr>
          <w:bCs/>
          <w:color w:val="000000" w:themeColor="text1"/>
          <w:sz w:val="24"/>
          <w:szCs w:val="24"/>
        </w:rPr>
        <w:t>83 a 93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CA4F84">
        <w:rPr>
          <w:sz w:val="24"/>
          <w:szCs w:val="24"/>
        </w:rPr>
        <w:t>vidades del modelo de examen</w:t>
      </w:r>
    </w:p>
    <w:p w:rsidR="00CA4F84" w:rsidRDefault="00CA4F84" w:rsidP="008F69C3">
      <w:pPr>
        <w:spacing w:after="0"/>
        <w:divId w:val="286549484"/>
        <w:rPr>
          <w:sz w:val="24"/>
          <w:szCs w:val="24"/>
        </w:rPr>
      </w:pP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qué decimos que el hombre es un ser social?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radica la diversidad cultural?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Selecciona las oraciones afirmativas: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atenta contra la libertad y la igualdad.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no tiene relación con cuestiones nacionales y culturales.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está aferrada a la construcción de estereotipos.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Indica la opción correcta</w:t>
      </w:r>
      <w:r>
        <w:rPr>
          <w:sz w:val="24"/>
          <w:szCs w:val="24"/>
        </w:rPr>
        <w:t xml:space="preserve"> ¿En qué año se formuló los Derechos Humanos? 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1498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1948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1894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1984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Señala las características </w:t>
      </w:r>
      <w:r w:rsidR="00F06231">
        <w:rPr>
          <w:sz w:val="24"/>
          <w:szCs w:val="24"/>
        </w:rPr>
        <w:t>correcta</w:t>
      </w:r>
      <w:r>
        <w:rPr>
          <w:sz w:val="24"/>
          <w:szCs w:val="24"/>
        </w:rPr>
        <w:t xml:space="preserve"> sobre los derechos humanos</w:t>
      </w:r>
      <w:r w:rsidR="00F06231">
        <w:rPr>
          <w:sz w:val="24"/>
          <w:szCs w:val="24"/>
        </w:rPr>
        <w:t xml:space="preserve"> son: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Indivisible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Universales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culturales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divisibles</w:t>
      </w:r>
    </w:p>
    <w:p w:rsid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hacen referencia los derechos culturales? Señala las opciones correctas: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Identidad, gobierno, economía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Educación y formación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lastRenderedPageBreak/>
        <w:t>Participación en la vida cultural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Inserción en la democracia cultural</w:t>
      </w:r>
    </w:p>
    <w:p w:rsidR="00F06231" w:rsidRP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la globalización?</w:t>
      </w:r>
      <w:bookmarkStart w:id="0" w:name="_GoBack"/>
      <w:bookmarkEnd w:id="0"/>
    </w:p>
    <w:p w:rsidR="00F06231" w:rsidRPr="00CA4F84" w:rsidRDefault="00F06231" w:rsidP="00F06231">
      <w:pPr>
        <w:pStyle w:val="Prrafodelista"/>
        <w:spacing w:after="0"/>
        <w:divId w:val="286549484"/>
        <w:rPr>
          <w:sz w:val="24"/>
          <w:szCs w:val="24"/>
        </w:rPr>
      </w:pPr>
    </w:p>
    <w:p w:rsidR="00CA4F84" w:rsidRPr="00CA4F84" w:rsidRDefault="00CA4F84" w:rsidP="00CA4F84">
      <w:pPr>
        <w:pStyle w:val="Prrafodelista"/>
        <w:spacing w:after="0"/>
        <w:divId w:val="286549484"/>
        <w:rPr>
          <w:sz w:val="24"/>
          <w:szCs w:val="24"/>
        </w:rPr>
      </w:pPr>
    </w:p>
    <w:sectPr w:rsidR="00CA4F84" w:rsidRPr="00CA4F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A60" w:rsidRDefault="00802A60" w:rsidP="003C0D6D">
      <w:pPr>
        <w:spacing w:after="0" w:line="240" w:lineRule="auto"/>
      </w:pPr>
      <w:r>
        <w:separator/>
      </w:r>
    </w:p>
  </w:endnote>
  <w:endnote w:type="continuationSeparator" w:id="0">
    <w:p w:rsidR="00802A60" w:rsidRDefault="00802A60" w:rsidP="003C0D6D">
      <w:pPr>
        <w:spacing w:after="0" w:line="240" w:lineRule="auto"/>
      </w:pPr>
      <w:r>
        <w:continuationSeparator/>
      </w:r>
    </w:p>
  </w:endnote>
  <w:endnote w:type="continuationNotice" w:id="1">
    <w:p w:rsidR="00802A60" w:rsidRDefault="00802A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A60" w:rsidRDefault="00802A60" w:rsidP="003C0D6D">
      <w:pPr>
        <w:spacing w:after="0" w:line="240" w:lineRule="auto"/>
      </w:pPr>
      <w:r>
        <w:separator/>
      </w:r>
    </w:p>
  </w:footnote>
  <w:footnote w:type="continuationSeparator" w:id="0">
    <w:p w:rsidR="00802A60" w:rsidRDefault="00802A60" w:rsidP="003C0D6D">
      <w:pPr>
        <w:spacing w:after="0" w:line="240" w:lineRule="auto"/>
      </w:pPr>
      <w:r>
        <w:continuationSeparator/>
      </w:r>
    </w:p>
  </w:footnote>
  <w:footnote w:type="continuationNotice" w:id="1">
    <w:p w:rsidR="00802A60" w:rsidRDefault="00802A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17CA0B7" wp14:editId="152E5743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2DD66375" wp14:editId="14B2493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9pt;height:9pt" o:bullet="t">
        <v:imagedata r:id="rId1" o:title="BD14794_"/>
      </v:shape>
    </w:pict>
  </w:numPicBullet>
  <w:numPicBullet w:numPicBulletId="1">
    <w:pict>
      <v:shape id="_x0000_i1077" type="#_x0000_t75" style="width:9.7pt;height:9.7pt" o:bullet="t">
        <v:imagedata r:id="rId2" o:title="BD21298_"/>
      </v:shape>
    </w:pict>
  </w:numPicBullet>
  <w:numPicBullet w:numPicBulletId="2">
    <w:pict>
      <v:shape id="_x0000_i1078" type="#_x0000_t75" style="width:11.75pt;height:11.75pt" o:bullet="t">
        <v:imagedata r:id="rId3" o:title="msoEC08"/>
      </v:shape>
    </w:pict>
  </w:numPicBullet>
  <w:numPicBullet w:numPicBulletId="3">
    <w:pict>
      <v:shape id="_x0000_i1079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6"/>
  </w:num>
  <w:num w:numId="3">
    <w:abstractNumId w:val="9"/>
  </w:num>
  <w:num w:numId="4">
    <w:abstractNumId w:val="13"/>
  </w:num>
  <w:num w:numId="5">
    <w:abstractNumId w:val="4"/>
  </w:num>
  <w:num w:numId="6">
    <w:abstractNumId w:val="22"/>
  </w:num>
  <w:num w:numId="7">
    <w:abstractNumId w:val="21"/>
  </w:num>
  <w:num w:numId="8">
    <w:abstractNumId w:val="11"/>
  </w:num>
  <w:num w:numId="9">
    <w:abstractNumId w:val="1"/>
  </w:num>
  <w:num w:numId="10">
    <w:abstractNumId w:val="14"/>
  </w:num>
  <w:num w:numId="11">
    <w:abstractNumId w:val="30"/>
  </w:num>
  <w:num w:numId="12">
    <w:abstractNumId w:val="20"/>
  </w:num>
  <w:num w:numId="13">
    <w:abstractNumId w:val="29"/>
  </w:num>
  <w:num w:numId="14">
    <w:abstractNumId w:val="31"/>
  </w:num>
  <w:num w:numId="15">
    <w:abstractNumId w:val="3"/>
  </w:num>
  <w:num w:numId="16">
    <w:abstractNumId w:val="34"/>
  </w:num>
  <w:num w:numId="17">
    <w:abstractNumId w:val="7"/>
  </w:num>
  <w:num w:numId="18">
    <w:abstractNumId w:val="27"/>
  </w:num>
  <w:num w:numId="19">
    <w:abstractNumId w:val="6"/>
  </w:num>
  <w:num w:numId="20">
    <w:abstractNumId w:val="23"/>
  </w:num>
  <w:num w:numId="21">
    <w:abstractNumId w:val="2"/>
  </w:num>
  <w:num w:numId="22">
    <w:abstractNumId w:val="24"/>
  </w:num>
  <w:num w:numId="23">
    <w:abstractNumId w:val="35"/>
  </w:num>
  <w:num w:numId="24">
    <w:abstractNumId w:val="33"/>
  </w:num>
  <w:num w:numId="25">
    <w:abstractNumId w:val="10"/>
  </w:num>
  <w:num w:numId="26">
    <w:abstractNumId w:val="28"/>
  </w:num>
  <w:num w:numId="27">
    <w:abstractNumId w:val="32"/>
  </w:num>
  <w:num w:numId="28">
    <w:abstractNumId w:val="0"/>
  </w:num>
  <w:num w:numId="29">
    <w:abstractNumId w:val="8"/>
  </w:num>
  <w:num w:numId="30">
    <w:abstractNumId w:val="5"/>
  </w:num>
  <w:num w:numId="31">
    <w:abstractNumId w:val="19"/>
  </w:num>
  <w:num w:numId="32">
    <w:abstractNumId w:val="25"/>
  </w:num>
  <w:num w:numId="33">
    <w:abstractNumId w:val="12"/>
  </w:num>
  <w:num w:numId="34">
    <w:abstractNumId w:val="15"/>
  </w:num>
  <w:num w:numId="35">
    <w:abstractNumId w:val="17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2A60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EE24C-02F9-4543-B519-201F0A80A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2026-08-19T01:02:00Z</dcterms:created>
  <dcterms:modified xsi:type="dcterms:W3CDTF">2026-08-19T01:02:00Z</dcterms:modified>
</cp:coreProperties>
</file>