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5/8/2026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38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  <w:lang w:val="en-US"/>
        </w:rPr>
      </w:pPr>
      <w:r>
        <w:rPr>
          <w:b/>
          <w:bCs/>
          <w:color w:val="000000"/>
          <w:sz w:val="32"/>
          <w:szCs w:val="24"/>
          <w:lang w:val="en-US"/>
        </w:rPr>
        <w:t>"Segunda Guerra mundial, crisis y reconversión económica"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  <w:lang w:val="en-US"/>
        </w:rPr>
      </w:pPr>
      <w:r>
        <w:rPr>
          <w:b/>
          <w:bCs/>
          <w:color w:val="000000"/>
          <w:sz w:val="32"/>
          <w:szCs w:val="24"/>
          <w:lang w:val="en-US"/>
        </w:rPr>
        <w:t>(Pág. 86 a a 100)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1)- Realizar actividades pág. 87, 91, 93, 97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Pregunta: "1966 todo destruido. ¿Qué haces primero?"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Cómo se reconstruyó el mundo.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2. Desarrolo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Plan Marshall 1947. EE.UU. prestó dinero a Europa para reconstruir fábricas, rutas y comercio.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Resultado 1950-60 = crecimiento rápido. Europa, Japón y Alemania se recuperan = "años dorados"¿Qué pasaba si no había ayuda externa?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3. Cierre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- Completa: "La posguerra se recuperó gracias a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"Dinero + cooperación = reconstrucción".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148</Words>
  <Pages>1</Pages>
  <Characters>833</Characters>
  <Application>WPS Office</Application>
  <DocSecurity>0</DocSecurity>
  <Paragraphs>48</Paragraphs>
  <ScaleCrop>false</ScaleCrop>
  <Company>Luffi</Company>
  <LinksUpToDate>false</LinksUpToDate>
  <CharactersWithSpaces>972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2026-08-04T19:38:55Z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