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64E9B779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5A2006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6FBBC145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F6361B">
        <w:rPr>
          <w:b/>
          <w:color w:val="000000" w:themeColor="text1"/>
          <w:sz w:val="32"/>
          <w:szCs w:val="24"/>
        </w:rPr>
        <w:t>2</w:t>
      </w:r>
    </w:p>
    <w:p w14:paraId="7078B9A8" w14:textId="0CF01C7C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202EAA">
        <w:rPr>
          <w:b/>
          <w:sz w:val="24"/>
          <w:szCs w:val="20"/>
          <w:highlight w:val="cyan"/>
        </w:rPr>
        <w:t xml:space="preserve"> </w:t>
      </w:r>
      <w:r w:rsidR="00F6361B">
        <w:rPr>
          <w:b/>
          <w:sz w:val="24"/>
          <w:szCs w:val="20"/>
          <w:highlight w:val="cyan"/>
        </w:rPr>
        <w:t xml:space="preserve">La novela policial: </w:t>
      </w:r>
      <w:r w:rsidR="00CE2BF9">
        <w:rPr>
          <w:b/>
          <w:sz w:val="24"/>
          <w:szCs w:val="20"/>
          <w:highlight w:val="cyan"/>
        </w:rPr>
        <w:t xml:space="preserve">La verdad está aquí adentro </w:t>
      </w:r>
    </w:p>
    <w:p w14:paraId="673C85EF" w14:textId="2984F949" w:rsidR="00B17512" w:rsidRDefault="00E12E2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las páginas </w:t>
      </w:r>
      <w:r w:rsidR="00685A12">
        <w:rPr>
          <w:bCs/>
          <w:color w:val="000000" w:themeColor="text1"/>
          <w:sz w:val="24"/>
          <w:szCs w:val="24"/>
        </w:rPr>
        <w:t>76</w:t>
      </w:r>
      <w:r>
        <w:rPr>
          <w:bCs/>
          <w:color w:val="000000" w:themeColor="text1"/>
          <w:sz w:val="24"/>
          <w:szCs w:val="24"/>
        </w:rPr>
        <w:t xml:space="preserve"> </w:t>
      </w:r>
      <w:r w:rsidR="00685A12">
        <w:rPr>
          <w:bCs/>
          <w:color w:val="000000" w:themeColor="text1"/>
          <w:sz w:val="24"/>
          <w:szCs w:val="24"/>
        </w:rPr>
        <w:t>y 77</w:t>
      </w:r>
      <w:r>
        <w:rPr>
          <w:bCs/>
          <w:color w:val="000000" w:themeColor="text1"/>
          <w:sz w:val="24"/>
          <w:szCs w:val="24"/>
        </w:rPr>
        <w:t xml:space="preserve"> del libro</w:t>
      </w:r>
    </w:p>
    <w:p w14:paraId="5F761751" w14:textId="446806DF" w:rsidR="00000E6D" w:rsidRDefault="00685A1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3 diferencias entre cuento y novela </w:t>
      </w:r>
    </w:p>
    <w:p w14:paraId="56B01589" w14:textId="71A43AB3" w:rsidR="00685A12" w:rsidRDefault="00E43224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¿En qué consiste la trama de una novela policial</w:t>
      </w:r>
      <w:r w:rsidR="00B66AC5">
        <w:rPr>
          <w:bCs/>
          <w:color w:val="000000" w:themeColor="text1"/>
          <w:sz w:val="24"/>
          <w:szCs w:val="24"/>
        </w:rPr>
        <w:t>?</w:t>
      </w:r>
    </w:p>
    <w:p w14:paraId="204F7DDC" w14:textId="3A0BFC5B" w:rsidR="00B66AC5" w:rsidRDefault="00B66AC5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historia sobre los orígenes de la novela policial </w:t>
      </w:r>
    </w:p>
    <w:p w14:paraId="5340AA80" w14:textId="17A1B843" w:rsidR="00B66AC5" w:rsidRDefault="007202E0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Completar el siguiente cuadro comparativo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937"/>
        <w:gridCol w:w="2947"/>
        <w:gridCol w:w="3025"/>
      </w:tblGrid>
      <w:tr w:rsidR="007202E0" w14:paraId="385FA3CC" w14:textId="77777777" w:rsidTr="007202E0">
        <w:tc>
          <w:tcPr>
            <w:tcW w:w="3209" w:type="dxa"/>
          </w:tcPr>
          <w:p w14:paraId="17B08BE5" w14:textId="77777777" w:rsidR="007202E0" w:rsidRDefault="007202E0" w:rsidP="007202E0">
            <w:pPr>
              <w:pStyle w:val="Prrafodelista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AF38CCE" w14:textId="32FE2F61" w:rsidR="007202E0" w:rsidRDefault="009358FC" w:rsidP="007202E0">
            <w:pPr>
              <w:pStyle w:val="Prrafodelista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Autores</w:t>
            </w:r>
          </w:p>
        </w:tc>
        <w:tc>
          <w:tcPr>
            <w:tcW w:w="3210" w:type="dxa"/>
          </w:tcPr>
          <w:p w14:paraId="1C6DB905" w14:textId="704C90A5" w:rsidR="007202E0" w:rsidRDefault="009358FC" w:rsidP="007202E0">
            <w:pPr>
              <w:pStyle w:val="Prrafodelista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Características </w:t>
            </w:r>
          </w:p>
        </w:tc>
      </w:tr>
      <w:tr w:rsidR="007202E0" w14:paraId="4C5066CA" w14:textId="77777777" w:rsidTr="007202E0">
        <w:tc>
          <w:tcPr>
            <w:tcW w:w="3209" w:type="dxa"/>
          </w:tcPr>
          <w:p w14:paraId="481B9EAD" w14:textId="35A89AD7" w:rsidR="007202E0" w:rsidRDefault="009358FC" w:rsidP="007202E0">
            <w:pPr>
              <w:pStyle w:val="Prrafodelista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Policial clásico </w:t>
            </w:r>
          </w:p>
        </w:tc>
        <w:tc>
          <w:tcPr>
            <w:tcW w:w="3210" w:type="dxa"/>
          </w:tcPr>
          <w:p w14:paraId="66A33D52" w14:textId="77777777" w:rsidR="007202E0" w:rsidRDefault="007202E0" w:rsidP="007202E0">
            <w:pPr>
              <w:pStyle w:val="Prrafodelista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1F7450E7" w14:textId="77777777" w:rsidR="007202E0" w:rsidRDefault="007202E0" w:rsidP="007202E0">
            <w:pPr>
              <w:pStyle w:val="Prrafodelista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202E0" w14:paraId="798007B8" w14:textId="77777777" w:rsidTr="007202E0">
        <w:tc>
          <w:tcPr>
            <w:tcW w:w="3209" w:type="dxa"/>
          </w:tcPr>
          <w:p w14:paraId="4384280D" w14:textId="149471E6" w:rsidR="007202E0" w:rsidRDefault="009358FC" w:rsidP="007202E0">
            <w:pPr>
              <w:pStyle w:val="Prrafodelista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Policial negro </w:t>
            </w:r>
          </w:p>
        </w:tc>
        <w:tc>
          <w:tcPr>
            <w:tcW w:w="3210" w:type="dxa"/>
          </w:tcPr>
          <w:p w14:paraId="40015E4D" w14:textId="77777777" w:rsidR="007202E0" w:rsidRDefault="007202E0" w:rsidP="007202E0">
            <w:pPr>
              <w:pStyle w:val="Prrafodelista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0F8B992D" w14:textId="77777777" w:rsidR="007202E0" w:rsidRDefault="007202E0" w:rsidP="007202E0">
            <w:pPr>
              <w:pStyle w:val="Prrafodelista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D16C86C" w14:textId="5E0ADB52" w:rsidR="009D1B4E" w:rsidRDefault="00450B7F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los conceptos testimonios e indicios</w:t>
      </w:r>
    </w:p>
    <w:p w14:paraId="71AFCDFD" w14:textId="798EB336" w:rsidR="00450B7F" w:rsidRDefault="00AA4487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la diferencia entre historia y relato</w:t>
      </w:r>
    </w:p>
    <w:p w14:paraId="6A8B3A61" w14:textId="73CDF4A1" w:rsidR="00AA4487" w:rsidRPr="00450B7F" w:rsidRDefault="00AA4487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Comenzar con la lectura de la novela </w:t>
      </w:r>
      <w:r w:rsidR="00152B24">
        <w:rPr>
          <w:bCs/>
          <w:color w:val="000000" w:themeColor="text1"/>
          <w:sz w:val="24"/>
          <w:szCs w:val="24"/>
        </w:rPr>
        <w:t>“Crónica de una muerte anunciada “</w:t>
      </w:r>
    </w:p>
    <w:p w14:paraId="51BD1055" w14:textId="51516EF0" w:rsidR="00195FBD" w:rsidRPr="005A2006" w:rsidRDefault="005A2006" w:rsidP="00804AD9">
      <w:pPr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Presentación de carpetas </w:t>
      </w:r>
      <w:r w:rsidR="0035596A">
        <w:rPr>
          <w:b/>
          <w:color w:val="C00000"/>
          <w:sz w:val="24"/>
          <w:szCs w:val="24"/>
        </w:rPr>
        <w:t>18, 19 y 21 de agosto (semana límite)</w:t>
      </w:r>
    </w:p>
    <w:sectPr w:rsidR="00195FBD" w:rsidRPr="005A200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D411" w14:textId="77777777" w:rsidR="00C748ED" w:rsidRDefault="00C748ED" w:rsidP="003C0D6D">
      <w:pPr>
        <w:spacing w:after="0" w:line="240" w:lineRule="auto"/>
      </w:pPr>
      <w:r>
        <w:separator/>
      </w:r>
    </w:p>
  </w:endnote>
  <w:endnote w:type="continuationSeparator" w:id="0">
    <w:p w14:paraId="615EEF40" w14:textId="77777777" w:rsidR="00C748ED" w:rsidRDefault="00C748ED" w:rsidP="003C0D6D">
      <w:pPr>
        <w:spacing w:after="0" w:line="240" w:lineRule="auto"/>
      </w:pPr>
      <w:r>
        <w:continuationSeparator/>
      </w:r>
    </w:p>
  </w:endnote>
  <w:endnote w:type="continuationNotice" w:id="1">
    <w:p w14:paraId="22F9CC85" w14:textId="77777777" w:rsidR="00C748ED" w:rsidRDefault="00C748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CB4D" w14:textId="77777777" w:rsidR="00C748ED" w:rsidRDefault="00C748ED" w:rsidP="003C0D6D">
      <w:pPr>
        <w:spacing w:after="0" w:line="240" w:lineRule="auto"/>
      </w:pPr>
      <w:r>
        <w:separator/>
      </w:r>
    </w:p>
  </w:footnote>
  <w:footnote w:type="continuationSeparator" w:id="0">
    <w:p w14:paraId="66EFF6F5" w14:textId="77777777" w:rsidR="00C748ED" w:rsidRDefault="00C748ED" w:rsidP="003C0D6D">
      <w:pPr>
        <w:spacing w:after="0" w:line="240" w:lineRule="auto"/>
      </w:pPr>
      <w:r>
        <w:continuationSeparator/>
      </w:r>
    </w:p>
  </w:footnote>
  <w:footnote w:type="continuationNotice" w:id="1">
    <w:p w14:paraId="60071E70" w14:textId="77777777" w:rsidR="00C748ED" w:rsidRDefault="00C748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596A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006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8ED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2EC7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2026-07-26T16:24:00Z</dcterms:created>
  <dcterms:modified xsi:type="dcterms:W3CDTF">2026-07-26T16:25:00Z</dcterms:modified>
</cp:coreProperties>
</file>