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C3283C">
        <w:rPr>
          <w:sz w:val="24"/>
          <w:szCs w:val="20"/>
        </w:rPr>
        <w:t>: 02</w:t>
      </w:r>
      <w:bookmarkStart w:id="0" w:name="_GoBack"/>
      <w:bookmarkEnd w:id="0"/>
      <w:r w:rsidR="009547FD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453CB6">
        <w:rPr>
          <w:b/>
          <w:color w:val="000000" w:themeColor="text1"/>
          <w:sz w:val="32"/>
          <w:szCs w:val="24"/>
        </w:rPr>
        <w:t>35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</w:t>
      </w:r>
      <w:r w:rsidR="00453CB6">
        <w:rPr>
          <w:b/>
          <w:color w:val="000000" w:themeColor="text1"/>
          <w:sz w:val="32"/>
          <w:szCs w:val="24"/>
        </w:rPr>
        <w:t>El realismo en el teatro argentino”</w:t>
      </w:r>
    </w:p>
    <w:p w:rsidR="00453CB6" w:rsidRPr="00453CB6" w:rsidRDefault="00453CB6" w:rsidP="00453CB6">
      <w:pPr>
        <w:spacing w:after="0"/>
        <w:divId w:val="286549484"/>
        <w:rPr>
          <w:color w:val="000000" w:themeColor="text1"/>
          <w:sz w:val="24"/>
          <w:szCs w:val="24"/>
          <w:highlight w:val="yellow"/>
        </w:rPr>
      </w:pPr>
      <w:r w:rsidRPr="00453CB6">
        <w:rPr>
          <w:color w:val="000000" w:themeColor="text1"/>
          <w:sz w:val="24"/>
          <w:szCs w:val="24"/>
          <w:highlight w:val="yellow"/>
        </w:rPr>
        <w:t>Inicio:</w:t>
      </w:r>
      <w:r>
        <w:rPr>
          <w:color w:val="000000" w:themeColor="text1"/>
          <w:sz w:val="24"/>
          <w:szCs w:val="24"/>
          <w:highlight w:val="yellow"/>
        </w:rPr>
        <w:t xml:space="preserve"> </w:t>
      </w:r>
      <w:r w:rsidRPr="00453CB6">
        <w:rPr>
          <w:color w:val="000000" w:themeColor="text1"/>
          <w:sz w:val="24"/>
          <w:szCs w:val="24"/>
        </w:rPr>
        <w:t xml:space="preserve">introducción al tema mediante preguntas sobre: ¿qué entienden por realismo? </w:t>
      </w:r>
    </w:p>
    <w:p w:rsidR="00453CB6" w:rsidRPr="00453CB6" w:rsidRDefault="00453CB6" w:rsidP="00453CB6">
      <w:pPr>
        <w:spacing w:after="0"/>
        <w:divId w:val="286549484"/>
        <w:rPr>
          <w:color w:val="000000" w:themeColor="text1"/>
          <w:sz w:val="24"/>
          <w:szCs w:val="24"/>
          <w:highlight w:val="yellow"/>
        </w:rPr>
      </w:pPr>
      <w:r w:rsidRPr="00453CB6">
        <w:rPr>
          <w:color w:val="000000" w:themeColor="text1"/>
          <w:sz w:val="24"/>
          <w:szCs w:val="24"/>
          <w:highlight w:val="yellow"/>
        </w:rPr>
        <w:t>Desarrollo:</w:t>
      </w:r>
      <w:r>
        <w:rPr>
          <w:color w:val="000000" w:themeColor="text1"/>
          <w:sz w:val="24"/>
          <w:szCs w:val="24"/>
          <w:highlight w:val="yellow"/>
        </w:rPr>
        <w:t xml:space="preserve"> </w:t>
      </w:r>
      <w:r w:rsidRPr="00453CB6">
        <w:rPr>
          <w:color w:val="000000" w:themeColor="text1"/>
          <w:sz w:val="24"/>
          <w:szCs w:val="24"/>
        </w:rPr>
        <w:t>lectura d</w:t>
      </w:r>
      <w:r>
        <w:rPr>
          <w:color w:val="000000" w:themeColor="text1"/>
          <w:sz w:val="24"/>
          <w:szCs w:val="24"/>
        </w:rPr>
        <w:t>a</w:t>
      </w:r>
      <w:r w:rsidRPr="00453CB6">
        <w:rPr>
          <w:color w:val="000000" w:themeColor="text1"/>
          <w:sz w:val="24"/>
          <w:szCs w:val="24"/>
        </w:rPr>
        <w:t xml:space="preserve"> las aginas 24 y 25</w:t>
      </w:r>
      <w:r>
        <w:rPr>
          <w:color w:val="000000" w:themeColor="text1"/>
          <w:sz w:val="24"/>
          <w:szCs w:val="24"/>
        </w:rPr>
        <w:t xml:space="preserve"> “El proyecto inmigratorio”</w:t>
      </w:r>
    </w:p>
    <w:p w:rsidR="00453CB6" w:rsidRPr="00453CB6" w:rsidRDefault="00453CB6" w:rsidP="00453CB6">
      <w:pPr>
        <w:spacing w:after="0"/>
        <w:divId w:val="286549484"/>
        <w:rPr>
          <w:color w:val="000000" w:themeColor="text1"/>
          <w:sz w:val="24"/>
          <w:szCs w:val="24"/>
        </w:rPr>
      </w:pPr>
      <w:r w:rsidRPr="00453CB6">
        <w:rPr>
          <w:color w:val="000000" w:themeColor="text1"/>
          <w:sz w:val="24"/>
          <w:szCs w:val="24"/>
          <w:highlight w:val="yellow"/>
        </w:rPr>
        <w:t>Final:</w:t>
      </w:r>
      <w:r>
        <w:rPr>
          <w:color w:val="000000" w:themeColor="text1"/>
          <w:sz w:val="24"/>
          <w:szCs w:val="24"/>
        </w:rPr>
        <w:t xml:space="preserve"> actividades: resolver las consignas de análisis de la </w:t>
      </w:r>
      <w:proofErr w:type="spellStart"/>
      <w:r>
        <w:rPr>
          <w:color w:val="000000" w:themeColor="text1"/>
          <w:sz w:val="24"/>
          <w:szCs w:val="24"/>
        </w:rPr>
        <w:t>pagina</w:t>
      </w:r>
      <w:proofErr w:type="spellEnd"/>
      <w:r>
        <w:rPr>
          <w:color w:val="000000" w:themeColor="text1"/>
          <w:sz w:val="24"/>
          <w:szCs w:val="24"/>
        </w:rPr>
        <w:t xml:space="preserve"> 25.</w:t>
      </w:r>
    </w:p>
    <w:sectPr w:rsidR="00453CB6" w:rsidRPr="00453CB6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9D" w:rsidRDefault="0070629D" w:rsidP="003C0D6D">
      <w:pPr>
        <w:spacing w:after="0" w:line="240" w:lineRule="auto"/>
      </w:pPr>
      <w:r>
        <w:separator/>
      </w:r>
    </w:p>
  </w:endnote>
  <w:endnote w:type="continuationSeparator" w:id="0">
    <w:p w:rsidR="0070629D" w:rsidRDefault="0070629D" w:rsidP="003C0D6D">
      <w:pPr>
        <w:spacing w:after="0" w:line="240" w:lineRule="auto"/>
      </w:pPr>
      <w:r>
        <w:continuationSeparator/>
      </w:r>
    </w:p>
  </w:endnote>
  <w:endnote w:type="continuationNotice" w:id="1">
    <w:p w:rsidR="0070629D" w:rsidRDefault="007062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9D" w:rsidRDefault="0070629D" w:rsidP="003C0D6D">
      <w:pPr>
        <w:spacing w:after="0" w:line="240" w:lineRule="auto"/>
      </w:pPr>
      <w:r>
        <w:separator/>
      </w:r>
    </w:p>
  </w:footnote>
  <w:footnote w:type="continuationSeparator" w:id="0">
    <w:p w:rsidR="0070629D" w:rsidRDefault="0070629D" w:rsidP="003C0D6D">
      <w:pPr>
        <w:spacing w:after="0" w:line="240" w:lineRule="auto"/>
      </w:pPr>
      <w:r>
        <w:continuationSeparator/>
      </w:r>
    </w:p>
  </w:footnote>
  <w:footnote w:type="continuationNotice" w:id="1">
    <w:p w:rsidR="0070629D" w:rsidRDefault="007062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9E8C6CD" wp14:editId="021F8C4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F563A0C" wp14:editId="79FD8A31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9.75pt;height:9.75pt" o:bullet="t">
        <v:imagedata r:id="rId1" o:title="BD21298_"/>
      </v:shape>
    </w:pict>
  </w:numPicBullet>
  <w:numPicBullet w:numPicBulletId="1">
    <w:pict>
      <v:shape id="_x0000_i1100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C76F1"/>
    <w:multiLevelType w:val="hybridMultilevel"/>
    <w:tmpl w:val="961A0B9E"/>
    <w:lvl w:ilvl="0" w:tplc="2C0A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7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2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9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023BAD"/>
    <w:multiLevelType w:val="hybridMultilevel"/>
    <w:tmpl w:val="29BEE56A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27"/>
  </w:num>
  <w:num w:numId="8">
    <w:abstractNumId w:val="1"/>
  </w:num>
  <w:num w:numId="9">
    <w:abstractNumId w:val="25"/>
  </w:num>
  <w:num w:numId="10">
    <w:abstractNumId w:val="23"/>
  </w:num>
  <w:num w:numId="11">
    <w:abstractNumId w:val="21"/>
  </w:num>
  <w:num w:numId="12">
    <w:abstractNumId w:val="8"/>
  </w:num>
  <w:num w:numId="13">
    <w:abstractNumId w:val="6"/>
  </w:num>
  <w:num w:numId="14">
    <w:abstractNumId w:val="18"/>
  </w:num>
  <w:num w:numId="15">
    <w:abstractNumId w:val="7"/>
  </w:num>
  <w:num w:numId="16">
    <w:abstractNumId w:val="2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6"/>
  </w:num>
  <w:num w:numId="20">
    <w:abstractNumId w:val="30"/>
  </w:num>
  <w:num w:numId="21">
    <w:abstractNumId w:val="23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1"/>
  </w:num>
  <w:num w:numId="30">
    <w:abstractNumId w:val="6"/>
  </w:num>
  <w:num w:numId="31">
    <w:abstractNumId w:val="20"/>
  </w:num>
  <w:num w:numId="32">
    <w:abstractNumId w:val="11"/>
  </w:num>
  <w:num w:numId="33">
    <w:abstractNumId w:val="0"/>
  </w:num>
  <w:num w:numId="34">
    <w:abstractNumId w:val="26"/>
  </w:num>
  <w:num w:numId="35">
    <w:abstractNumId w:val="13"/>
  </w:num>
  <w:num w:numId="36">
    <w:abstractNumId w:val="15"/>
  </w:num>
  <w:num w:numId="37">
    <w:abstractNumId w:val="19"/>
  </w:num>
  <w:num w:numId="38">
    <w:abstractNumId w:val="24"/>
  </w:num>
  <w:num w:numId="39">
    <w:abstractNumId w:val="3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C60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3CB6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F40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A1F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29D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5707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7FD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83C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C15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5D447-0DE2-4194-BEC6-059C7F9E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2026-06-29T01:37:00Z</dcterms:created>
  <dcterms:modified xsi:type="dcterms:W3CDTF">2026-06-29T01:38:00Z</dcterms:modified>
</cp:coreProperties>
</file>