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F155D0" w14:textId="74FE87FF" w:rsidR="00ED3611" w:rsidRPr="00EB72CE" w:rsidRDefault="00FD331C" w:rsidP="00205D1C">
      <w:pPr>
        <w:spacing w:line="360" w:lineRule="auto"/>
        <w:ind w:left="-5"/>
        <w:rPr>
          <w:rFonts w:ascii="Arial" w:hAnsi="Arial" w:cs="Arial"/>
          <w:b/>
          <w:bCs/>
        </w:rPr>
      </w:pPr>
      <w:r w:rsidRPr="00EB72CE">
        <w:rPr>
          <w:rFonts w:ascii="Arial" w:hAnsi="Arial" w:cs="Arial"/>
          <w:b/>
          <w:bCs/>
        </w:rPr>
        <w:t xml:space="preserve">Materia: </w:t>
      </w:r>
      <w:r w:rsidRPr="00EB72CE">
        <w:rPr>
          <w:rFonts w:ascii="Arial" w:hAnsi="Arial" w:cs="Arial"/>
        </w:rPr>
        <w:t>Geografía</w:t>
      </w:r>
      <w:r w:rsidRPr="00EB72CE">
        <w:rPr>
          <w:rFonts w:ascii="Arial" w:hAnsi="Arial" w:cs="Arial"/>
          <w:b/>
          <w:bCs/>
        </w:rPr>
        <w:t xml:space="preserve">   </w:t>
      </w:r>
    </w:p>
    <w:p w14:paraId="38C11BD2" w14:textId="14D5EC49" w:rsidR="00ED3611" w:rsidRPr="00EB72CE" w:rsidRDefault="00FD331C" w:rsidP="00205D1C">
      <w:pPr>
        <w:spacing w:line="360" w:lineRule="auto"/>
        <w:ind w:left="-5"/>
        <w:rPr>
          <w:rFonts w:ascii="Arial" w:hAnsi="Arial" w:cs="Arial"/>
          <w:b/>
          <w:bCs/>
        </w:rPr>
      </w:pPr>
      <w:r w:rsidRPr="00EB72CE">
        <w:rPr>
          <w:rFonts w:ascii="Arial" w:hAnsi="Arial" w:cs="Arial"/>
          <w:b/>
          <w:bCs/>
        </w:rPr>
        <w:t>Profesor:</w:t>
      </w:r>
      <w:r w:rsidRPr="00EB72CE">
        <w:rPr>
          <w:rFonts w:ascii="Arial" w:hAnsi="Arial" w:cs="Arial"/>
        </w:rPr>
        <w:t xml:space="preserve"> </w:t>
      </w:r>
      <w:r w:rsidR="0049386F" w:rsidRPr="00EB72CE">
        <w:rPr>
          <w:rFonts w:ascii="Arial" w:hAnsi="Arial" w:cs="Arial"/>
        </w:rPr>
        <w:t>Ana Apestey</w:t>
      </w:r>
    </w:p>
    <w:p w14:paraId="63552074" w14:textId="465DE879" w:rsidR="00ED3611" w:rsidRPr="00EB72CE" w:rsidRDefault="00FD331C" w:rsidP="00205D1C">
      <w:pPr>
        <w:spacing w:line="360" w:lineRule="auto"/>
        <w:ind w:left="-5"/>
        <w:rPr>
          <w:rFonts w:ascii="Arial" w:hAnsi="Arial" w:cs="Arial"/>
        </w:rPr>
      </w:pPr>
      <w:r w:rsidRPr="00EB72CE">
        <w:rPr>
          <w:rFonts w:ascii="Arial" w:hAnsi="Arial" w:cs="Arial"/>
          <w:b/>
          <w:bCs/>
        </w:rPr>
        <w:t xml:space="preserve">Curso: </w:t>
      </w:r>
      <w:r w:rsidR="0079461D" w:rsidRPr="00EB72CE">
        <w:rPr>
          <w:rFonts w:ascii="Arial" w:hAnsi="Arial" w:cs="Arial"/>
        </w:rPr>
        <w:t xml:space="preserve">4 año </w:t>
      </w:r>
      <w:r w:rsidR="00F50449">
        <w:rPr>
          <w:rFonts w:ascii="Arial" w:hAnsi="Arial" w:cs="Arial"/>
        </w:rPr>
        <w:t>B</w:t>
      </w:r>
    </w:p>
    <w:p w14:paraId="10E47581" w14:textId="1D90284B" w:rsidR="00EA2B99" w:rsidRPr="00EB72CE" w:rsidRDefault="00EA2B99" w:rsidP="00205D1C">
      <w:pPr>
        <w:spacing w:line="360" w:lineRule="auto"/>
        <w:ind w:left="-5"/>
        <w:rPr>
          <w:rFonts w:ascii="Arial" w:hAnsi="Arial" w:cs="Arial"/>
        </w:rPr>
      </w:pPr>
      <w:r w:rsidRPr="00EB72CE">
        <w:rPr>
          <w:rFonts w:ascii="Arial" w:hAnsi="Arial" w:cs="Arial"/>
          <w:b/>
          <w:bCs/>
        </w:rPr>
        <w:t>Fecha:</w:t>
      </w:r>
      <w:r w:rsidRPr="00EB72CE">
        <w:rPr>
          <w:rFonts w:ascii="Arial" w:hAnsi="Arial" w:cs="Arial"/>
        </w:rPr>
        <w:t xml:space="preserve"> </w:t>
      </w:r>
      <w:r w:rsidR="00D60595">
        <w:rPr>
          <w:rFonts w:ascii="Arial" w:hAnsi="Arial" w:cs="Arial"/>
        </w:rPr>
        <w:t>0</w:t>
      </w:r>
      <w:r w:rsidR="00D8117F">
        <w:rPr>
          <w:rFonts w:ascii="Arial" w:hAnsi="Arial" w:cs="Arial"/>
        </w:rPr>
        <w:t>2-</w:t>
      </w:r>
      <w:r w:rsidR="00F72148">
        <w:rPr>
          <w:rFonts w:ascii="Arial" w:hAnsi="Arial" w:cs="Arial"/>
        </w:rPr>
        <w:t>07-26</w:t>
      </w:r>
    </w:p>
    <w:p w14:paraId="0CA7CA94" w14:textId="221A5B9C" w:rsidR="008879AC" w:rsidRPr="00EB72CE" w:rsidRDefault="008879AC" w:rsidP="00205D1C">
      <w:pPr>
        <w:spacing w:line="360" w:lineRule="auto"/>
        <w:ind w:left="-5"/>
        <w:rPr>
          <w:rFonts w:ascii="Arial" w:hAnsi="Arial" w:cs="Arial"/>
        </w:rPr>
      </w:pPr>
      <w:r w:rsidRPr="00EB72CE">
        <w:rPr>
          <w:rFonts w:ascii="Arial" w:hAnsi="Arial" w:cs="Arial"/>
          <w:b/>
          <w:bCs/>
        </w:rPr>
        <w:t>TPN:</w:t>
      </w:r>
      <w:r w:rsidRPr="00EB72CE">
        <w:rPr>
          <w:rFonts w:ascii="Arial" w:hAnsi="Arial" w:cs="Arial"/>
        </w:rPr>
        <w:t xml:space="preserve"> </w:t>
      </w:r>
      <w:r w:rsidR="00927389" w:rsidRPr="00EB72CE">
        <w:rPr>
          <w:rFonts w:ascii="Arial" w:hAnsi="Arial" w:cs="Arial"/>
        </w:rPr>
        <w:t>2</w:t>
      </w:r>
      <w:r w:rsidR="00F21917" w:rsidRPr="00EB72CE">
        <w:rPr>
          <w:rFonts w:ascii="Arial" w:hAnsi="Arial" w:cs="Arial"/>
        </w:rPr>
        <w:t>7</w:t>
      </w:r>
    </w:p>
    <w:p w14:paraId="5EF7DB64" w14:textId="054EA6C3" w:rsidR="00EC2C2E" w:rsidRPr="00EB72CE" w:rsidRDefault="00EC2C2E" w:rsidP="00205D1C">
      <w:pPr>
        <w:spacing w:line="360" w:lineRule="auto"/>
        <w:ind w:left="-5"/>
        <w:rPr>
          <w:rFonts w:ascii="Arial" w:hAnsi="Arial" w:cs="Arial"/>
        </w:rPr>
      </w:pPr>
      <w:r w:rsidRPr="00EB72CE">
        <w:rPr>
          <w:rFonts w:ascii="Arial" w:hAnsi="Arial" w:cs="Arial"/>
          <w:b/>
          <w:bCs/>
        </w:rPr>
        <w:t>Bibliografías</w:t>
      </w:r>
      <w:r w:rsidRPr="00EB72CE">
        <w:rPr>
          <w:rFonts w:ascii="Arial" w:hAnsi="Arial" w:cs="Arial"/>
        </w:rPr>
        <w:t>: Geografía4. Sociedad y economía en el mundo contemporáneo.</w:t>
      </w:r>
    </w:p>
    <w:p w14:paraId="76386750" w14:textId="60167D6B" w:rsidR="00D57F23" w:rsidRPr="00EB72CE" w:rsidRDefault="000E34E6" w:rsidP="00205D1C">
      <w:pPr>
        <w:pStyle w:val="NormalWeb"/>
        <w:jc w:val="both"/>
        <w:rPr>
          <w:rFonts w:ascii="Arial" w:hAnsi="Arial" w:cs="Arial"/>
          <w:color w:val="000000"/>
        </w:rPr>
      </w:pPr>
      <w:r w:rsidRPr="00EB72CE">
        <w:rPr>
          <w:rFonts w:ascii="Arial" w:hAnsi="Arial" w:cs="Arial"/>
          <w:b/>
          <w:bCs/>
        </w:rPr>
        <w:t>Tem</w:t>
      </w:r>
      <w:r w:rsidR="00043420" w:rsidRPr="00EB72CE">
        <w:rPr>
          <w:rFonts w:ascii="Arial" w:hAnsi="Arial" w:cs="Arial"/>
          <w:b/>
          <w:bCs/>
        </w:rPr>
        <w:t>a:</w:t>
      </w:r>
      <w:r w:rsidR="005A7BA1" w:rsidRPr="00EB72CE">
        <w:rPr>
          <w:rFonts w:ascii="Arial" w:hAnsi="Arial" w:cs="Arial"/>
          <w:b/>
          <w:bCs/>
        </w:rPr>
        <w:t xml:space="preserve"> </w:t>
      </w:r>
      <w:r w:rsidR="00D913CE" w:rsidRPr="00EB72CE">
        <w:rPr>
          <w:rStyle w:val="Fuerte"/>
          <w:rFonts w:ascii="Arial" w:hAnsi="Arial" w:cs="Arial"/>
          <w:color w:val="000000"/>
        </w:rPr>
        <w:t>Globalización, Comercio y Organizaciones Internacionales</w:t>
      </w:r>
    </w:p>
    <w:p w14:paraId="135FA0D9" w14:textId="44112072" w:rsidR="00FD50B0" w:rsidRPr="00EB72CE" w:rsidRDefault="00FD50B0" w:rsidP="00205D1C">
      <w:pPr>
        <w:pStyle w:val="NormalWeb"/>
        <w:jc w:val="both"/>
        <w:rPr>
          <w:rFonts w:ascii="Arial" w:hAnsi="Arial" w:cs="Arial"/>
          <w:color w:val="000000"/>
        </w:rPr>
      </w:pPr>
      <w:r w:rsidRPr="00EB72CE">
        <w:rPr>
          <w:rStyle w:val="Fuerte"/>
          <w:rFonts w:ascii="Arial" w:hAnsi="Arial" w:cs="Arial"/>
          <w:color w:val="000000"/>
        </w:rPr>
        <w:t>Exposiciones Grupales</w:t>
      </w:r>
    </w:p>
    <w:p w14:paraId="56AA5A1B"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Con el propósito de fortalecer los aprendizajes desarrollados en clase, los estudiantes realizarán exposiciones grupales (de hasta cinco integrantes) sobre diferentes temáticas vinculadas con la globalización y los desafíos del mundo actual.</w:t>
      </w:r>
    </w:p>
    <w:p w14:paraId="604F9D44"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Los temas asignados son:</w:t>
      </w:r>
    </w:p>
    <w:p w14:paraId="69512346" w14:textId="4F0E0411" w:rsidR="00FD50B0" w:rsidRPr="00EB72CE" w:rsidRDefault="00FD50B0" w:rsidP="00205D1C">
      <w:pPr>
        <w:pStyle w:val="NormalWeb"/>
        <w:numPr>
          <w:ilvl w:val="0"/>
          <w:numId w:val="39"/>
        </w:numPr>
        <w:jc w:val="both"/>
        <w:rPr>
          <w:rFonts w:ascii="Arial" w:hAnsi="Arial" w:cs="Arial"/>
          <w:color w:val="000000"/>
        </w:rPr>
      </w:pPr>
      <w:r w:rsidRPr="00EB72CE">
        <w:rPr>
          <w:rFonts w:ascii="Arial" w:hAnsi="Arial" w:cs="Arial"/>
          <w:color w:val="000000"/>
        </w:rPr>
        <w:t>Salud</w:t>
      </w:r>
    </w:p>
    <w:p w14:paraId="68C33202" w14:textId="77777777" w:rsidR="00FD50B0" w:rsidRPr="00EB72CE" w:rsidRDefault="00FD50B0" w:rsidP="00205D1C">
      <w:pPr>
        <w:pStyle w:val="NormalWeb"/>
        <w:numPr>
          <w:ilvl w:val="0"/>
          <w:numId w:val="39"/>
        </w:numPr>
        <w:jc w:val="both"/>
        <w:rPr>
          <w:rFonts w:ascii="Arial" w:hAnsi="Arial" w:cs="Arial"/>
          <w:color w:val="000000"/>
        </w:rPr>
      </w:pPr>
      <w:r w:rsidRPr="00EB72CE">
        <w:rPr>
          <w:rFonts w:ascii="Arial" w:hAnsi="Arial" w:cs="Arial"/>
          <w:color w:val="000000"/>
        </w:rPr>
        <w:t>Economía y Comercio Justo.</w:t>
      </w:r>
    </w:p>
    <w:p w14:paraId="2362610D" w14:textId="77777777" w:rsidR="00FD50B0" w:rsidRPr="00EB72CE" w:rsidRDefault="00FD50B0" w:rsidP="00205D1C">
      <w:pPr>
        <w:pStyle w:val="NormalWeb"/>
        <w:numPr>
          <w:ilvl w:val="0"/>
          <w:numId w:val="39"/>
        </w:numPr>
        <w:jc w:val="both"/>
        <w:rPr>
          <w:rFonts w:ascii="Arial" w:hAnsi="Arial" w:cs="Arial"/>
          <w:color w:val="000000"/>
        </w:rPr>
      </w:pPr>
      <w:r w:rsidRPr="00EB72CE">
        <w:rPr>
          <w:rFonts w:ascii="Arial" w:hAnsi="Arial" w:cs="Arial"/>
          <w:color w:val="000000"/>
        </w:rPr>
        <w:t>Medio Ambiente.</w:t>
      </w:r>
    </w:p>
    <w:p w14:paraId="1031FFE6" w14:textId="77777777" w:rsidR="00FD50B0" w:rsidRPr="00EB72CE" w:rsidRDefault="00FD50B0" w:rsidP="00205D1C">
      <w:pPr>
        <w:pStyle w:val="NormalWeb"/>
        <w:numPr>
          <w:ilvl w:val="0"/>
          <w:numId w:val="39"/>
        </w:numPr>
        <w:jc w:val="both"/>
        <w:rPr>
          <w:rFonts w:ascii="Arial" w:hAnsi="Arial" w:cs="Arial"/>
          <w:color w:val="000000"/>
        </w:rPr>
      </w:pPr>
      <w:r w:rsidRPr="00EB72CE">
        <w:rPr>
          <w:rFonts w:ascii="Arial" w:hAnsi="Arial" w:cs="Arial"/>
          <w:color w:val="000000"/>
        </w:rPr>
        <w:t>Derechos Humanos y leyes.</w:t>
      </w:r>
    </w:p>
    <w:p w14:paraId="6932DBAA"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A través de esta actividad se busca que los estudiantes profundicen la investigación de los contenidos, desarrollen habilidades de comunicación oral, fortalezcan la expresión frente al público, el trabajo colaborativo, la organización de la información y el pensamiento crítico.</w:t>
      </w:r>
    </w:p>
    <w:p w14:paraId="5F22030A"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Cada grupo podrá utilizar diversos recursos para enriquecer su presentación, tales como presentaciones en PowerPoint, afiches, infografías, videos, material audiovisual, la pizarra u otros soportes que favorezcan la comprensión del tema.</w:t>
      </w:r>
    </w:p>
    <w:p w14:paraId="36DB8142" w14:textId="77777777" w:rsidR="00FD50B0" w:rsidRPr="00EB72CE" w:rsidRDefault="00FD50B0" w:rsidP="00205D1C">
      <w:pPr>
        <w:pStyle w:val="NormalWeb"/>
        <w:jc w:val="both"/>
        <w:rPr>
          <w:rFonts w:ascii="Arial" w:hAnsi="Arial" w:cs="Arial"/>
          <w:color w:val="000000"/>
        </w:rPr>
      </w:pPr>
      <w:r w:rsidRPr="00EB72CE">
        <w:rPr>
          <w:rStyle w:val="Fuerte"/>
          <w:rFonts w:ascii="Arial" w:hAnsi="Arial" w:cs="Arial"/>
          <w:color w:val="000000"/>
        </w:rPr>
        <w:t>Criterios de evaluación</w:t>
      </w:r>
    </w:p>
    <w:p w14:paraId="1DFA86AA"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La actividad contará con</w:t>
      </w:r>
      <w:r w:rsidRPr="00EB72CE">
        <w:rPr>
          <w:rStyle w:val="apple-converted-space"/>
          <w:rFonts w:ascii="Arial" w:hAnsi="Arial" w:cs="Arial"/>
          <w:color w:val="000000"/>
        </w:rPr>
        <w:t> </w:t>
      </w:r>
      <w:r w:rsidRPr="00EB72CE">
        <w:rPr>
          <w:rStyle w:val="Fuerte"/>
          <w:rFonts w:ascii="Arial" w:hAnsi="Arial" w:cs="Arial"/>
          <w:color w:val="000000"/>
        </w:rPr>
        <w:t>calificación grupal e individual</w:t>
      </w:r>
      <w:r w:rsidRPr="00EB72CE">
        <w:rPr>
          <w:rFonts w:ascii="Arial" w:hAnsi="Arial" w:cs="Arial"/>
          <w:color w:val="000000"/>
        </w:rPr>
        <w:t>. Se valorará:</w:t>
      </w:r>
    </w:p>
    <w:p w14:paraId="2F0CD863" w14:textId="77777777" w:rsidR="00FD50B0" w:rsidRPr="00EB72CE" w:rsidRDefault="00FD50B0" w:rsidP="008804F5">
      <w:pPr>
        <w:pStyle w:val="NormalWeb"/>
        <w:numPr>
          <w:ilvl w:val="0"/>
          <w:numId w:val="40"/>
        </w:numPr>
        <w:jc w:val="both"/>
        <w:rPr>
          <w:rFonts w:ascii="Arial" w:hAnsi="Arial" w:cs="Arial"/>
          <w:color w:val="000000"/>
        </w:rPr>
      </w:pPr>
      <w:r w:rsidRPr="00EB72CE">
        <w:rPr>
          <w:rFonts w:ascii="Arial" w:hAnsi="Arial" w:cs="Arial"/>
          <w:color w:val="000000"/>
        </w:rPr>
        <w:lastRenderedPageBreak/>
        <w:t>El dominio y comprensión del tema.</w:t>
      </w:r>
    </w:p>
    <w:p w14:paraId="1AD62363" w14:textId="77777777" w:rsidR="00FD50B0" w:rsidRPr="00EB72CE" w:rsidRDefault="00FD50B0" w:rsidP="008804F5">
      <w:pPr>
        <w:pStyle w:val="NormalWeb"/>
        <w:numPr>
          <w:ilvl w:val="0"/>
          <w:numId w:val="40"/>
        </w:numPr>
        <w:jc w:val="both"/>
        <w:rPr>
          <w:rFonts w:ascii="Arial" w:hAnsi="Arial" w:cs="Arial"/>
          <w:color w:val="000000"/>
        </w:rPr>
      </w:pPr>
      <w:r w:rsidRPr="00EB72CE">
        <w:rPr>
          <w:rFonts w:ascii="Arial" w:hAnsi="Arial" w:cs="Arial"/>
          <w:color w:val="000000"/>
        </w:rPr>
        <w:t>La claridad y organización de la exposición.</w:t>
      </w:r>
    </w:p>
    <w:p w14:paraId="24184324" w14:textId="77777777" w:rsidR="00FD50B0" w:rsidRPr="00EB72CE" w:rsidRDefault="00FD50B0" w:rsidP="008804F5">
      <w:pPr>
        <w:pStyle w:val="NormalWeb"/>
        <w:numPr>
          <w:ilvl w:val="0"/>
          <w:numId w:val="40"/>
        </w:numPr>
        <w:jc w:val="both"/>
        <w:rPr>
          <w:rFonts w:ascii="Arial" w:hAnsi="Arial" w:cs="Arial"/>
          <w:color w:val="000000"/>
        </w:rPr>
      </w:pPr>
      <w:r w:rsidRPr="00EB72CE">
        <w:rPr>
          <w:rFonts w:ascii="Arial" w:hAnsi="Arial" w:cs="Arial"/>
          <w:color w:val="000000"/>
        </w:rPr>
        <w:t>La participación y el desempeño individual de cada integrante.</w:t>
      </w:r>
    </w:p>
    <w:p w14:paraId="51D47C11" w14:textId="77777777" w:rsidR="00FD50B0" w:rsidRPr="00EB72CE" w:rsidRDefault="00FD50B0" w:rsidP="008804F5">
      <w:pPr>
        <w:pStyle w:val="NormalWeb"/>
        <w:numPr>
          <w:ilvl w:val="0"/>
          <w:numId w:val="40"/>
        </w:numPr>
        <w:jc w:val="both"/>
        <w:rPr>
          <w:rFonts w:ascii="Arial" w:hAnsi="Arial" w:cs="Arial"/>
          <w:color w:val="000000"/>
        </w:rPr>
      </w:pPr>
      <w:r w:rsidRPr="00EB72CE">
        <w:rPr>
          <w:rFonts w:ascii="Arial" w:hAnsi="Arial" w:cs="Arial"/>
          <w:color w:val="000000"/>
        </w:rPr>
        <w:t>La expresión oral y la desenvoltura frente al curso.</w:t>
      </w:r>
    </w:p>
    <w:p w14:paraId="5FA876A9" w14:textId="77777777" w:rsidR="00FD50B0" w:rsidRPr="00EB72CE" w:rsidRDefault="00FD50B0" w:rsidP="00617DEC">
      <w:pPr>
        <w:pStyle w:val="NormalWeb"/>
        <w:numPr>
          <w:ilvl w:val="0"/>
          <w:numId w:val="40"/>
        </w:numPr>
        <w:jc w:val="both"/>
        <w:rPr>
          <w:rFonts w:ascii="Arial" w:hAnsi="Arial" w:cs="Arial"/>
          <w:color w:val="000000"/>
        </w:rPr>
      </w:pPr>
      <w:r w:rsidRPr="00EB72CE">
        <w:rPr>
          <w:rFonts w:ascii="Arial" w:hAnsi="Arial" w:cs="Arial"/>
          <w:color w:val="000000"/>
        </w:rPr>
        <w:t>El trabajo colaborativo y la distribución equitativa de las intervenciones.</w:t>
      </w:r>
    </w:p>
    <w:p w14:paraId="5CDD0D1B" w14:textId="77777777" w:rsidR="00FD50B0" w:rsidRPr="00EB72CE" w:rsidRDefault="00FD50B0" w:rsidP="00617DEC">
      <w:pPr>
        <w:pStyle w:val="NormalWeb"/>
        <w:numPr>
          <w:ilvl w:val="0"/>
          <w:numId w:val="40"/>
        </w:numPr>
        <w:jc w:val="both"/>
        <w:rPr>
          <w:rFonts w:ascii="Arial" w:hAnsi="Arial" w:cs="Arial"/>
          <w:color w:val="000000"/>
        </w:rPr>
      </w:pPr>
      <w:r w:rsidRPr="00EB72CE">
        <w:rPr>
          <w:rFonts w:ascii="Arial" w:hAnsi="Arial" w:cs="Arial"/>
          <w:color w:val="000000"/>
        </w:rPr>
        <w:t>La creatividad y el uso adecuado de recursos didácticos para apoyar la presentación.</w:t>
      </w:r>
    </w:p>
    <w:p w14:paraId="274CAB3D" w14:textId="77777777" w:rsidR="00FD50B0" w:rsidRPr="00EB72CE" w:rsidRDefault="00FD50B0" w:rsidP="000811C1">
      <w:pPr>
        <w:pStyle w:val="NormalWeb"/>
        <w:numPr>
          <w:ilvl w:val="0"/>
          <w:numId w:val="40"/>
        </w:numPr>
        <w:jc w:val="both"/>
        <w:rPr>
          <w:rFonts w:ascii="Arial" w:hAnsi="Arial" w:cs="Arial"/>
          <w:color w:val="000000"/>
        </w:rPr>
      </w:pPr>
      <w:r w:rsidRPr="00EB72CE">
        <w:rPr>
          <w:rFonts w:ascii="Arial" w:hAnsi="Arial" w:cs="Arial"/>
          <w:color w:val="000000"/>
        </w:rPr>
        <w:t>La capacidad para responder preguntas y relacionar los contenidos con la realidad actual.</w:t>
      </w:r>
    </w:p>
    <w:p w14:paraId="43520240" w14:textId="77777777" w:rsidR="00FD50B0" w:rsidRPr="00EB72CE" w:rsidRDefault="00FD50B0" w:rsidP="00205D1C">
      <w:pPr>
        <w:pStyle w:val="NormalWeb"/>
        <w:jc w:val="both"/>
        <w:rPr>
          <w:rFonts w:ascii="Arial" w:hAnsi="Arial" w:cs="Arial"/>
          <w:color w:val="000000"/>
        </w:rPr>
      </w:pPr>
      <w:r w:rsidRPr="00EB72CE">
        <w:rPr>
          <w:rFonts w:ascii="Arial" w:hAnsi="Arial" w:cs="Arial"/>
          <w:color w:val="000000"/>
        </w:rPr>
        <w:t>Esta propuesta pretende promover un aprendizaje significativo, favoreciendo la autonomía, la responsabilidad y el compromiso de los estudiantes con los contenidos trabajados en el espacio curricular.</w:t>
      </w:r>
    </w:p>
    <w:p w14:paraId="6211AB86" w14:textId="77777777" w:rsidR="00AE1040" w:rsidRPr="00EB72CE" w:rsidRDefault="00AE1040" w:rsidP="00205D1C">
      <w:pPr>
        <w:spacing w:after="0" w:line="360" w:lineRule="auto"/>
        <w:ind w:left="0" w:firstLine="0"/>
        <w:jc w:val="both"/>
        <w:rPr>
          <w:rFonts w:ascii="Arial" w:eastAsia="Times New Roman" w:hAnsi="Arial" w:cs="Arial"/>
          <w:lang w:bidi="ar-SA"/>
        </w:rPr>
      </w:pPr>
    </w:p>
    <w:sectPr w:rsidR="00AE1040" w:rsidRPr="00EB72CE">
      <w:headerReference w:type="even" r:id="rId7"/>
      <w:headerReference w:type="default" r:id="rId8"/>
      <w:headerReference w:type="first" r:id="rId9"/>
      <w:pgSz w:w="11920" w:h="16840"/>
      <w:pgMar w:top="2618" w:right="1027" w:bottom="3699" w:left="1134" w:header="55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A25B0E" w14:textId="77777777" w:rsidR="00712C0F" w:rsidRDefault="00712C0F">
      <w:pPr>
        <w:spacing w:after="0" w:line="240" w:lineRule="auto"/>
      </w:pPr>
      <w:r>
        <w:separator/>
      </w:r>
    </w:p>
  </w:endnote>
  <w:endnote w:type="continuationSeparator" w:id="0">
    <w:p w14:paraId="2B80A64D" w14:textId="77777777" w:rsidR="00712C0F" w:rsidRDefault="00712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FB60CE" w14:textId="77777777" w:rsidR="00712C0F" w:rsidRDefault="00712C0F">
      <w:pPr>
        <w:spacing w:after="0" w:line="240" w:lineRule="auto"/>
      </w:pPr>
      <w:r>
        <w:separator/>
      </w:r>
    </w:p>
  </w:footnote>
  <w:footnote w:type="continuationSeparator" w:id="0">
    <w:p w14:paraId="0D931198" w14:textId="77777777" w:rsidR="00712C0F" w:rsidRDefault="00712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BA5341" w14:textId="77777777" w:rsidR="00ED3611" w:rsidRDefault="00FD331C">
    <w:pPr>
      <w:spacing w:after="0"/>
      <w:ind w:left="0" w:firstLine="0"/>
    </w:pPr>
    <w:r>
      <w:rPr>
        <w:noProof/>
        <w:sz w:val="22"/>
      </w:rPr>
      <mc:AlternateContent>
        <mc:Choice Requires="wpg">
          <w:drawing>
            <wp:anchor distT="0" distB="0" distL="114300" distR="114300" simplePos="0" relativeHeight="251658240" behindDoc="0" locked="0" layoutInCell="1" allowOverlap="1" wp14:anchorId="6F54DC03" wp14:editId="258947B1">
              <wp:simplePos x="0" y="0"/>
              <wp:positionH relativeFrom="page">
                <wp:posOffset>653415</wp:posOffset>
              </wp:positionH>
              <wp:positionV relativeFrom="page">
                <wp:posOffset>354330</wp:posOffset>
              </wp:positionV>
              <wp:extent cx="3019425" cy="1133475"/>
              <wp:effectExtent l="0" t="0" r="0" b="0"/>
              <wp:wrapSquare wrapText="bothSides"/>
              <wp:docPr id="2272" name="Group 2272"/>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74" name="Picture 2274"/>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73" name="Picture 2273"/>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72" style="width:237.75pt;height:89.25pt;position:absolute;mso-position-horizontal-relative:page;mso-position-horizontal:absolute;margin-left:51.45pt;mso-position-vertical-relative:page;margin-top:27.9pt;" coordsize="30194,11334">
              <v:shape id="Picture 2274" style="position:absolute;width:17145;height:9620;left:13049;top:952;" filled="f">
                <v:imagedata r:id="rId7"/>
              </v:shape>
              <v:shape id="Picture 2273"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E7BE78" w14:textId="77777777" w:rsidR="00ED3611" w:rsidRDefault="00FD331C">
    <w:pPr>
      <w:spacing w:after="0"/>
      <w:ind w:left="0" w:firstLine="0"/>
    </w:pPr>
    <w:r>
      <w:rPr>
        <w:noProof/>
        <w:sz w:val="22"/>
      </w:rPr>
      <mc:AlternateContent>
        <mc:Choice Requires="wpg">
          <w:drawing>
            <wp:anchor distT="0" distB="0" distL="114300" distR="114300" simplePos="0" relativeHeight="251658241" behindDoc="0" locked="0" layoutInCell="1" allowOverlap="1" wp14:anchorId="1E901AA8" wp14:editId="195B7234">
              <wp:simplePos x="0" y="0"/>
              <wp:positionH relativeFrom="page">
                <wp:posOffset>653415</wp:posOffset>
              </wp:positionH>
              <wp:positionV relativeFrom="page">
                <wp:posOffset>354330</wp:posOffset>
              </wp:positionV>
              <wp:extent cx="3019425" cy="1133475"/>
              <wp:effectExtent l="0" t="0" r="0" b="0"/>
              <wp:wrapSquare wrapText="bothSides"/>
              <wp:docPr id="2261" name="Group 2261"/>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63" name="Picture 2263"/>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62" name="Picture 2262"/>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61" style="width:237.75pt;height:89.25pt;position:absolute;mso-position-horizontal-relative:page;mso-position-horizontal:absolute;margin-left:51.45pt;mso-position-vertical-relative:page;margin-top:27.9pt;" coordsize="30194,11334">
              <v:shape id="Picture 2263" style="position:absolute;width:17145;height:9620;left:13049;top:952;" filled="f">
                <v:imagedata r:id="rId7"/>
              </v:shape>
              <v:shape id="Picture 2262"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544C91" w14:textId="77777777" w:rsidR="00ED3611" w:rsidRDefault="00FD331C">
    <w:pPr>
      <w:spacing w:after="0"/>
      <w:ind w:left="0" w:firstLine="0"/>
    </w:pPr>
    <w:r>
      <w:rPr>
        <w:noProof/>
        <w:sz w:val="22"/>
      </w:rPr>
      <mc:AlternateContent>
        <mc:Choice Requires="wpg">
          <w:drawing>
            <wp:anchor distT="0" distB="0" distL="114300" distR="114300" simplePos="0" relativeHeight="251658242" behindDoc="0" locked="0" layoutInCell="1" allowOverlap="1" wp14:anchorId="64390031" wp14:editId="79C946B1">
              <wp:simplePos x="0" y="0"/>
              <wp:positionH relativeFrom="page">
                <wp:posOffset>653415</wp:posOffset>
              </wp:positionH>
              <wp:positionV relativeFrom="page">
                <wp:posOffset>354330</wp:posOffset>
              </wp:positionV>
              <wp:extent cx="3019425" cy="1133475"/>
              <wp:effectExtent l="0" t="0" r="0" b="0"/>
              <wp:wrapSquare wrapText="bothSides"/>
              <wp:docPr id="2250" name="Group 2250"/>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52" name="Picture 2252"/>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51" name="Picture 2251"/>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50" style="width:237.75pt;height:89.25pt;position:absolute;mso-position-horizontal-relative:page;mso-position-horizontal:absolute;margin-left:51.45pt;mso-position-vertical-relative:page;margin-top:27.9pt;" coordsize="30194,11334">
              <v:shape id="Picture 2252" style="position:absolute;width:17145;height:9620;left:13049;top:952;" filled="f">
                <v:imagedata r:id="rId7"/>
              </v:shape>
              <v:shape id="Picture 2251"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A2E7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3E26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D6A1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EB05A4"/>
    <w:multiLevelType w:val="hybridMultilevel"/>
    <w:tmpl w:val="8D0A6494"/>
    <w:lvl w:ilvl="0" w:tplc="0C0A000F">
      <w:start w:val="1"/>
      <w:numFmt w:val="decimal"/>
      <w:lvlText w:val="%1."/>
      <w:lvlJc w:val="left"/>
      <w:pPr>
        <w:ind w:left="720" w:hanging="360"/>
      </w:pPr>
    </w:lvl>
    <w:lvl w:ilvl="1" w:tplc="0C0A000F">
      <w:start w:val="1"/>
      <w:numFmt w:val="decimal"/>
      <w:lvlText w:val="%2."/>
      <w:lvlJc w:val="left"/>
      <w:pPr>
        <w:ind w:left="1440" w:hanging="360"/>
      </w:pPr>
    </w:lvl>
    <w:lvl w:ilvl="2" w:tplc="0C0A000F">
      <w:start w:val="1"/>
      <w:numFmt w:val="decimal"/>
      <w:lvlText w:val="%3."/>
      <w:lvlJc w:val="left"/>
      <w:pPr>
        <w:ind w:left="2340" w:hanging="36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AF75A04"/>
    <w:multiLevelType w:val="multilevel"/>
    <w:tmpl w:val="FFFFFFFF"/>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72705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907EB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632E4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663C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760BB0"/>
    <w:multiLevelType w:val="hybridMultilevel"/>
    <w:tmpl w:val="7EA881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DB5726B"/>
    <w:multiLevelType w:val="hybridMultilevel"/>
    <w:tmpl w:val="A9D86BF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E096A1E"/>
    <w:multiLevelType w:val="hybridMultilevel"/>
    <w:tmpl w:val="930497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E8A5E4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E22DD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2C48F3"/>
    <w:multiLevelType w:val="hybridMultilevel"/>
    <w:tmpl w:val="C726A7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A6405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AE3E08"/>
    <w:multiLevelType w:val="hybridMultilevel"/>
    <w:tmpl w:val="E1C4CAC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2CEF79F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A901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C82EA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0C5DCE"/>
    <w:multiLevelType w:val="hybridMultilevel"/>
    <w:tmpl w:val="DDBC0F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1634FB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E565FF"/>
    <w:multiLevelType w:val="hybridMultilevel"/>
    <w:tmpl w:val="C666B0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7386DA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44F0C"/>
    <w:multiLevelType w:val="hybridMultilevel"/>
    <w:tmpl w:val="B30A3DE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49D52BE7"/>
    <w:multiLevelType w:val="hybridMultilevel"/>
    <w:tmpl w:val="80D639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B5E19F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9A59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9D27A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A65336"/>
    <w:multiLevelType w:val="hybridMultilevel"/>
    <w:tmpl w:val="71C62A2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AED7D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D0737A"/>
    <w:multiLevelType w:val="hybridMultilevel"/>
    <w:tmpl w:val="99FCE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FEF1411"/>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985A07"/>
    <w:multiLevelType w:val="hybridMultilevel"/>
    <w:tmpl w:val="71D802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87F2A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966EE9"/>
    <w:multiLevelType w:val="hybridMultilevel"/>
    <w:tmpl w:val="8434307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186792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2138C8"/>
    <w:multiLevelType w:val="hybridMultilevel"/>
    <w:tmpl w:val="2EC8190E"/>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8" w15:restartNumberingAfterBreak="0">
    <w:nsid w:val="77AC47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7D10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9852754">
    <w:abstractNumId w:val="27"/>
  </w:num>
  <w:num w:numId="2" w16cid:durableId="1701084370">
    <w:abstractNumId w:val="2"/>
  </w:num>
  <w:num w:numId="3" w16cid:durableId="1963686507">
    <w:abstractNumId w:val="32"/>
  </w:num>
  <w:num w:numId="4" w16cid:durableId="2116320440">
    <w:abstractNumId w:val="6"/>
  </w:num>
  <w:num w:numId="5" w16cid:durableId="1150754806">
    <w:abstractNumId w:val="36"/>
  </w:num>
  <w:num w:numId="6" w16cid:durableId="43649415">
    <w:abstractNumId w:val="34"/>
  </w:num>
  <w:num w:numId="7" w16cid:durableId="319164910">
    <w:abstractNumId w:val="17"/>
  </w:num>
  <w:num w:numId="8" w16cid:durableId="1082068775">
    <w:abstractNumId w:val="39"/>
  </w:num>
  <w:num w:numId="9" w16cid:durableId="1230338563">
    <w:abstractNumId w:val="38"/>
  </w:num>
  <w:num w:numId="10" w16cid:durableId="330108559">
    <w:abstractNumId w:val="13"/>
  </w:num>
  <w:num w:numId="11" w16cid:durableId="65687208">
    <w:abstractNumId w:val="15"/>
  </w:num>
  <w:num w:numId="12" w16cid:durableId="1108501140">
    <w:abstractNumId w:val="7"/>
  </w:num>
  <w:num w:numId="13" w16cid:durableId="514272859">
    <w:abstractNumId w:val="21"/>
  </w:num>
  <w:num w:numId="14" w16cid:durableId="1571965580">
    <w:abstractNumId w:val="11"/>
  </w:num>
  <w:num w:numId="15" w16cid:durableId="1831170750">
    <w:abstractNumId w:val="22"/>
  </w:num>
  <w:num w:numId="16" w16cid:durableId="1922635993">
    <w:abstractNumId w:val="5"/>
  </w:num>
  <w:num w:numId="17" w16cid:durableId="314259173">
    <w:abstractNumId w:val="23"/>
  </w:num>
  <w:num w:numId="18" w16cid:durableId="251817320">
    <w:abstractNumId w:val="4"/>
  </w:num>
  <w:num w:numId="19" w16cid:durableId="1673214806">
    <w:abstractNumId w:val="1"/>
  </w:num>
  <w:num w:numId="20" w16cid:durableId="951669885">
    <w:abstractNumId w:val="35"/>
  </w:num>
  <w:num w:numId="21" w16cid:durableId="1507984492">
    <w:abstractNumId w:val="29"/>
  </w:num>
  <w:num w:numId="22" w16cid:durableId="164907592">
    <w:abstractNumId w:val="37"/>
  </w:num>
  <w:num w:numId="23" w16cid:durableId="871694476">
    <w:abstractNumId w:val="20"/>
  </w:num>
  <w:num w:numId="24" w16cid:durableId="32970259">
    <w:abstractNumId w:val="12"/>
  </w:num>
  <w:num w:numId="25" w16cid:durableId="978609667">
    <w:abstractNumId w:val="0"/>
  </w:num>
  <w:num w:numId="26" w16cid:durableId="198052783">
    <w:abstractNumId w:val="8"/>
  </w:num>
  <w:num w:numId="27" w16cid:durableId="1092823218">
    <w:abstractNumId w:val="31"/>
  </w:num>
  <w:num w:numId="28" w16cid:durableId="601958286">
    <w:abstractNumId w:val="14"/>
  </w:num>
  <w:num w:numId="29" w16cid:durableId="955210129">
    <w:abstractNumId w:val="33"/>
  </w:num>
  <w:num w:numId="30" w16cid:durableId="1062294738">
    <w:abstractNumId w:val="18"/>
  </w:num>
  <w:num w:numId="31" w16cid:durableId="51778564">
    <w:abstractNumId w:val="10"/>
  </w:num>
  <w:num w:numId="32" w16cid:durableId="1170411585">
    <w:abstractNumId w:val="25"/>
  </w:num>
  <w:num w:numId="33" w16cid:durableId="358900252">
    <w:abstractNumId w:val="3"/>
  </w:num>
  <w:num w:numId="34" w16cid:durableId="627708109">
    <w:abstractNumId w:val="30"/>
  </w:num>
  <w:num w:numId="35" w16cid:durableId="1629705476">
    <w:abstractNumId w:val="26"/>
  </w:num>
  <w:num w:numId="36" w16cid:durableId="1755321555">
    <w:abstractNumId w:val="9"/>
  </w:num>
  <w:num w:numId="37" w16cid:durableId="1511946463">
    <w:abstractNumId w:val="19"/>
  </w:num>
  <w:num w:numId="38" w16cid:durableId="212469233">
    <w:abstractNumId w:val="28"/>
  </w:num>
  <w:num w:numId="39" w16cid:durableId="1049454860">
    <w:abstractNumId w:val="24"/>
  </w:num>
  <w:num w:numId="40" w16cid:durableId="736125418">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611"/>
    <w:rsid w:val="0001107B"/>
    <w:rsid w:val="00024402"/>
    <w:rsid w:val="00030180"/>
    <w:rsid w:val="00043420"/>
    <w:rsid w:val="00046468"/>
    <w:rsid w:val="00050F71"/>
    <w:rsid w:val="00051FAE"/>
    <w:rsid w:val="000811C1"/>
    <w:rsid w:val="00083F17"/>
    <w:rsid w:val="00093C4A"/>
    <w:rsid w:val="00095D30"/>
    <w:rsid w:val="000A0178"/>
    <w:rsid w:val="000A4FCB"/>
    <w:rsid w:val="000A6738"/>
    <w:rsid w:val="000A67C4"/>
    <w:rsid w:val="000D3EBD"/>
    <w:rsid w:val="000D57AB"/>
    <w:rsid w:val="000E21EB"/>
    <w:rsid w:val="000E34E6"/>
    <w:rsid w:val="00117240"/>
    <w:rsid w:val="00123438"/>
    <w:rsid w:val="00125098"/>
    <w:rsid w:val="00127080"/>
    <w:rsid w:val="0013022A"/>
    <w:rsid w:val="00136DDA"/>
    <w:rsid w:val="001522CE"/>
    <w:rsid w:val="00153FDA"/>
    <w:rsid w:val="0016080D"/>
    <w:rsid w:val="00165978"/>
    <w:rsid w:val="00172F4B"/>
    <w:rsid w:val="00174E2B"/>
    <w:rsid w:val="001846DC"/>
    <w:rsid w:val="001A34E3"/>
    <w:rsid w:val="001C580F"/>
    <w:rsid w:val="001F4757"/>
    <w:rsid w:val="00201EEE"/>
    <w:rsid w:val="00205D1C"/>
    <w:rsid w:val="0021492F"/>
    <w:rsid w:val="00214C0A"/>
    <w:rsid w:val="00216EB1"/>
    <w:rsid w:val="002170A3"/>
    <w:rsid w:val="0026071C"/>
    <w:rsid w:val="00280764"/>
    <w:rsid w:val="002A6DFA"/>
    <w:rsid w:val="002B4941"/>
    <w:rsid w:val="002B5114"/>
    <w:rsid w:val="002C1D6A"/>
    <w:rsid w:val="002D1AB5"/>
    <w:rsid w:val="002D5C83"/>
    <w:rsid w:val="002E53AC"/>
    <w:rsid w:val="002E6906"/>
    <w:rsid w:val="00305436"/>
    <w:rsid w:val="00306282"/>
    <w:rsid w:val="003066F3"/>
    <w:rsid w:val="00311AE9"/>
    <w:rsid w:val="0032398B"/>
    <w:rsid w:val="00324EBF"/>
    <w:rsid w:val="00341C69"/>
    <w:rsid w:val="00352B67"/>
    <w:rsid w:val="003602E9"/>
    <w:rsid w:val="003629BF"/>
    <w:rsid w:val="0036694D"/>
    <w:rsid w:val="003A5293"/>
    <w:rsid w:val="003B206D"/>
    <w:rsid w:val="003C37F2"/>
    <w:rsid w:val="003D3B26"/>
    <w:rsid w:val="003F189E"/>
    <w:rsid w:val="003F689E"/>
    <w:rsid w:val="004358EC"/>
    <w:rsid w:val="004409FB"/>
    <w:rsid w:val="004431D1"/>
    <w:rsid w:val="004511FD"/>
    <w:rsid w:val="00463C66"/>
    <w:rsid w:val="00484109"/>
    <w:rsid w:val="00490E32"/>
    <w:rsid w:val="0049386F"/>
    <w:rsid w:val="00494440"/>
    <w:rsid w:val="004A29B2"/>
    <w:rsid w:val="004A3CCA"/>
    <w:rsid w:val="004A4D67"/>
    <w:rsid w:val="004A5299"/>
    <w:rsid w:val="004A7030"/>
    <w:rsid w:val="004C20EF"/>
    <w:rsid w:val="004C2207"/>
    <w:rsid w:val="004E10A1"/>
    <w:rsid w:val="004E1110"/>
    <w:rsid w:val="004E2F95"/>
    <w:rsid w:val="004E5C05"/>
    <w:rsid w:val="004E7DB2"/>
    <w:rsid w:val="004F2F31"/>
    <w:rsid w:val="004F423E"/>
    <w:rsid w:val="004F64E0"/>
    <w:rsid w:val="00506393"/>
    <w:rsid w:val="00511AA1"/>
    <w:rsid w:val="005251B6"/>
    <w:rsid w:val="00530D74"/>
    <w:rsid w:val="00540CEC"/>
    <w:rsid w:val="00546EC0"/>
    <w:rsid w:val="00553843"/>
    <w:rsid w:val="00553C2A"/>
    <w:rsid w:val="00556647"/>
    <w:rsid w:val="00561015"/>
    <w:rsid w:val="0057358A"/>
    <w:rsid w:val="00574625"/>
    <w:rsid w:val="005763EE"/>
    <w:rsid w:val="00576936"/>
    <w:rsid w:val="005A7BA1"/>
    <w:rsid w:val="005B02BF"/>
    <w:rsid w:val="005C0F7A"/>
    <w:rsid w:val="005C0F9D"/>
    <w:rsid w:val="005C5C82"/>
    <w:rsid w:val="005F0FB4"/>
    <w:rsid w:val="005F635F"/>
    <w:rsid w:val="0060488B"/>
    <w:rsid w:val="00617DEC"/>
    <w:rsid w:val="00620723"/>
    <w:rsid w:val="006274C7"/>
    <w:rsid w:val="00633663"/>
    <w:rsid w:val="006407BA"/>
    <w:rsid w:val="006600BD"/>
    <w:rsid w:val="00660FB8"/>
    <w:rsid w:val="00666E2C"/>
    <w:rsid w:val="00684A9C"/>
    <w:rsid w:val="006A3717"/>
    <w:rsid w:val="006A72FF"/>
    <w:rsid w:val="006A7D2D"/>
    <w:rsid w:val="006C0E48"/>
    <w:rsid w:val="006D3F9E"/>
    <w:rsid w:val="006D736F"/>
    <w:rsid w:val="00702C7A"/>
    <w:rsid w:val="007047F8"/>
    <w:rsid w:val="00711430"/>
    <w:rsid w:val="00712C0F"/>
    <w:rsid w:val="007166D1"/>
    <w:rsid w:val="0071795D"/>
    <w:rsid w:val="00720C19"/>
    <w:rsid w:val="007238F4"/>
    <w:rsid w:val="00727657"/>
    <w:rsid w:val="00733114"/>
    <w:rsid w:val="00745F54"/>
    <w:rsid w:val="00754658"/>
    <w:rsid w:val="00755E10"/>
    <w:rsid w:val="007738EF"/>
    <w:rsid w:val="0079461D"/>
    <w:rsid w:val="00796D35"/>
    <w:rsid w:val="007A2C39"/>
    <w:rsid w:val="007A72AD"/>
    <w:rsid w:val="007B3175"/>
    <w:rsid w:val="007B5A0A"/>
    <w:rsid w:val="007D035F"/>
    <w:rsid w:val="007D29EC"/>
    <w:rsid w:val="007D47BE"/>
    <w:rsid w:val="007D52BE"/>
    <w:rsid w:val="007E273B"/>
    <w:rsid w:val="007E6EFD"/>
    <w:rsid w:val="00803D79"/>
    <w:rsid w:val="00811A67"/>
    <w:rsid w:val="008147DE"/>
    <w:rsid w:val="00815E3B"/>
    <w:rsid w:val="0084250D"/>
    <w:rsid w:val="00853EAE"/>
    <w:rsid w:val="008551ED"/>
    <w:rsid w:val="00863FA9"/>
    <w:rsid w:val="008646A6"/>
    <w:rsid w:val="00865353"/>
    <w:rsid w:val="00867551"/>
    <w:rsid w:val="00870D3A"/>
    <w:rsid w:val="008744D1"/>
    <w:rsid w:val="008804F5"/>
    <w:rsid w:val="00886B1B"/>
    <w:rsid w:val="008879AC"/>
    <w:rsid w:val="00894EE2"/>
    <w:rsid w:val="00897517"/>
    <w:rsid w:val="008A2695"/>
    <w:rsid w:val="008A3AD5"/>
    <w:rsid w:val="008B52A8"/>
    <w:rsid w:val="008C7230"/>
    <w:rsid w:val="008E1C4D"/>
    <w:rsid w:val="008F18E3"/>
    <w:rsid w:val="008F1F52"/>
    <w:rsid w:val="009065DF"/>
    <w:rsid w:val="0091338F"/>
    <w:rsid w:val="009169D1"/>
    <w:rsid w:val="00927389"/>
    <w:rsid w:val="0094782C"/>
    <w:rsid w:val="009629B6"/>
    <w:rsid w:val="00965CAA"/>
    <w:rsid w:val="00973917"/>
    <w:rsid w:val="0097486A"/>
    <w:rsid w:val="009835A3"/>
    <w:rsid w:val="00984223"/>
    <w:rsid w:val="00985289"/>
    <w:rsid w:val="00992FDD"/>
    <w:rsid w:val="009A4BE7"/>
    <w:rsid w:val="009A5C14"/>
    <w:rsid w:val="009B09F9"/>
    <w:rsid w:val="009D2117"/>
    <w:rsid w:val="009E561E"/>
    <w:rsid w:val="009F2037"/>
    <w:rsid w:val="009F3C11"/>
    <w:rsid w:val="009F3ED3"/>
    <w:rsid w:val="009F6CF5"/>
    <w:rsid w:val="00A03E6F"/>
    <w:rsid w:val="00A04816"/>
    <w:rsid w:val="00A32FCC"/>
    <w:rsid w:val="00A44FB9"/>
    <w:rsid w:val="00A57E32"/>
    <w:rsid w:val="00A65723"/>
    <w:rsid w:val="00A819E2"/>
    <w:rsid w:val="00A91094"/>
    <w:rsid w:val="00A914C5"/>
    <w:rsid w:val="00A9163E"/>
    <w:rsid w:val="00AA0D59"/>
    <w:rsid w:val="00AA37E5"/>
    <w:rsid w:val="00AA505D"/>
    <w:rsid w:val="00AB2A9F"/>
    <w:rsid w:val="00AB46CD"/>
    <w:rsid w:val="00AD1A67"/>
    <w:rsid w:val="00AE1040"/>
    <w:rsid w:val="00B01CB4"/>
    <w:rsid w:val="00B03310"/>
    <w:rsid w:val="00B063A4"/>
    <w:rsid w:val="00B06961"/>
    <w:rsid w:val="00B217E9"/>
    <w:rsid w:val="00B21A07"/>
    <w:rsid w:val="00B443CA"/>
    <w:rsid w:val="00B450F8"/>
    <w:rsid w:val="00B6151D"/>
    <w:rsid w:val="00B76EC1"/>
    <w:rsid w:val="00BB6ED3"/>
    <w:rsid w:val="00BD4050"/>
    <w:rsid w:val="00BE4F23"/>
    <w:rsid w:val="00BF79DE"/>
    <w:rsid w:val="00C10956"/>
    <w:rsid w:val="00C11269"/>
    <w:rsid w:val="00C243B5"/>
    <w:rsid w:val="00C506A7"/>
    <w:rsid w:val="00C52B22"/>
    <w:rsid w:val="00C7114F"/>
    <w:rsid w:val="00C7118D"/>
    <w:rsid w:val="00C726C2"/>
    <w:rsid w:val="00C72ED4"/>
    <w:rsid w:val="00C81528"/>
    <w:rsid w:val="00C82451"/>
    <w:rsid w:val="00C83C43"/>
    <w:rsid w:val="00CA2291"/>
    <w:rsid w:val="00CB4349"/>
    <w:rsid w:val="00CB72E5"/>
    <w:rsid w:val="00CB7986"/>
    <w:rsid w:val="00CC1521"/>
    <w:rsid w:val="00CC3E0E"/>
    <w:rsid w:val="00CC5873"/>
    <w:rsid w:val="00CD596C"/>
    <w:rsid w:val="00CD7715"/>
    <w:rsid w:val="00CE0A15"/>
    <w:rsid w:val="00CE1EC4"/>
    <w:rsid w:val="00CE5716"/>
    <w:rsid w:val="00D076DD"/>
    <w:rsid w:val="00D26ADD"/>
    <w:rsid w:val="00D27C63"/>
    <w:rsid w:val="00D32034"/>
    <w:rsid w:val="00D57F23"/>
    <w:rsid w:val="00D60595"/>
    <w:rsid w:val="00D60767"/>
    <w:rsid w:val="00D662FC"/>
    <w:rsid w:val="00D724D8"/>
    <w:rsid w:val="00D8117F"/>
    <w:rsid w:val="00D87000"/>
    <w:rsid w:val="00D913CE"/>
    <w:rsid w:val="00D96D36"/>
    <w:rsid w:val="00DC551E"/>
    <w:rsid w:val="00DF147E"/>
    <w:rsid w:val="00DF1A3D"/>
    <w:rsid w:val="00E00581"/>
    <w:rsid w:val="00E274F6"/>
    <w:rsid w:val="00E4507B"/>
    <w:rsid w:val="00E47E32"/>
    <w:rsid w:val="00E616C2"/>
    <w:rsid w:val="00E62644"/>
    <w:rsid w:val="00E70ADC"/>
    <w:rsid w:val="00E87D2F"/>
    <w:rsid w:val="00EA12AD"/>
    <w:rsid w:val="00EA2B99"/>
    <w:rsid w:val="00EB6A83"/>
    <w:rsid w:val="00EB72CE"/>
    <w:rsid w:val="00EC15D1"/>
    <w:rsid w:val="00EC2C2E"/>
    <w:rsid w:val="00ED321A"/>
    <w:rsid w:val="00ED3611"/>
    <w:rsid w:val="00EE75CD"/>
    <w:rsid w:val="00EF00C5"/>
    <w:rsid w:val="00EF66F6"/>
    <w:rsid w:val="00F13522"/>
    <w:rsid w:val="00F13C9F"/>
    <w:rsid w:val="00F146BA"/>
    <w:rsid w:val="00F20843"/>
    <w:rsid w:val="00F21917"/>
    <w:rsid w:val="00F22231"/>
    <w:rsid w:val="00F34698"/>
    <w:rsid w:val="00F43EAB"/>
    <w:rsid w:val="00F449E5"/>
    <w:rsid w:val="00F46167"/>
    <w:rsid w:val="00F50449"/>
    <w:rsid w:val="00F72148"/>
    <w:rsid w:val="00F944A9"/>
    <w:rsid w:val="00F96BEA"/>
    <w:rsid w:val="00FB536B"/>
    <w:rsid w:val="00FC75EB"/>
    <w:rsid w:val="00FD331C"/>
    <w:rsid w:val="00FD50B0"/>
    <w:rsid w:val="00FE6F8F"/>
    <w:rsid w:val="00FF6711"/>
    <w:rsid w:val="00FF680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8D5FE"/>
  <w15:docId w15:val="{42E08722-1AE0-FF45-9423-301F07E6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s-AR"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10" w:hanging="10"/>
    </w:pPr>
    <w:rPr>
      <w:rFonts w:ascii="Calibri" w:eastAsia="Calibri" w:hAnsi="Calibri" w:cs="Calibri"/>
      <w:color w:val="000000"/>
      <w:lang w:eastAsia="es-AR" w:bidi="es-AR"/>
    </w:rPr>
  </w:style>
  <w:style w:type="paragraph" w:styleId="Ttulo1">
    <w:name w:val="heading 1"/>
    <w:basedOn w:val="Normal"/>
    <w:next w:val="Normal"/>
    <w:link w:val="Ttulo1Car"/>
    <w:uiPriority w:val="9"/>
    <w:qFormat/>
    <w:rsid w:val="000E34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0E34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F944A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32FCC"/>
    <w:pPr>
      <w:spacing w:before="100" w:beforeAutospacing="1" w:after="100" w:afterAutospacing="1" w:line="240" w:lineRule="auto"/>
      <w:ind w:left="0" w:firstLine="0"/>
    </w:pPr>
    <w:rPr>
      <w:rFonts w:ascii="Times New Roman" w:eastAsiaTheme="minorEastAsia" w:hAnsi="Times New Roman" w:cs="Times New Roman"/>
      <w:color w:val="auto"/>
      <w:kern w:val="0"/>
      <w:lang w:eastAsia="es-ES" w:bidi="ar-SA"/>
      <w14:ligatures w14:val="none"/>
    </w:rPr>
  </w:style>
  <w:style w:type="character" w:customStyle="1" w:styleId="apple-converted-space">
    <w:name w:val="apple-converted-space"/>
    <w:basedOn w:val="Fuentedeprrafopredeter"/>
    <w:rsid w:val="00A32FCC"/>
  </w:style>
  <w:style w:type="character" w:styleId="nfasis">
    <w:name w:val="Emphasis"/>
    <w:basedOn w:val="Fuentedeprrafopredeter"/>
    <w:uiPriority w:val="20"/>
    <w:qFormat/>
    <w:rsid w:val="00A32FCC"/>
    <w:rPr>
      <w:i/>
      <w:iCs/>
    </w:rPr>
  </w:style>
  <w:style w:type="paragraph" w:styleId="Encabezado">
    <w:name w:val="header"/>
    <w:basedOn w:val="Normal"/>
    <w:link w:val="EncabezadoCar"/>
    <w:uiPriority w:val="99"/>
    <w:semiHidden/>
    <w:unhideWhenUsed/>
    <w:rsid w:val="0071143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711430"/>
    <w:rPr>
      <w:rFonts w:ascii="Calibri" w:eastAsia="Calibri" w:hAnsi="Calibri" w:cs="Calibri"/>
      <w:color w:val="000000"/>
      <w:lang w:eastAsia="es-AR" w:bidi="es-AR"/>
    </w:rPr>
  </w:style>
  <w:style w:type="paragraph" w:styleId="Piedepgina">
    <w:name w:val="footer"/>
    <w:basedOn w:val="Normal"/>
    <w:link w:val="PiedepginaCar"/>
    <w:uiPriority w:val="99"/>
    <w:semiHidden/>
    <w:unhideWhenUsed/>
    <w:rsid w:val="0071143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711430"/>
    <w:rPr>
      <w:rFonts w:ascii="Calibri" w:eastAsia="Calibri" w:hAnsi="Calibri" w:cs="Calibri"/>
      <w:color w:val="000000"/>
      <w:lang w:eastAsia="es-AR" w:bidi="es-AR"/>
    </w:rPr>
  </w:style>
  <w:style w:type="character" w:customStyle="1" w:styleId="Ttulo1Car">
    <w:name w:val="Título 1 Car"/>
    <w:basedOn w:val="Fuentedeprrafopredeter"/>
    <w:link w:val="Ttulo1"/>
    <w:uiPriority w:val="9"/>
    <w:rsid w:val="000E34E6"/>
    <w:rPr>
      <w:rFonts w:asciiTheme="majorHAnsi" w:eastAsiaTheme="majorEastAsia" w:hAnsiTheme="majorHAnsi" w:cstheme="majorBidi"/>
      <w:color w:val="2F5496" w:themeColor="accent1" w:themeShade="BF"/>
      <w:sz w:val="40"/>
      <w:szCs w:val="40"/>
      <w:lang w:eastAsia="es-AR" w:bidi="es-AR"/>
    </w:rPr>
  </w:style>
  <w:style w:type="character" w:customStyle="1" w:styleId="Ttulo2Car">
    <w:name w:val="Título 2 Car"/>
    <w:basedOn w:val="Fuentedeprrafopredeter"/>
    <w:link w:val="Ttulo2"/>
    <w:uiPriority w:val="9"/>
    <w:semiHidden/>
    <w:rsid w:val="000E34E6"/>
    <w:rPr>
      <w:rFonts w:asciiTheme="majorHAnsi" w:eastAsiaTheme="majorEastAsia" w:hAnsiTheme="majorHAnsi" w:cstheme="majorBidi"/>
      <w:color w:val="2F5496" w:themeColor="accent1" w:themeShade="BF"/>
      <w:sz w:val="32"/>
      <w:szCs w:val="32"/>
      <w:lang w:eastAsia="es-AR" w:bidi="es-AR"/>
    </w:rPr>
  </w:style>
  <w:style w:type="character" w:styleId="Fuerte">
    <w:name w:val="Strong"/>
    <w:basedOn w:val="Fuentedeprrafopredeter"/>
    <w:uiPriority w:val="22"/>
    <w:qFormat/>
    <w:rsid w:val="000E34E6"/>
    <w:rPr>
      <w:b/>
      <w:bCs/>
    </w:rPr>
  </w:style>
  <w:style w:type="paragraph" w:styleId="Prrafodelista">
    <w:name w:val="List Paragraph"/>
    <w:basedOn w:val="Normal"/>
    <w:uiPriority w:val="34"/>
    <w:qFormat/>
    <w:rsid w:val="000A67C4"/>
    <w:pPr>
      <w:ind w:left="720"/>
      <w:contextualSpacing/>
    </w:pPr>
  </w:style>
  <w:style w:type="character" w:customStyle="1" w:styleId="whitespace-normal">
    <w:name w:val="whitespace-normal"/>
    <w:basedOn w:val="Fuentedeprrafopredeter"/>
    <w:rsid w:val="007A2C39"/>
  </w:style>
  <w:style w:type="character" w:customStyle="1" w:styleId="Ttulo3Car">
    <w:name w:val="Título 3 Car"/>
    <w:basedOn w:val="Fuentedeprrafopredeter"/>
    <w:link w:val="Ttulo3"/>
    <w:uiPriority w:val="9"/>
    <w:semiHidden/>
    <w:rsid w:val="00F944A9"/>
    <w:rPr>
      <w:rFonts w:eastAsiaTheme="majorEastAsia" w:cstheme="majorBidi"/>
      <w:color w:val="2F5496" w:themeColor="accent1" w:themeShade="BF"/>
      <w:sz w:val="28"/>
      <w:szCs w:val="28"/>
      <w:lang w:eastAsia="es-AR" w:bidi="es-AR"/>
    </w:rPr>
  </w:style>
  <w:style w:type="paragraph" w:customStyle="1" w:styleId="z1qcye">
    <w:name w:val="z1qcye"/>
    <w:basedOn w:val="Normal"/>
    <w:rsid w:val="00D724D8"/>
    <w:pPr>
      <w:spacing w:before="100" w:beforeAutospacing="1" w:after="100" w:afterAutospacing="1" w:line="240" w:lineRule="auto"/>
      <w:ind w:left="0" w:firstLine="0"/>
    </w:pPr>
    <w:rPr>
      <w:rFonts w:ascii="Times New Roman" w:eastAsiaTheme="minorEastAsia" w:hAnsi="Times New Roman" w:cs="Times New Roman"/>
      <w:color w:val="auto"/>
      <w:kern w:val="0"/>
      <w:lang w:eastAsia="es-ES" w:bidi="ar-SA"/>
      <w14:ligatures w14:val="none"/>
    </w:rPr>
  </w:style>
  <w:style w:type="character" w:customStyle="1" w:styleId="t286pc">
    <w:name w:val="t286pc"/>
    <w:basedOn w:val="Fuentedeprrafopredeter"/>
    <w:rsid w:val="00D72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283</Words>
  <Characters>1562</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AÑO B GEOGRAFÍA TP7 30-03-26</dc:title>
  <dc:subject/>
  <dc:creator/>
  <cp:keywords/>
  <cp:lastModifiedBy>ana apestey</cp:lastModifiedBy>
  <cp:revision>2</cp:revision>
  <dcterms:created xsi:type="dcterms:W3CDTF">2026-07-01T20:40:00Z</dcterms:created>
  <dcterms:modified xsi:type="dcterms:W3CDTF">2026-07-01T20:40:00Z</dcterms:modified>
</cp:coreProperties>
</file>