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B370" w14:textId="42A4578E" w:rsidR="003C6FC7" w:rsidRPr="003C6FC7" w:rsidRDefault="003C6FC7" w:rsidP="003C6FC7">
      <w:pPr>
        <w:rPr>
          <w:b/>
          <w:bCs/>
        </w:rPr>
      </w:pPr>
      <w:r w:rsidRPr="003C6FC7">
        <w:rPr>
          <w:b/>
          <w:bCs/>
        </w:rPr>
        <w:t xml:space="preserve">Trabajo Práctico </w:t>
      </w:r>
      <w:proofErr w:type="spellStart"/>
      <w:r w:rsidRPr="003C6FC7">
        <w:rPr>
          <w:b/>
          <w:bCs/>
        </w:rPr>
        <w:t>N°</w:t>
      </w:r>
      <w:proofErr w:type="spellEnd"/>
      <w:r>
        <w:rPr>
          <w:b/>
          <w:bCs/>
        </w:rPr>
        <w:t xml:space="preserve"> 31</w:t>
      </w:r>
    </w:p>
    <w:p w14:paraId="65A53FED" w14:textId="77777777" w:rsidR="003C6FC7" w:rsidRPr="003C6FC7" w:rsidRDefault="003C6FC7" w:rsidP="003C6FC7">
      <w:r w:rsidRPr="003C6FC7">
        <w:rPr>
          <w:b/>
          <w:bCs/>
        </w:rPr>
        <w:t>Materia:</w:t>
      </w:r>
      <w:r w:rsidRPr="003C6FC7">
        <w:t xml:space="preserve"> Proyectos de Investigación en Ciencias Sociales</w:t>
      </w:r>
      <w:r w:rsidRPr="003C6FC7">
        <w:br/>
      </w:r>
      <w:r w:rsidRPr="003C6FC7">
        <w:rPr>
          <w:b/>
          <w:bCs/>
        </w:rPr>
        <w:t>Profesor:</w:t>
      </w:r>
      <w:r w:rsidRPr="003C6FC7">
        <w:t xml:space="preserve"> Rosario Rojas</w:t>
      </w:r>
      <w:r w:rsidRPr="003C6FC7">
        <w:br/>
      </w:r>
      <w:r w:rsidRPr="003C6FC7">
        <w:rPr>
          <w:b/>
          <w:bCs/>
        </w:rPr>
        <w:t>Curso:</w:t>
      </w:r>
      <w:r w:rsidRPr="003C6FC7">
        <w:t xml:space="preserve"> 6° B</w:t>
      </w:r>
    </w:p>
    <w:p w14:paraId="0F9241B0" w14:textId="77777777" w:rsidR="003C6FC7" w:rsidRPr="003C6FC7" w:rsidRDefault="003C6FC7" w:rsidP="003C6FC7">
      <w:r w:rsidRPr="003C6FC7">
        <w:rPr>
          <w:b/>
          <w:bCs/>
        </w:rPr>
        <w:t>Bibliografías:</w:t>
      </w:r>
    </w:p>
    <w:p w14:paraId="4D8F2264" w14:textId="543B4C4B" w:rsidR="003C6FC7" w:rsidRDefault="003C6FC7" w:rsidP="003C6FC7">
      <w:pPr>
        <w:numPr>
          <w:ilvl w:val="0"/>
          <w:numId w:val="1"/>
        </w:numPr>
      </w:pPr>
      <w:r w:rsidRPr="003C6FC7">
        <w:t xml:space="preserve">D’Aquino, M. y Rodríguez, E. </w:t>
      </w:r>
      <w:r w:rsidRPr="003C6FC7">
        <w:rPr>
          <w:i/>
          <w:iCs/>
        </w:rPr>
        <w:t>Proyectos de investigación en ciencias sociales</w:t>
      </w:r>
      <w:r w:rsidRPr="003C6FC7">
        <w:t xml:space="preserve">. Editorial </w:t>
      </w:r>
      <w:proofErr w:type="spellStart"/>
      <w:r w:rsidRPr="003C6FC7">
        <w:t>Maipue</w:t>
      </w:r>
      <w:proofErr w:type="spellEnd"/>
      <w:r w:rsidRPr="003C6FC7">
        <w:t xml:space="preserve">. </w:t>
      </w:r>
    </w:p>
    <w:p w14:paraId="152B701D" w14:textId="46EFC812" w:rsidR="003C6FC7" w:rsidRPr="003C6FC7" w:rsidRDefault="003C6FC7" w:rsidP="003C6FC7">
      <w:pPr>
        <w:rPr>
          <w:b/>
          <w:bCs/>
        </w:rPr>
      </w:pPr>
      <w:r w:rsidRPr="003C6FC7">
        <w:rPr>
          <w:b/>
          <w:bCs/>
        </w:rPr>
        <w:t xml:space="preserve">Página: </w:t>
      </w:r>
      <w:r>
        <w:rPr>
          <w:b/>
          <w:bCs/>
        </w:rPr>
        <w:t xml:space="preserve">30-40 </w:t>
      </w:r>
    </w:p>
    <w:p w14:paraId="04DA3A06" w14:textId="77777777" w:rsidR="003C6FC7" w:rsidRPr="003C6FC7" w:rsidRDefault="003C6FC7" w:rsidP="003C6FC7">
      <w:pPr>
        <w:rPr>
          <w:b/>
          <w:bCs/>
        </w:rPr>
      </w:pPr>
      <w:r w:rsidRPr="003C6FC7">
        <w:rPr>
          <w:b/>
          <w:bCs/>
        </w:rPr>
        <w:t>Tema:</w:t>
      </w:r>
    </w:p>
    <w:p w14:paraId="238379E6" w14:textId="7CCD020D" w:rsidR="003C6FC7" w:rsidRPr="003C6FC7" w:rsidRDefault="003C6FC7" w:rsidP="003C6FC7">
      <w:r w:rsidRPr="003C6FC7">
        <w:t>Aplicación práctica de entrevistas en el proceso de investigación social.</w:t>
      </w:r>
    </w:p>
    <w:p w14:paraId="05E82F9F" w14:textId="77777777" w:rsidR="003C6FC7" w:rsidRPr="003C6FC7" w:rsidRDefault="003C6FC7" w:rsidP="003C6FC7">
      <w:pPr>
        <w:rPr>
          <w:b/>
          <w:bCs/>
        </w:rPr>
      </w:pPr>
      <w:r w:rsidRPr="003C6FC7">
        <w:rPr>
          <w:b/>
          <w:bCs/>
        </w:rPr>
        <w:t>Actividades:</w:t>
      </w:r>
    </w:p>
    <w:p w14:paraId="377789AE" w14:textId="77777777" w:rsidR="003C6FC7" w:rsidRPr="003C6FC7" w:rsidRDefault="003C6FC7" w:rsidP="003C6FC7">
      <w:r w:rsidRPr="003C6FC7">
        <w:rPr>
          <w:b/>
          <w:bCs/>
        </w:rPr>
        <w:t>Inicio:</w:t>
      </w:r>
    </w:p>
    <w:p w14:paraId="7FE9A469" w14:textId="77777777" w:rsidR="003C6FC7" w:rsidRPr="003C6FC7" w:rsidRDefault="003C6FC7" w:rsidP="003C6FC7">
      <w:r w:rsidRPr="003C6FC7">
        <w:t>La docente retomará los contenidos trabajados en las clases anteriores sobre la entrevista como técnica de recolección de datos y revisará junto a los estudiantes las guías de entrevistas elaboradas por cada grupo.</w:t>
      </w:r>
    </w:p>
    <w:p w14:paraId="415545EF" w14:textId="77777777" w:rsidR="003C6FC7" w:rsidRPr="003C6FC7" w:rsidRDefault="003C6FC7" w:rsidP="003C6FC7">
      <w:r w:rsidRPr="003C6FC7">
        <w:t>Se recuperarán aspectos importantes para el trabajo de campo:</w:t>
      </w:r>
    </w:p>
    <w:p w14:paraId="7F68A9FA" w14:textId="77777777" w:rsidR="003C6FC7" w:rsidRPr="003C6FC7" w:rsidRDefault="003C6FC7" w:rsidP="003C6FC7">
      <w:pPr>
        <w:numPr>
          <w:ilvl w:val="0"/>
          <w:numId w:val="2"/>
        </w:numPr>
      </w:pPr>
      <w:r w:rsidRPr="003C6FC7">
        <w:t xml:space="preserve">Presentación del entrevistador. </w:t>
      </w:r>
    </w:p>
    <w:p w14:paraId="6D4DD8F3" w14:textId="77777777" w:rsidR="003C6FC7" w:rsidRPr="003C6FC7" w:rsidRDefault="003C6FC7" w:rsidP="003C6FC7">
      <w:pPr>
        <w:numPr>
          <w:ilvl w:val="0"/>
          <w:numId w:val="2"/>
        </w:numPr>
      </w:pPr>
      <w:r w:rsidRPr="003C6FC7">
        <w:t xml:space="preserve">Respeto y escucha activa. </w:t>
      </w:r>
    </w:p>
    <w:p w14:paraId="5E88C94D" w14:textId="77777777" w:rsidR="003C6FC7" w:rsidRPr="003C6FC7" w:rsidRDefault="003C6FC7" w:rsidP="003C6FC7">
      <w:pPr>
        <w:numPr>
          <w:ilvl w:val="0"/>
          <w:numId w:val="2"/>
        </w:numPr>
      </w:pPr>
      <w:r w:rsidRPr="003C6FC7">
        <w:t xml:space="preserve">Registro de respuestas. </w:t>
      </w:r>
    </w:p>
    <w:p w14:paraId="409F85E2" w14:textId="77777777" w:rsidR="003C6FC7" w:rsidRPr="003C6FC7" w:rsidRDefault="003C6FC7" w:rsidP="003C6FC7">
      <w:pPr>
        <w:numPr>
          <w:ilvl w:val="0"/>
          <w:numId w:val="2"/>
        </w:numPr>
      </w:pPr>
      <w:r w:rsidRPr="003C6FC7">
        <w:t xml:space="preserve">Importancia de formular las preguntas de manera clara. </w:t>
      </w:r>
    </w:p>
    <w:p w14:paraId="2947E5C4" w14:textId="64687154" w:rsidR="003C6FC7" w:rsidRPr="003C6FC7" w:rsidRDefault="003C6FC7" w:rsidP="003C6FC7">
      <w:pPr>
        <w:numPr>
          <w:ilvl w:val="0"/>
          <w:numId w:val="2"/>
        </w:numPr>
      </w:pPr>
      <w:r w:rsidRPr="003C6FC7">
        <w:t xml:space="preserve">Respeto por la opinión del entrevistado. </w:t>
      </w:r>
    </w:p>
    <w:p w14:paraId="46465656" w14:textId="77777777" w:rsidR="003C6FC7" w:rsidRPr="003C6FC7" w:rsidRDefault="003C6FC7" w:rsidP="003C6FC7">
      <w:r w:rsidRPr="003C6FC7">
        <w:rPr>
          <w:b/>
          <w:bCs/>
        </w:rPr>
        <w:t>Desarrollo:</w:t>
      </w:r>
    </w:p>
    <w:p w14:paraId="136AFBAF" w14:textId="77777777" w:rsidR="003C6FC7" w:rsidRPr="003C6FC7" w:rsidRDefault="003C6FC7" w:rsidP="003C6FC7">
      <w:r w:rsidRPr="003C6FC7">
        <w:t>Los estudiantes realizarán una actividad práctica de entrevistas utilizando las guías previamente construidas.</w:t>
      </w:r>
    </w:p>
    <w:p w14:paraId="0A462545" w14:textId="77777777" w:rsidR="003C6FC7" w:rsidRPr="003C6FC7" w:rsidRDefault="003C6FC7" w:rsidP="003C6FC7">
      <w:r w:rsidRPr="003C6FC7">
        <w:t>En una primera instancia, los grupos realizarán simulaciones de entrevistas entre compañeros para poner en práctica:</w:t>
      </w:r>
    </w:p>
    <w:p w14:paraId="4010807D" w14:textId="77777777" w:rsidR="003C6FC7" w:rsidRPr="003C6FC7" w:rsidRDefault="003C6FC7" w:rsidP="003C6FC7">
      <w:pPr>
        <w:numPr>
          <w:ilvl w:val="0"/>
          <w:numId w:val="3"/>
        </w:numPr>
      </w:pPr>
      <w:r w:rsidRPr="003C6FC7">
        <w:t xml:space="preserve">La formulación de preguntas. </w:t>
      </w:r>
    </w:p>
    <w:p w14:paraId="541E0CA2" w14:textId="77777777" w:rsidR="003C6FC7" w:rsidRPr="003C6FC7" w:rsidRDefault="003C6FC7" w:rsidP="003C6FC7">
      <w:pPr>
        <w:numPr>
          <w:ilvl w:val="0"/>
          <w:numId w:val="3"/>
        </w:numPr>
      </w:pPr>
      <w:r w:rsidRPr="003C6FC7">
        <w:t xml:space="preserve">La escucha activa. </w:t>
      </w:r>
    </w:p>
    <w:p w14:paraId="1FD778CC" w14:textId="77777777" w:rsidR="003C6FC7" w:rsidRPr="003C6FC7" w:rsidRDefault="003C6FC7" w:rsidP="003C6FC7">
      <w:pPr>
        <w:numPr>
          <w:ilvl w:val="0"/>
          <w:numId w:val="3"/>
        </w:numPr>
      </w:pPr>
      <w:r w:rsidRPr="003C6FC7">
        <w:t xml:space="preserve">La repregunta o profundización de respuestas. </w:t>
      </w:r>
    </w:p>
    <w:p w14:paraId="2841EAB3" w14:textId="77777777" w:rsidR="003C6FC7" w:rsidRPr="003C6FC7" w:rsidRDefault="003C6FC7" w:rsidP="003C6FC7">
      <w:pPr>
        <w:numPr>
          <w:ilvl w:val="0"/>
          <w:numId w:val="3"/>
        </w:numPr>
      </w:pPr>
      <w:r w:rsidRPr="003C6FC7">
        <w:t xml:space="preserve">El registro de información relevante. </w:t>
      </w:r>
    </w:p>
    <w:p w14:paraId="03D59E89" w14:textId="77777777" w:rsidR="003C6FC7" w:rsidRPr="003C6FC7" w:rsidRDefault="003C6FC7" w:rsidP="003C6FC7">
      <w:r w:rsidRPr="003C6FC7">
        <w:t>Posteriormente, cada grupo analizará las respuestas obtenidas e identificará:</w:t>
      </w:r>
    </w:p>
    <w:p w14:paraId="352FA884" w14:textId="77777777" w:rsidR="003C6FC7" w:rsidRPr="003C6FC7" w:rsidRDefault="003C6FC7" w:rsidP="003C6FC7">
      <w:pPr>
        <w:numPr>
          <w:ilvl w:val="0"/>
          <w:numId w:val="4"/>
        </w:numPr>
      </w:pPr>
      <w:r w:rsidRPr="003C6FC7">
        <w:lastRenderedPageBreak/>
        <w:t xml:space="preserve">Información relevante para su investigación. </w:t>
      </w:r>
    </w:p>
    <w:p w14:paraId="00609305" w14:textId="77777777" w:rsidR="003C6FC7" w:rsidRPr="003C6FC7" w:rsidRDefault="003C6FC7" w:rsidP="003C6FC7">
      <w:pPr>
        <w:numPr>
          <w:ilvl w:val="0"/>
          <w:numId w:val="4"/>
        </w:numPr>
      </w:pPr>
      <w:r w:rsidRPr="003C6FC7">
        <w:t xml:space="preserve">Dificultades encontradas durante la entrevista. </w:t>
      </w:r>
    </w:p>
    <w:p w14:paraId="13F4C9BC" w14:textId="77777777" w:rsidR="003C6FC7" w:rsidRPr="003C6FC7" w:rsidRDefault="003C6FC7" w:rsidP="003C6FC7">
      <w:pPr>
        <w:numPr>
          <w:ilvl w:val="0"/>
          <w:numId w:val="4"/>
        </w:numPr>
      </w:pPr>
      <w:r w:rsidRPr="003C6FC7">
        <w:t xml:space="preserve">Preguntas que requieran reformulación. </w:t>
      </w:r>
    </w:p>
    <w:p w14:paraId="30EBFD80" w14:textId="77777777" w:rsidR="003C6FC7" w:rsidRPr="003C6FC7" w:rsidRDefault="003C6FC7" w:rsidP="003C6FC7">
      <w:pPr>
        <w:numPr>
          <w:ilvl w:val="0"/>
          <w:numId w:val="4"/>
        </w:numPr>
      </w:pPr>
      <w:r w:rsidRPr="003C6FC7">
        <w:t xml:space="preserve">Nuevas preguntas surgidas a partir de las respuestas obtenidas. </w:t>
      </w:r>
    </w:p>
    <w:p w14:paraId="1D97097A" w14:textId="687D0740" w:rsidR="003C6FC7" w:rsidRPr="003C6FC7" w:rsidRDefault="003C6FC7" w:rsidP="003C6FC7">
      <w:r w:rsidRPr="003C6FC7">
        <w:t>La docente acompañará el trabajo observando el desempeño de los grupos y realizando orientaciones sobre técnicas de entrevista, manejo de la comunicación y registro de datos.</w:t>
      </w:r>
    </w:p>
    <w:p w14:paraId="46534EE2" w14:textId="77777777" w:rsidR="003C6FC7" w:rsidRPr="003C6FC7" w:rsidRDefault="003C6FC7" w:rsidP="003C6FC7">
      <w:r w:rsidRPr="003C6FC7">
        <w:rPr>
          <w:b/>
          <w:bCs/>
        </w:rPr>
        <w:t>Cierre:</w:t>
      </w:r>
    </w:p>
    <w:p w14:paraId="05060B79" w14:textId="77777777" w:rsidR="003C6FC7" w:rsidRPr="003C6FC7" w:rsidRDefault="003C6FC7" w:rsidP="003C6FC7">
      <w:r w:rsidRPr="003C6FC7">
        <w:t>Se realizará una puesta en común donde los estudiantes compartirán sus experiencias durante la actividad práctica.</w:t>
      </w:r>
    </w:p>
    <w:p w14:paraId="53F2CC7D" w14:textId="77777777" w:rsidR="003C6FC7" w:rsidRPr="003C6FC7" w:rsidRDefault="003C6FC7" w:rsidP="003C6FC7">
      <w:r w:rsidRPr="003C6FC7">
        <w:t>La docente recuperará los aspectos positivos observados y señalará elementos a mejorar para futuras entrevistas reales vinculadas a sus proyectos de investigación.</w:t>
      </w:r>
    </w:p>
    <w:p w14:paraId="249BC5B5" w14:textId="77777777" w:rsidR="003C6FC7" w:rsidRPr="003C6FC7" w:rsidRDefault="003C6FC7" w:rsidP="003C6FC7">
      <w:r w:rsidRPr="003C6FC7">
        <w:t>Finalmente, se reflexionará sobre la importancia de la entrevista como herramienta fundamental para comprender las experiencias, opiniones y significados que los sujetos construyen sobre la realidad social, destacando su valor dentro de la investigación cualitativa.</w:t>
      </w:r>
    </w:p>
    <w:p w14:paraId="785DD0D5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54D5"/>
    <w:multiLevelType w:val="multilevel"/>
    <w:tmpl w:val="6BF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75A50"/>
    <w:multiLevelType w:val="multilevel"/>
    <w:tmpl w:val="0BC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F7E76"/>
    <w:multiLevelType w:val="multilevel"/>
    <w:tmpl w:val="78E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24F7F"/>
    <w:multiLevelType w:val="multilevel"/>
    <w:tmpl w:val="E52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837434">
    <w:abstractNumId w:val="1"/>
  </w:num>
  <w:num w:numId="2" w16cid:durableId="1400783298">
    <w:abstractNumId w:val="0"/>
  </w:num>
  <w:num w:numId="3" w16cid:durableId="1685285610">
    <w:abstractNumId w:val="3"/>
  </w:num>
  <w:num w:numId="4" w16cid:durableId="180677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C7"/>
    <w:rsid w:val="00183B4A"/>
    <w:rsid w:val="0027351D"/>
    <w:rsid w:val="003201EA"/>
    <w:rsid w:val="003C6FC7"/>
    <w:rsid w:val="006B2D54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4526"/>
  <w15:chartTrackingRefBased/>
  <w15:docId w15:val="{2A123B38-04CC-42D7-BFAB-0144FC3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6F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6F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6F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6F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6F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6F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6F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6F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6F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6F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6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2026-05-31T13:10:00Z</dcterms:created>
  <dcterms:modified xsi:type="dcterms:W3CDTF">2026-05-31T13:29:00Z</dcterms:modified>
</cp:coreProperties>
</file>