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4B1E338C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04725" w:rsidRPr="00404725">
        <w:rPr>
          <w:rFonts w:ascii="Arial" w:hAnsi="Arial" w:cs="Arial"/>
          <w:sz w:val="28"/>
          <w:szCs w:val="28"/>
        </w:rPr>
        <w:t>0</w:t>
      </w:r>
      <w:r w:rsidR="00711286">
        <w:rPr>
          <w:rFonts w:ascii="Arial" w:hAnsi="Arial" w:cs="Arial"/>
          <w:sz w:val="28"/>
          <w:szCs w:val="28"/>
        </w:rPr>
        <w:t>8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2F35EFEB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11286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20D7EB8" w14:textId="7C84A1C2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160</w:t>
      </w:r>
      <w:r w:rsidR="00024505">
        <w:rPr>
          <w:rFonts w:ascii="Arial" w:hAnsi="Arial" w:cs="Arial"/>
          <w:bCs/>
          <w:color w:val="000000" w:themeColor="text1"/>
          <w:sz w:val="28"/>
          <w:szCs w:val="28"/>
        </w:rPr>
        <w:t>, 161,162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59322293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El principio de representación y la </w:t>
      </w:r>
      <w:r w:rsidR="00DA1ED1">
        <w:rPr>
          <w:rFonts w:ascii="Arial" w:hAnsi="Arial" w:cs="Arial"/>
          <w:bCs/>
          <w:color w:val="000000" w:themeColor="text1"/>
          <w:sz w:val="28"/>
          <w:szCs w:val="28"/>
        </w:rPr>
        <w:t xml:space="preserve">división de poderes.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52637288" w:rsidR="008D6A8A" w:rsidRDefault="0035552D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DB6F956" w14:textId="0BCFA370" w:rsidR="004C55BD" w:rsidRPr="004C55BD" w:rsidRDefault="004C55B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C55BD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lo visto en clases 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7670DCE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</w:t>
      </w:r>
      <w:r w:rsidR="00684679">
        <w:rPr>
          <w:rFonts w:ascii="Arial" w:hAnsi="Arial" w:cs="Arial"/>
          <w:bCs/>
          <w:color w:val="000000" w:themeColor="text1"/>
          <w:sz w:val="28"/>
          <w:szCs w:val="28"/>
        </w:rPr>
        <w:t>teórica del tema.</w:t>
      </w:r>
    </w:p>
    <w:p w14:paraId="30997EA6" w14:textId="02C68A9A" w:rsidR="00942071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1FC70D3B" w14:textId="77777777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>Leer las páginas del libro trabajadas y contestar las siguientes preguntas.</w:t>
      </w:r>
    </w:p>
    <w:p w14:paraId="37C97199" w14:textId="77777777" w:rsidR="00E82870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¿Por qué sostiene Montesquieu que la concentración de los tres poderes en una sola persona o grupo lleva a la tiranía?</w:t>
      </w:r>
    </w:p>
    <w:p w14:paraId="3AE8136C" w14:textId="77777777" w:rsidR="00E82870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¿Qué función cumple el Poder Legislativo, el Ejecutivo y el Judicial en el sistema de división de poderes?</w:t>
      </w:r>
    </w:p>
    <w:p w14:paraId="159335DF" w14:textId="77777777" w:rsidR="00F94D6E" w:rsidRDefault="007C1C65" w:rsidP="00E8287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2870">
        <w:rPr>
          <w:rFonts w:ascii="Arial" w:hAnsi="Arial" w:cs="Arial"/>
          <w:bCs/>
          <w:color w:val="000000" w:themeColor="text1"/>
          <w:sz w:val="28"/>
          <w:szCs w:val="28"/>
        </w:rPr>
        <w:t>¿Cuáles son los tres tipos de gobierno que distingue Montesquieu según su principio, y qué caracteriza a cada uno?</w:t>
      </w:r>
    </w:p>
    <w:p w14:paraId="3ECB55C5" w14:textId="77777777" w:rsidR="00CA35F6" w:rsidRDefault="007C1C65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94D6E">
        <w:rPr>
          <w:rFonts w:ascii="Arial" w:hAnsi="Arial" w:cs="Arial"/>
          <w:bCs/>
          <w:color w:val="000000" w:themeColor="text1"/>
          <w:sz w:val="28"/>
          <w:szCs w:val="28"/>
        </w:rPr>
        <w:t>¿Por qué Montesquieu propone la democracia representativa para los Estados grandes y qué limitación veía en la participación política de su época?</w:t>
      </w:r>
    </w:p>
    <w:p w14:paraId="1F80B8AC" w14:textId="77777777" w:rsidR="00CA35F6" w:rsidRDefault="007C1C65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35F6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¿Cuál es la idea central de Montesquieu sobre cómo garantizar la libertad de los ciudadanos?</w:t>
      </w:r>
    </w:p>
    <w:p w14:paraId="65789215" w14:textId="738DBC61" w:rsidR="00C91B7B" w:rsidRPr="00CA35F6" w:rsidRDefault="00C91B7B" w:rsidP="00C91B7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A35F6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Montesquieu considera que el poder legislativo debe estar en manos del pueblo, y a través de qué mecanismo propone que se ejerza en los grandes Estados?  </w:t>
      </w:r>
    </w:p>
    <w:p w14:paraId="35C11FA4" w14:textId="37E1C085" w:rsidR="00BE074D" w:rsidRPr="005945D3" w:rsidRDefault="00BE074D" w:rsidP="005945D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611281" w14:textId="536D8C96" w:rsidR="00BE074D" w:rsidRPr="005945D3" w:rsidRDefault="005945D3" w:rsidP="005945D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los estudiantes compartirán sus </w:t>
      </w:r>
      <w:r w:rsidR="00620DF9">
        <w:rPr>
          <w:rFonts w:ascii="Arial" w:hAnsi="Arial" w:cs="Arial"/>
          <w:bCs/>
          <w:color w:val="000000" w:themeColor="text1"/>
          <w:sz w:val="28"/>
          <w:szCs w:val="28"/>
        </w:rPr>
        <w:t xml:space="preserve">respuestas </w:t>
      </w:r>
    </w:p>
    <w:sectPr w:rsidR="00BE074D" w:rsidRPr="005945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E546" w14:textId="77777777" w:rsidR="00B45E3D" w:rsidRDefault="00B45E3D" w:rsidP="003C0D6D">
      <w:pPr>
        <w:spacing w:after="0" w:line="240" w:lineRule="auto"/>
      </w:pPr>
      <w:r>
        <w:separator/>
      </w:r>
    </w:p>
  </w:endnote>
  <w:endnote w:type="continuationSeparator" w:id="0">
    <w:p w14:paraId="3013B908" w14:textId="77777777" w:rsidR="00B45E3D" w:rsidRDefault="00B45E3D" w:rsidP="003C0D6D">
      <w:pPr>
        <w:spacing w:after="0" w:line="240" w:lineRule="auto"/>
      </w:pPr>
      <w:r>
        <w:continuationSeparator/>
      </w:r>
    </w:p>
  </w:endnote>
  <w:endnote w:type="continuationNotice" w:id="1">
    <w:p w14:paraId="5B53AB9A" w14:textId="77777777" w:rsidR="00B45E3D" w:rsidRDefault="00B45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AC92" w14:textId="77777777" w:rsidR="00B45E3D" w:rsidRDefault="00B45E3D" w:rsidP="003C0D6D">
      <w:pPr>
        <w:spacing w:after="0" w:line="240" w:lineRule="auto"/>
      </w:pPr>
      <w:r>
        <w:separator/>
      </w:r>
    </w:p>
  </w:footnote>
  <w:footnote w:type="continuationSeparator" w:id="0">
    <w:p w14:paraId="04E4C7F3" w14:textId="77777777" w:rsidR="00B45E3D" w:rsidRDefault="00B45E3D" w:rsidP="003C0D6D">
      <w:pPr>
        <w:spacing w:after="0" w:line="240" w:lineRule="auto"/>
      </w:pPr>
      <w:r>
        <w:continuationSeparator/>
      </w:r>
    </w:p>
  </w:footnote>
  <w:footnote w:type="continuationNotice" w:id="1">
    <w:p w14:paraId="7B84A0AE" w14:textId="77777777" w:rsidR="00B45E3D" w:rsidRDefault="00B45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B0A"/>
    <w:multiLevelType w:val="hybridMultilevel"/>
    <w:tmpl w:val="FFAC2C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4"/>
  </w:num>
  <w:num w:numId="3" w16cid:durableId="762530616">
    <w:abstractNumId w:val="6"/>
  </w:num>
  <w:num w:numId="4" w16cid:durableId="392508450">
    <w:abstractNumId w:val="5"/>
  </w:num>
  <w:num w:numId="5" w16cid:durableId="836846101">
    <w:abstractNumId w:val="0"/>
  </w:num>
  <w:num w:numId="6" w16cid:durableId="598492498">
    <w:abstractNumId w:val="1"/>
  </w:num>
  <w:num w:numId="7" w16cid:durableId="59482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440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173F7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552D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3F7961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794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293C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286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1C65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01D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048A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E3D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0BA5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5F6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870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5DF6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5D89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D6E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2026-06-07T17:09:00Z</dcterms:created>
  <dcterms:modified xsi:type="dcterms:W3CDTF">2026-06-07T17:09:00Z</dcterms:modified>
</cp:coreProperties>
</file>