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E63E65">
        <w:rPr>
          <w:sz w:val="24"/>
          <w:szCs w:val="20"/>
        </w:rPr>
        <w:t>: 11</w:t>
      </w:r>
      <w:bookmarkStart w:id="0" w:name="_GoBack"/>
      <w:bookmarkEnd w:id="0"/>
      <w:r w:rsidR="00CF56EE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6746C">
        <w:rPr>
          <w:b/>
          <w:color w:val="000000" w:themeColor="text1"/>
          <w:sz w:val="32"/>
          <w:szCs w:val="24"/>
        </w:rPr>
        <w:t>29</w:t>
      </w:r>
    </w:p>
    <w:p w:rsidR="006F402C" w:rsidRDefault="006F402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 “La monografía”</w:t>
      </w:r>
    </w:p>
    <w:p w:rsidR="00F6746C" w:rsidRDefault="00F6746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Continuamos trabajando en grupo con la monografía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</w:t>
      </w:r>
      <w:r w:rsidR="00F6746C">
        <w:rPr>
          <w:color w:val="000000" w:themeColor="text1"/>
          <w:sz w:val="24"/>
          <w:szCs w:val="24"/>
        </w:rPr>
        <w:t xml:space="preserve">elección del tema </w:t>
      </w:r>
      <w:r>
        <w:rPr>
          <w:color w:val="000000" w:themeColor="text1"/>
          <w:sz w:val="24"/>
          <w:szCs w:val="24"/>
        </w:rPr>
        <w:t xml:space="preserve"> </w:t>
      </w:r>
      <w:r w:rsidR="00F6746C">
        <w:rPr>
          <w:color w:val="000000" w:themeColor="text1"/>
          <w:sz w:val="24"/>
          <w:szCs w:val="24"/>
        </w:rPr>
        <w:t>grupal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</w:t>
      </w:r>
      <w:r w:rsidR="00F6746C">
        <w:rPr>
          <w:color w:val="000000" w:themeColor="text1"/>
          <w:sz w:val="24"/>
          <w:szCs w:val="24"/>
        </w:rPr>
        <w:t xml:space="preserve">planteo de objetivos y desarrollo de la introducción. </w:t>
      </w:r>
    </w:p>
    <w:p w:rsidR="00F6746C" w:rsidRDefault="00F6746C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Objetivos ¿Cómo se plantean los objetivos?</w:t>
      </w:r>
    </w:p>
    <w:p w:rsidR="00F6746C" w:rsidRPr="00F6746C" w:rsidRDefault="00F6746C" w:rsidP="00F6746C">
      <w:pPr>
        <w:spacing w:after="0"/>
        <w:divId w:val="286549484"/>
        <w:rPr>
          <w:color w:val="000000" w:themeColor="text1"/>
          <w:sz w:val="24"/>
          <w:szCs w:val="24"/>
        </w:rPr>
      </w:pPr>
      <w:r w:rsidRPr="00F6746C">
        <w:rPr>
          <w:color w:val="000000" w:themeColor="text1"/>
          <w:sz w:val="24"/>
          <w:szCs w:val="24"/>
        </w:rPr>
        <w:t xml:space="preserve">Para redactar los objetivos de una monografía, se deben seguir ciertos pasos y considerar aspectos específicos. </w:t>
      </w:r>
    </w:p>
    <w:p w:rsidR="00F6746C" w:rsidRDefault="00F6746C" w:rsidP="00F6746C">
      <w:pPr>
        <w:spacing w:after="0"/>
        <w:divId w:val="286549484"/>
        <w:rPr>
          <w:color w:val="000000" w:themeColor="text1"/>
          <w:sz w:val="24"/>
          <w:szCs w:val="24"/>
        </w:rPr>
      </w:pPr>
      <w:r w:rsidRPr="00F6746C">
        <w:rPr>
          <w:color w:val="000000" w:themeColor="text1"/>
          <w:sz w:val="24"/>
          <w:szCs w:val="24"/>
        </w:rPr>
        <w:t xml:space="preserve">Diferencia entre objetivo general y específico: </w:t>
      </w:r>
      <w:r w:rsidRPr="00E63E65">
        <w:rPr>
          <w:b/>
          <w:color w:val="000000" w:themeColor="text1"/>
          <w:sz w:val="24"/>
          <w:szCs w:val="24"/>
        </w:rPr>
        <w:t>El objetivo general</w:t>
      </w:r>
      <w:r w:rsidRPr="00F6746C">
        <w:rPr>
          <w:color w:val="000000" w:themeColor="text1"/>
          <w:sz w:val="24"/>
          <w:szCs w:val="24"/>
        </w:rPr>
        <w:t xml:space="preserve"> debe ser claro y alcanzable,</w:t>
      </w:r>
      <w:r>
        <w:rPr>
          <w:color w:val="000000" w:themeColor="text1"/>
          <w:sz w:val="24"/>
          <w:szCs w:val="24"/>
        </w:rPr>
        <w:t xml:space="preserve"> es el propósito global. Usa un solo verbo en infinitivo y abarca todo el tema.</w:t>
      </w:r>
    </w:p>
    <w:p w:rsidR="00F6746C" w:rsidRDefault="00F6746C" w:rsidP="00F6746C">
      <w:pPr>
        <w:spacing w:after="0"/>
        <w:divId w:val="28654948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Verbo infinitivo (</w:t>
      </w:r>
      <w:proofErr w:type="spellStart"/>
      <w:r>
        <w:rPr>
          <w:color w:val="FF0000"/>
          <w:sz w:val="24"/>
          <w:szCs w:val="24"/>
        </w:rPr>
        <w:t>ar</w:t>
      </w:r>
      <w:proofErr w:type="spellEnd"/>
      <w:r>
        <w:rPr>
          <w:color w:val="FF0000"/>
          <w:sz w:val="24"/>
          <w:szCs w:val="24"/>
        </w:rPr>
        <w:t>-</w:t>
      </w:r>
      <w:proofErr w:type="spellStart"/>
      <w:r>
        <w:rPr>
          <w:color w:val="FF0000"/>
          <w:sz w:val="24"/>
          <w:szCs w:val="24"/>
        </w:rPr>
        <w:t>er</w:t>
      </w:r>
      <w:proofErr w:type="spellEnd"/>
      <w:r>
        <w:rPr>
          <w:color w:val="FF0000"/>
          <w:sz w:val="24"/>
          <w:szCs w:val="24"/>
        </w:rPr>
        <w:t xml:space="preserve">-ir) + qué vas a estudiar + </w:t>
      </w:r>
      <w:r w:rsidR="00E63E65">
        <w:rPr>
          <w:color w:val="FF0000"/>
          <w:sz w:val="24"/>
          <w:szCs w:val="24"/>
        </w:rPr>
        <w:t xml:space="preserve">en </w:t>
      </w:r>
      <w:proofErr w:type="spellStart"/>
      <w:r w:rsidR="00E63E65">
        <w:rPr>
          <w:color w:val="FF0000"/>
          <w:sz w:val="24"/>
          <w:szCs w:val="24"/>
        </w:rPr>
        <w:t>que</w:t>
      </w:r>
      <w:proofErr w:type="spellEnd"/>
      <w:r w:rsidR="00E63E65">
        <w:rPr>
          <w:color w:val="FF0000"/>
          <w:sz w:val="24"/>
          <w:szCs w:val="24"/>
        </w:rPr>
        <w:t xml:space="preserve"> contexto.</w:t>
      </w:r>
    </w:p>
    <w:p w:rsidR="00E63E65" w:rsidRPr="00F6746C" w:rsidRDefault="00E63E65" w:rsidP="00F6746C">
      <w:pPr>
        <w:spacing w:after="0"/>
        <w:divId w:val="28654948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Ejemplo: Hablar del gaucho en el NOA</w:t>
      </w:r>
    </w:p>
    <w:p w:rsidR="00F6746C" w:rsidRPr="00F6746C" w:rsidRDefault="00F6746C" w:rsidP="00F6746C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F6746C">
        <w:rPr>
          <w:color w:val="000000" w:themeColor="text1"/>
          <w:sz w:val="24"/>
          <w:szCs w:val="24"/>
        </w:rPr>
        <w:t xml:space="preserve"> </w:t>
      </w:r>
      <w:r w:rsidRPr="00F6746C">
        <w:rPr>
          <w:color w:val="000000" w:themeColor="text1"/>
          <w:sz w:val="24"/>
          <w:szCs w:val="24"/>
        </w:rPr>
        <w:t>Mientras</w:t>
      </w:r>
      <w:r w:rsidRPr="00F6746C">
        <w:rPr>
          <w:color w:val="000000" w:themeColor="text1"/>
          <w:sz w:val="24"/>
          <w:szCs w:val="24"/>
        </w:rPr>
        <w:t xml:space="preserve"> que los </w:t>
      </w:r>
      <w:r w:rsidRPr="00E63E65">
        <w:rPr>
          <w:b/>
          <w:color w:val="000000" w:themeColor="text1"/>
          <w:sz w:val="24"/>
          <w:szCs w:val="24"/>
        </w:rPr>
        <w:t>objetivos específicos</w:t>
      </w:r>
      <w:r w:rsidRPr="00F6746C">
        <w:rPr>
          <w:color w:val="000000" w:themeColor="text1"/>
          <w:sz w:val="24"/>
          <w:szCs w:val="24"/>
        </w:rPr>
        <w:t xml:space="preserve"> deben ser concretos y v</w:t>
      </w:r>
      <w:r>
        <w:rPr>
          <w:color w:val="000000" w:themeColor="text1"/>
          <w:sz w:val="24"/>
          <w:szCs w:val="24"/>
        </w:rPr>
        <w:t xml:space="preserve">inculados al objetivo general. </w:t>
      </w:r>
    </w:p>
    <w:p w:rsidR="00F6746C" w:rsidRPr="00E63E65" w:rsidRDefault="00E63E65" w:rsidP="00CD06D7">
      <w:pPr>
        <w:spacing w:after="0"/>
        <w:divId w:val="286549484"/>
        <w:rPr>
          <w:color w:val="FF0000"/>
          <w:sz w:val="24"/>
          <w:szCs w:val="24"/>
        </w:rPr>
      </w:pPr>
      <w:r w:rsidRPr="00E63E65">
        <w:rPr>
          <w:color w:val="FF0000"/>
          <w:sz w:val="24"/>
          <w:szCs w:val="24"/>
        </w:rPr>
        <w:t>Ejemplos de verbos: describir, identificar, analizar, comparar, establecer…</w:t>
      </w:r>
    </w:p>
    <w:p w:rsidR="00E63E65" w:rsidRPr="00E63E65" w:rsidRDefault="00E63E65" w:rsidP="00CD06D7">
      <w:pPr>
        <w:spacing w:after="0"/>
        <w:divId w:val="286549484"/>
        <w:rPr>
          <w:color w:val="FF0000"/>
          <w:sz w:val="24"/>
          <w:szCs w:val="24"/>
        </w:rPr>
      </w:pPr>
      <w:r w:rsidRPr="00E63E65">
        <w:rPr>
          <w:color w:val="FF0000"/>
          <w:sz w:val="24"/>
          <w:szCs w:val="24"/>
        </w:rPr>
        <w:t>Ejemplo: analizar las coplas del gaucho en las coplas y romances.</w:t>
      </w:r>
    </w:p>
    <w:p w:rsidR="00CF56EE" w:rsidRDefault="006F402C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yellow"/>
        </w:rPr>
        <w:t>Final</w:t>
      </w:r>
      <w:r>
        <w:rPr>
          <w:color w:val="000000" w:themeColor="text1"/>
          <w:sz w:val="24"/>
          <w:szCs w:val="24"/>
        </w:rPr>
        <w:t>: resolver la act</w:t>
      </w:r>
      <w:r w:rsidR="00B85AD6">
        <w:rPr>
          <w:color w:val="000000" w:themeColor="text1"/>
          <w:sz w:val="24"/>
          <w:szCs w:val="24"/>
        </w:rPr>
        <w:t>ividad sugerida de la página 58.</w:t>
      </w:r>
    </w:p>
    <w:p w:rsidR="00641C40" w:rsidRDefault="00641C40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 w:rsidRPr="00641C40">
        <w:rPr>
          <w:color w:val="000000" w:themeColor="text1"/>
          <w:sz w:val="24"/>
          <w:szCs w:val="24"/>
          <w:highlight w:val="green"/>
        </w:rPr>
        <w:t>Taller de escritura e investigación</w:t>
      </w:r>
      <w:r>
        <w:rPr>
          <w:color w:val="000000" w:themeColor="text1"/>
          <w:sz w:val="24"/>
          <w:szCs w:val="24"/>
        </w:rPr>
        <w:t xml:space="preserve"> </w:t>
      </w:r>
    </w:p>
    <w:p w:rsidR="00B85AD6" w:rsidRDefault="00B85AD6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Trabajo </w:t>
      </w:r>
      <w:r w:rsidR="00641C40">
        <w:rPr>
          <w:color w:val="000000" w:themeColor="text1"/>
          <w:sz w:val="24"/>
          <w:szCs w:val="24"/>
        </w:rPr>
        <w:t xml:space="preserve">grupal: </w:t>
      </w:r>
      <w:r w:rsidR="00641C40" w:rsidRPr="00641C40">
        <w:rPr>
          <w:color w:val="000000" w:themeColor="text1"/>
          <w:sz w:val="24"/>
          <w:szCs w:val="24"/>
          <w:highlight w:val="green"/>
        </w:rPr>
        <w:t>La</w:t>
      </w:r>
      <w:r w:rsidRPr="00641C40">
        <w:rPr>
          <w:color w:val="000000" w:themeColor="text1"/>
          <w:sz w:val="24"/>
          <w:szCs w:val="24"/>
          <w:highlight w:val="green"/>
        </w:rPr>
        <w:t xml:space="preserve"> monografía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pag</w:t>
      </w:r>
      <w:proofErr w:type="spellEnd"/>
      <w:r>
        <w:rPr>
          <w:color w:val="000000" w:themeColor="text1"/>
          <w:sz w:val="24"/>
          <w:szCs w:val="24"/>
        </w:rPr>
        <w:t>. 59)</w:t>
      </w:r>
    </w:p>
    <w:p w:rsidR="00641C40" w:rsidRDefault="00B85AD6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 grupo de no más de 5 personas escribir un trabajo monográfico</w:t>
      </w:r>
      <w:r w:rsidR="00180055">
        <w:rPr>
          <w:color w:val="000000" w:themeColor="text1"/>
          <w:sz w:val="24"/>
          <w:szCs w:val="24"/>
        </w:rPr>
        <w:t xml:space="preserve"> siguiendo los pasos para la elaboración tal como lo indica la página 59.</w:t>
      </w:r>
      <w:r w:rsidR="00641C40">
        <w:rPr>
          <w:color w:val="000000" w:themeColor="text1"/>
          <w:sz w:val="24"/>
          <w:szCs w:val="24"/>
        </w:rPr>
        <w:t xml:space="preserve"> Debe contar entre 8 a 12 páginas</w:t>
      </w:r>
    </w:p>
    <w:p w:rsidR="00B85AD6" w:rsidRDefault="00180055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Los temas a tratar son a elección pero te sugiero algunos:</w:t>
      </w:r>
      <w:r w:rsidR="00B85AD6">
        <w:rPr>
          <w:color w:val="000000" w:themeColor="text1"/>
          <w:sz w:val="24"/>
          <w:szCs w:val="24"/>
        </w:rPr>
        <w:t xml:space="preserve"> </w:t>
      </w:r>
    </w:p>
    <w:p w:rsidR="00180055" w:rsidRDefault="00180055" w:rsidP="00180055">
      <w:pPr>
        <w:pStyle w:val="Prrafodelista"/>
        <w:numPr>
          <w:ilvl w:val="0"/>
          <w:numId w:val="38"/>
        </w:num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Literatura del NOA y Tucumán: la figura del gaucho en la literatura.</w:t>
      </w:r>
    </w:p>
    <w:p w:rsidR="00180055" w:rsidRDefault="00180055" w:rsidP="00180055">
      <w:pPr>
        <w:pStyle w:val="Prrafodelista"/>
        <w:numPr>
          <w:ilvl w:val="0"/>
          <w:numId w:val="38"/>
        </w:num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Mitos y leyendas de Tucumán: La </w:t>
      </w:r>
      <w:proofErr w:type="spellStart"/>
      <w:r>
        <w:rPr>
          <w:color w:val="000000" w:themeColor="text1"/>
          <w:sz w:val="24"/>
          <w:szCs w:val="24"/>
        </w:rPr>
        <w:t>telesita</w:t>
      </w:r>
      <w:proofErr w:type="spellEnd"/>
      <w:r>
        <w:rPr>
          <w:color w:val="000000" w:themeColor="text1"/>
          <w:sz w:val="24"/>
          <w:szCs w:val="24"/>
        </w:rPr>
        <w:t xml:space="preserve">, El </w:t>
      </w:r>
      <w:proofErr w:type="spellStart"/>
      <w:r>
        <w:rPr>
          <w:color w:val="000000" w:themeColor="text1"/>
          <w:sz w:val="24"/>
          <w:szCs w:val="24"/>
        </w:rPr>
        <w:t>kakuy</w:t>
      </w:r>
      <w:proofErr w:type="spellEnd"/>
      <w:r>
        <w:rPr>
          <w:color w:val="000000" w:themeColor="text1"/>
          <w:sz w:val="24"/>
          <w:szCs w:val="24"/>
        </w:rPr>
        <w:t>, La viuda. Analiza su función social, transmisión oral y versiones escritas.</w:t>
      </w:r>
    </w:p>
    <w:p w:rsidR="00180055" w:rsidRPr="00180055" w:rsidRDefault="00180055" w:rsidP="00180055">
      <w:pPr>
        <w:pStyle w:val="Prrafodelista"/>
        <w:numPr>
          <w:ilvl w:val="0"/>
          <w:numId w:val="38"/>
        </w:num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Literatura y zafra: representación del trabajo en los ingenios y cuento y poesía de autores tucumanos. </w:t>
      </w:r>
    </w:p>
    <w:p w:rsidR="00B85AD6" w:rsidRPr="006F402C" w:rsidRDefault="00B85AD6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68" w:rsidRDefault="00F44168" w:rsidP="003C0D6D">
      <w:pPr>
        <w:spacing w:after="0" w:line="240" w:lineRule="auto"/>
      </w:pPr>
      <w:r>
        <w:separator/>
      </w:r>
    </w:p>
  </w:endnote>
  <w:endnote w:type="continuationSeparator" w:id="0">
    <w:p w:rsidR="00F44168" w:rsidRDefault="00F44168" w:rsidP="003C0D6D">
      <w:pPr>
        <w:spacing w:after="0" w:line="240" w:lineRule="auto"/>
      </w:pPr>
      <w:r>
        <w:continuationSeparator/>
      </w:r>
    </w:p>
  </w:endnote>
  <w:endnote w:type="continuationNotice" w:id="1">
    <w:p w:rsidR="00F44168" w:rsidRDefault="00F44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68" w:rsidRDefault="00F44168" w:rsidP="003C0D6D">
      <w:pPr>
        <w:spacing w:after="0" w:line="240" w:lineRule="auto"/>
      </w:pPr>
      <w:r>
        <w:separator/>
      </w:r>
    </w:p>
  </w:footnote>
  <w:footnote w:type="continuationSeparator" w:id="0">
    <w:p w:rsidR="00F44168" w:rsidRDefault="00F44168" w:rsidP="003C0D6D">
      <w:pPr>
        <w:spacing w:after="0" w:line="240" w:lineRule="auto"/>
      </w:pPr>
      <w:r>
        <w:continuationSeparator/>
      </w:r>
    </w:p>
  </w:footnote>
  <w:footnote w:type="continuationNotice" w:id="1">
    <w:p w:rsidR="00F44168" w:rsidRDefault="00F441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9.75pt;height:9.75pt" o:bullet="t">
        <v:imagedata r:id="rId1" o:title="BD21298_"/>
      </v:shape>
    </w:pict>
  </w:numPicBullet>
  <w:numPicBullet w:numPicBulletId="1">
    <w:pict>
      <v:shape id="_x0000_i1182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CDE"/>
    <w:multiLevelType w:val="hybridMultilevel"/>
    <w:tmpl w:val="26DA0008"/>
    <w:lvl w:ilvl="0" w:tplc="69AA2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61B2267E"/>
    <w:multiLevelType w:val="hybridMultilevel"/>
    <w:tmpl w:val="D98EDB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7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5"/>
  </w:num>
  <w:num w:numId="8">
    <w:abstractNumId w:val="1"/>
  </w:num>
  <w:num w:numId="9">
    <w:abstractNumId w:val="23"/>
  </w:num>
  <w:num w:numId="10">
    <w:abstractNumId w:val="21"/>
  </w:num>
  <w:num w:numId="11">
    <w:abstractNumId w:val="19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28"/>
  </w:num>
  <w:num w:numId="21">
    <w:abstractNumId w:val="21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9"/>
  </w:num>
  <w:num w:numId="30">
    <w:abstractNumId w:val="4"/>
  </w:num>
  <w:num w:numId="31">
    <w:abstractNumId w:val="18"/>
  </w:num>
  <w:num w:numId="32">
    <w:abstractNumId w:val="9"/>
  </w:num>
  <w:num w:numId="33">
    <w:abstractNumId w:val="0"/>
  </w:num>
  <w:num w:numId="34">
    <w:abstractNumId w:val="24"/>
  </w:num>
  <w:num w:numId="35">
    <w:abstractNumId w:val="11"/>
  </w:num>
  <w:num w:numId="36">
    <w:abstractNumId w:val="13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055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91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1C40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02C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AD6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6EE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3E65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168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46C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3A0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0F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2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65DB-9F06-4B88-9B67-E91B9761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2026-06-07T22:14:00Z</dcterms:created>
  <dcterms:modified xsi:type="dcterms:W3CDTF">2026-06-07T22:14:00Z</dcterms:modified>
</cp:coreProperties>
</file>