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9A72" w14:textId="77777777" w:rsidR="00A67A09" w:rsidRPr="00A00D5E" w:rsidRDefault="00A67A09" w:rsidP="00A67A09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>Materia:</w:t>
      </w:r>
      <w:r>
        <w:rPr>
          <w:sz w:val="24"/>
          <w:szCs w:val="20"/>
        </w:rPr>
        <w:t xml:space="preserve"> POLITICA Y CIUDADANIA</w:t>
      </w:r>
    </w:p>
    <w:p w14:paraId="369FCAED" w14:textId="77777777" w:rsidR="00A67A09" w:rsidRPr="00A00D5E" w:rsidRDefault="00A67A09" w:rsidP="00A67A09">
      <w:pPr>
        <w:jc w:val="both"/>
        <w:rPr>
          <w:sz w:val="24"/>
          <w:szCs w:val="20"/>
        </w:rPr>
      </w:pPr>
      <w:r>
        <w:rPr>
          <w:sz w:val="24"/>
          <w:szCs w:val="20"/>
        </w:rPr>
        <w:t>Profesora: Marlene E. Argañaraz Aguirre</w:t>
      </w:r>
    </w:p>
    <w:p w14:paraId="2B38B2D3" w14:textId="77777777" w:rsidR="00A67A09" w:rsidRPr="00A00D5E" w:rsidRDefault="00A67A09" w:rsidP="00A67A09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>Emai</w:t>
      </w:r>
      <w:r>
        <w:rPr>
          <w:sz w:val="24"/>
          <w:szCs w:val="20"/>
        </w:rPr>
        <w:t>l: marlene541@hotmail.com</w:t>
      </w:r>
    </w:p>
    <w:p w14:paraId="3931227E" w14:textId="77777777" w:rsidR="00A67A09" w:rsidRPr="00A00D5E" w:rsidRDefault="00A67A09" w:rsidP="00A67A09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 xml:space="preserve">Año: </w:t>
      </w:r>
      <w:r>
        <w:rPr>
          <w:sz w:val="24"/>
          <w:szCs w:val="20"/>
        </w:rPr>
        <w:t xml:space="preserve">5 AÑO B </w:t>
      </w:r>
    </w:p>
    <w:p w14:paraId="2D050D72" w14:textId="363700D8" w:rsidR="00A67A09" w:rsidRDefault="00A67A09" w:rsidP="00A67A09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 xml:space="preserve">Fecha: </w:t>
      </w:r>
      <w:r w:rsidR="00104284">
        <w:rPr>
          <w:sz w:val="24"/>
          <w:szCs w:val="20"/>
        </w:rPr>
        <w:t>17</w:t>
      </w:r>
      <w:r>
        <w:rPr>
          <w:sz w:val="24"/>
          <w:szCs w:val="20"/>
        </w:rPr>
        <w:t>-06-26</w:t>
      </w:r>
    </w:p>
    <w:p w14:paraId="35E1A7CE" w14:textId="6DF12C59" w:rsidR="00A67A09" w:rsidRPr="00A00D5E" w:rsidRDefault="00A67A09" w:rsidP="00A67A09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Bibliografía: </w:t>
      </w:r>
      <w:r>
        <w:rPr>
          <w:rFonts w:ascii="Arial" w:hAnsi="Arial" w:cs="Arial"/>
          <w:sz w:val="24"/>
          <w:szCs w:val="20"/>
        </w:rPr>
        <w:t>Política y Ciudadanía. El Estado de Derecho. Huellas. Pág. 8</w:t>
      </w:r>
      <w:r w:rsidR="00BF03D0">
        <w:rPr>
          <w:rFonts w:ascii="Arial" w:hAnsi="Arial" w:cs="Arial"/>
          <w:sz w:val="24"/>
          <w:szCs w:val="20"/>
        </w:rPr>
        <w:t xml:space="preserve">9 a </w:t>
      </w:r>
      <w:r w:rsidR="00D166D7">
        <w:rPr>
          <w:rFonts w:ascii="Arial" w:hAnsi="Arial" w:cs="Arial"/>
          <w:sz w:val="24"/>
          <w:szCs w:val="20"/>
        </w:rPr>
        <w:t>9</w:t>
      </w:r>
      <w:r w:rsidR="00721337">
        <w:rPr>
          <w:rFonts w:ascii="Arial" w:hAnsi="Arial" w:cs="Arial"/>
          <w:sz w:val="24"/>
          <w:szCs w:val="20"/>
        </w:rPr>
        <w:t>5</w:t>
      </w:r>
    </w:p>
    <w:p w14:paraId="2CEF5810" w14:textId="77777777" w:rsidR="00A67A09" w:rsidRDefault="00A67A09" w:rsidP="00A67A09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BC6B4" wp14:editId="21A2A37C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47170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75122990" w14:textId="77777777" w:rsidR="00A67A09" w:rsidRPr="009C5CA2" w:rsidRDefault="00A67A09" w:rsidP="00A67A09">
      <w:pPr>
        <w:jc w:val="center"/>
        <w:rPr>
          <w:b/>
          <w:bCs/>
          <w:sz w:val="24"/>
          <w:szCs w:val="24"/>
        </w:rPr>
      </w:pPr>
    </w:p>
    <w:p w14:paraId="151830BA" w14:textId="282D0597" w:rsidR="00C77386" w:rsidRDefault="00A67A09" w:rsidP="001868D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5CA2">
        <w:rPr>
          <w:rFonts w:ascii="Arial" w:hAnsi="Arial" w:cs="Arial"/>
          <w:b/>
          <w:bCs/>
          <w:sz w:val="24"/>
          <w:szCs w:val="24"/>
        </w:rPr>
        <w:t>TRABAJO PRACTICO</w:t>
      </w:r>
      <w:r>
        <w:rPr>
          <w:rFonts w:ascii="Arial" w:hAnsi="Arial" w:cs="Arial"/>
          <w:b/>
          <w:bCs/>
          <w:sz w:val="24"/>
          <w:szCs w:val="24"/>
        </w:rPr>
        <w:t xml:space="preserve"> N°22</w:t>
      </w:r>
    </w:p>
    <w:p w14:paraId="4C506FC1" w14:textId="47DE43A6" w:rsidR="001868DF" w:rsidRDefault="004D2B1B" w:rsidP="001868D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LOS PODERES DEL ESTADO – ACCESO A LA JUSTICIA </w:t>
      </w:r>
      <w:r w:rsidR="0048237E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8237E">
        <w:rPr>
          <w:rFonts w:ascii="Arial" w:hAnsi="Arial" w:cs="Arial"/>
          <w:b/>
          <w:bCs/>
          <w:sz w:val="24"/>
          <w:szCs w:val="24"/>
        </w:rPr>
        <w:t>PRINCIPIOS CONSTITUCIONALES</w:t>
      </w:r>
    </w:p>
    <w:p w14:paraId="6C2C09FC" w14:textId="77777777" w:rsidR="00626A40" w:rsidRPr="00B624EF" w:rsidRDefault="00626A40" w:rsidP="00721337">
      <w:pPr>
        <w:rPr>
          <w:rFonts w:ascii="Arial" w:hAnsi="Arial" w:cs="Arial"/>
          <w:sz w:val="24"/>
          <w:szCs w:val="24"/>
        </w:rPr>
      </w:pPr>
    </w:p>
    <w:p w14:paraId="2B9118D9" w14:textId="618CE541" w:rsidR="00626A40" w:rsidRPr="00B624EF" w:rsidRDefault="00626A40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1</w:t>
      </w:r>
      <w:r w:rsidR="00180E01">
        <w:rPr>
          <w:rFonts w:ascii="Arial" w:hAnsi="Arial" w:cs="Arial"/>
          <w:sz w:val="24"/>
          <w:szCs w:val="24"/>
        </w:rPr>
        <w:t>.</w:t>
      </w:r>
      <w:r w:rsidRPr="00B624EF">
        <w:rPr>
          <w:rFonts w:ascii="Arial" w:hAnsi="Arial" w:cs="Arial"/>
          <w:sz w:val="24"/>
          <w:szCs w:val="24"/>
        </w:rPr>
        <w:t xml:space="preserve"> ¿Cómo define la Constitución </w:t>
      </w:r>
      <w:r w:rsidR="00B0651F">
        <w:rPr>
          <w:rFonts w:ascii="Arial" w:hAnsi="Arial" w:cs="Arial"/>
          <w:sz w:val="24"/>
          <w:szCs w:val="24"/>
        </w:rPr>
        <w:t>N</w:t>
      </w:r>
      <w:r w:rsidRPr="00B624EF">
        <w:rPr>
          <w:rFonts w:ascii="Arial" w:hAnsi="Arial" w:cs="Arial"/>
          <w:sz w:val="24"/>
          <w:szCs w:val="24"/>
        </w:rPr>
        <w:t>acional al presidente de la Nación?</w:t>
      </w:r>
    </w:p>
    <w:p w14:paraId="7872F8FF" w14:textId="01FD7271" w:rsidR="00626A40" w:rsidRPr="00B624EF" w:rsidRDefault="00626A40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2</w:t>
      </w:r>
      <w:r w:rsidR="00180E01">
        <w:rPr>
          <w:rFonts w:ascii="Arial" w:hAnsi="Arial" w:cs="Arial"/>
          <w:sz w:val="24"/>
          <w:szCs w:val="24"/>
        </w:rPr>
        <w:t>.</w:t>
      </w:r>
      <w:r w:rsidRPr="00B624EF">
        <w:rPr>
          <w:rFonts w:ascii="Arial" w:hAnsi="Arial" w:cs="Arial"/>
          <w:sz w:val="24"/>
          <w:szCs w:val="24"/>
        </w:rPr>
        <w:t xml:space="preserve"> ¿Qué significa indultar y qué significa conmutar una pena?</w:t>
      </w:r>
    </w:p>
    <w:p w14:paraId="3FE0BC7B" w14:textId="4467C242" w:rsidR="00626A40" w:rsidRPr="00B624EF" w:rsidRDefault="00180E01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B624EF">
        <w:rPr>
          <w:rFonts w:ascii="Arial" w:hAnsi="Arial" w:cs="Arial"/>
          <w:sz w:val="24"/>
          <w:szCs w:val="24"/>
        </w:rPr>
        <w:t xml:space="preserve"> ¿</w:t>
      </w:r>
      <w:r w:rsidR="00626A40" w:rsidRPr="00B624EF">
        <w:rPr>
          <w:rFonts w:ascii="Arial" w:hAnsi="Arial" w:cs="Arial"/>
          <w:sz w:val="24"/>
          <w:szCs w:val="24"/>
        </w:rPr>
        <w:t>Cuánto dura el mandato del presidente y puede ser reelegido?</w:t>
      </w:r>
    </w:p>
    <w:p w14:paraId="2BAB92A7" w14:textId="5B9436D7" w:rsidR="00626A40" w:rsidRPr="00B624EF" w:rsidRDefault="00626A40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4</w:t>
      </w:r>
      <w:r w:rsidR="00180E01">
        <w:rPr>
          <w:rFonts w:ascii="Arial" w:hAnsi="Arial" w:cs="Arial"/>
          <w:sz w:val="24"/>
          <w:szCs w:val="24"/>
        </w:rPr>
        <w:t xml:space="preserve">. </w:t>
      </w:r>
      <w:r w:rsidRPr="00B624EF">
        <w:rPr>
          <w:rFonts w:ascii="Arial" w:hAnsi="Arial" w:cs="Arial"/>
          <w:sz w:val="24"/>
          <w:szCs w:val="24"/>
        </w:rPr>
        <w:t>¿Qué organización tiene el Poder Legislativo y por qué?</w:t>
      </w:r>
    </w:p>
    <w:p w14:paraId="1C8DFD27" w14:textId="6008C047" w:rsidR="00626A40" w:rsidRPr="00B624EF" w:rsidRDefault="00626A40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5</w:t>
      </w:r>
      <w:r w:rsidR="00180E01">
        <w:rPr>
          <w:rFonts w:ascii="Arial" w:hAnsi="Arial" w:cs="Arial"/>
          <w:sz w:val="24"/>
          <w:szCs w:val="24"/>
        </w:rPr>
        <w:t>.</w:t>
      </w:r>
      <w:r w:rsidRPr="00B624EF">
        <w:rPr>
          <w:rFonts w:ascii="Arial" w:hAnsi="Arial" w:cs="Arial"/>
          <w:sz w:val="24"/>
          <w:szCs w:val="24"/>
        </w:rPr>
        <w:t xml:space="preserve"> ¿Cuánto tiempo duran en sus cargos los jueces del Poder Judicial? </w:t>
      </w:r>
    </w:p>
    <w:p w14:paraId="33613445" w14:textId="4AC54C64" w:rsidR="00626A40" w:rsidRPr="00B624EF" w:rsidRDefault="00626A40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6</w:t>
      </w:r>
      <w:r w:rsidR="00180E01">
        <w:rPr>
          <w:rFonts w:ascii="Arial" w:hAnsi="Arial" w:cs="Arial"/>
          <w:sz w:val="24"/>
          <w:szCs w:val="24"/>
        </w:rPr>
        <w:t>.</w:t>
      </w:r>
      <w:r w:rsidRPr="00B624EF">
        <w:rPr>
          <w:rFonts w:ascii="Arial" w:hAnsi="Arial" w:cs="Arial"/>
          <w:sz w:val="24"/>
          <w:szCs w:val="24"/>
        </w:rPr>
        <w:t xml:space="preserve"> ¿Qué es el acceso a la justicia?</w:t>
      </w:r>
    </w:p>
    <w:p w14:paraId="331F0F5D" w14:textId="52251811" w:rsidR="00626A40" w:rsidRPr="00B624EF" w:rsidRDefault="00626A40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7</w:t>
      </w:r>
      <w:r w:rsidR="00180E01">
        <w:rPr>
          <w:rFonts w:ascii="Arial" w:hAnsi="Arial" w:cs="Arial"/>
          <w:sz w:val="24"/>
          <w:szCs w:val="24"/>
        </w:rPr>
        <w:t>.</w:t>
      </w:r>
      <w:r w:rsidRPr="00B624EF">
        <w:rPr>
          <w:rFonts w:ascii="Arial" w:hAnsi="Arial" w:cs="Arial"/>
          <w:sz w:val="24"/>
          <w:szCs w:val="24"/>
        </w:rPr>
        <w:t xml:space="preserve"> ¿Qué establece el art</w:t>
      </w:r>
      <w:r w:rsidR="00634FC6">
        <w:rPr>
          <w:rFonts w:ascii="Arial" w:hAnsi="Arial" w:cs="Arial"/>
          <w:sz w:val="24"/>
          <w:szCs w:val="24"/>
        </w:rPr>
        <w:t>.</w:t>
      </w:r>
      <w:r w:rsidRPr="00B624EF">
        <w:rPr>
          <w:rFonts w:ascii="Arial" w:hAnsi="Arial" w:cs="Arial"/>
          <w:sz w:val="24"/>
          <w:szCs w:val="24"/>
        </w:rPr>
        <w:t xml:space="preserve">19 de la </w:t>
      </w:r>
      <w:r w:rsidR="00B0651F" w:rsidRPr="00B624EF">
        <w:rPr>
          <w:rFonts w:ascii="Arial" w:hAnsi="Arial" w:cs="Arial"/>
          <w:sz w:val="24"/>
          <w:szCs w:val="24"/>
        </w:rPr>
        <w:t>C</w:t>
      </w:r>
      <w:r w:rsidR="00B0651F">
        <w:rPr>
          <w:rFonts w:ascii="Arial" w:hAnsi="Arial" w:cs="Arial"/>
          <w:sz w:val="24"/>
          <w:szCs w:val="24"/>
        </w:rPr>
        <w:t>onstitución Nacional</w:t>
      </w:r>
      <w:r w:rsidRPr="00B624EF">
        <w:rPr>
          <w:rFonts w:ascii="Arial" w:hAnsi="Arial" w:cs="Arial"/>
          <w:sz w:val="24"/>
          <w:szCs w:val="24"/>
        </w:rPr>
        <w:t xml:space="preserve"> sobre el principio </w:t>
      </w:r>
      <w:r w:rsidR="00180E01">
        <w:rPr>
          <w:rFonts w:ascii="Arial" w:hAnsi="Arial" w:cs="Arial"/>
          <w:sz w:val="24"/>
          <w:szCs w:val="24"/>
        </w:rPr>
        <w:t xml:space="preserve">  </w:t>
      </w:r>
      <w:r w:rsidRPr="00B624EF">
        <w:rPr>
          <w:rFonts w:ascii="Arial" w:hAnsi="Arial" w:cs="Arial"/>
          <w:sz w:val="24"/>
          <w:szCs w:val="24"/>
        </w:rPr>
        <w:t>de legalidad?</w:t>
      </w:r>
    </w:p>
    <w:p w14:paraId="2C68A31F" w14:textId="7528D07C" w:rsidR="00626A40" w:rsidRPr="00B624EF" w:rsidRDefault="00626A40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8</w:t>
      </w:r>
      <w:r w:rsidR="00634FC6">
        <w:rPr>
          <w:rFonts w:ascii="Arial" w:hAnsi="Arial" w:cs="Arial"/>
          <w:sz w:val="24"/>
          <w:szCs w:val="24"/>
        </w:rPr>
        <w:t>.</w:t>
      </w:r>
      <w:r w:rsidRPr="00B624EF">
        <w:rPr>
          <w:rFonts w:ascii="Arial" w:hAnsi="Arial" w:cs="Arial"/>
          <w:sz w:val="24"/>
          <w:szCs w:val="24"/>
        </w:rPr>
        <w:t xml:space="preserve"> ¿Qué quiere decir razonabilidad en el contexto constitucional?</w:t>
      </w:r>
    </w:p>
    <w:p w14:paraId="449F76CC" w14:textId="74D97F6F" w:rsidR="00626A40" w:rsidRPr="00B624EF" w:rsidRDefault="00634FC6" w:rsidP="00721337">
      <w:pPr>
        <w:rPr>
          <w:rFonts w:ascii="Arial" w:hAnsi="Arial" w:cs="Arial"/>
          <w:sz w:val="24"/>
          <w:szCs w:val="24"/>
        </w:rPr>
      </w:pPr>
      <w:r w:rsidRPr="00B624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  <w:r w:rsidRPr="00B624EF">
        <w:rPr>
          <w:rFonts w:ascii="Arial" w:hAnsi="Arial" w:cs="Arial"/>
          <w:sz w:val="24"/>
          <w:szCs w:val="24"/>
        </w:rPr>
        <w:t>¿</w:t>
      </w:r>
      <w:r w:rsidR="00626A40" w:rsidRPr="00B624EF">
        <w:rPr>
          <w:rFonts w:ascii="Arial" w:hAnsi="Arial" w:cs="Arial"/>
          <w:sz w:val="24"/>
          <w:szCs w:val="24"/>
        </w:rPr>
        <w:t>Qué es la litigación compleja?</w:t>
      </w:r>
    </w:p>
    <w:p w14:paraId="556D0656" w14:textId="77777777" w:rsidR="0048237E" w:rsidRPr="00B624EF" w:rsidRDefault="0048237E" w:rsidP="00721337">
      <w:pPr>
        <w:rPr>
          <w:rFonts w:ascii="Arial" w:hAnsi="Arial" w:cs="Arial"/>
          <w:sz w:val="24"/>
          <w:szCs w:val="24"/>
        </w:rPr>
      </w:pPr>
    </w:p>
    <w:sectPr w:rsidR="0048237E" w:rsidRPr="00B624E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BD0D1" w14:textId="77777777" w:rsidR="00772971" w:rsidRDefault="00772971" w:rsidP="00C77386">
      <w:pPr>
        <w:spacing w:after="0" w:line="240" w:lineRule="auto"/>
      </w:pPr>
      <w:r>
        <w:separator/>
      </w:r>
    </w:p>
  </w:endnote>
  <w:endnote w:type="continuationSeparator" w:id="0">
    <w:p w14:paraId="5F54FFA2" w14:textId="77777777" w:rsidR="00772971" w:rsidRDefault="00772971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B7DD3" w14:textId="77777777" w:rsidR="00772971" w:rsidRDefault="00772971" w:rsidP="00C77386">
      <w:pPr>
        <w:spacing w:after="0" w:line="240" w:lineRule="auto"/>
      </w:pPr>
      <w:r>
        <w:separator/>
      </w:r>
    </w:p>
  </w:footnote>
  <w:footnote w:type="continuationSeparator" w:id="0">
    <w:p w14:paraId="75D5A21A" w14:textId="77777777" w:rsidR="00772971" w:rsidRDefault="00772971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04284"/>
    <w:rsid w:val="00132CE9"/>
    <w:rsid w:val="00180E01"/>
    <w:rsid w:val="001868DF"/>
    <w:rsid w:val="002174AB"/>
    <w:rsid w:val="002243C3"/>
    <w:rsid w:val="00232FA1"/>
    <w:rsid w:val="00250CC3"/>
    <w:rsid w:val="00256C85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237E"/>
    <w:rsid w:val="004D2B1B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26A40"/>
    <w:rsid w:val="00634FC6"/>
    <w:rsid w:val="00660824"/>
    <w:rsid w:val="006778E3"/>
    <w:rsid w:val="00684936"/>
    <w:rsid w:val="006B0CD6"/>
    <w:rsid w:val="006D7F00"/>
    <w:rsid w:val="006E4DB5"/>
    <w:rsid w:val="00721337"/>
    <w:rsid w:val="00725CC6"/>
    <w:rsid w:val="00772971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A212F9"/>
    <w:rsid w:val="00A263FF"/>
    <w:rsid w:val="00A67A09"/>
    <w:rsid w:val="00AA4850"/>
    <w:rsid w:val="00AC71D8"/>
    <w:rsid w:val="00AE1811"/>
    <w:rsid w:val="00B0651F"/>
    <w:rsid w:val="00B15597"/>
    <w:rsid w:val="00B27E4B"/>
    <w:rsid w:val="00B466CC"/>
    <w:rsid w:val="00B536D9"/>
    <w:rsid w:val="00B624EF"/>
    <w:rsid w:val="00B74F49"/>
    <w:rsid w:val="00B815B4"/>
    <w:rsid w:val="00B94F8F"/>
    <w:rsid w:val="00BD2437"/>
    <w:rsid w:val="00BF03D0"/>
    <w:rsid w:val="00C34B67"/>
    <w:rsid w:val="00C65911"/>
    <w:rsid w:val="00C77386"/>
    <w:rsid w:val="00CD5E67"/>
    <w:rsid w:val="00D166D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04FA0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736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17</cp:revision>
  <dcterms:created xsi:type="dcterms:W3CDTF">2026-04-14T17:50:00Z</dcterms:created>
  <dcterms:modified xsi:type="dcterms:W3CDTF">2026-06-13T22:34:00Z</dcterms:modified>
</cp:coreProperties>
</file>