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C46D48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641B05">
        <w:rPr>
          <w:sz w:val="24"/>
          <w:szCs w:val="20"/>
        </w:rPr>
        <w:t>12</w:t>
      </w:r>
      <w:r w:rsidR="00F67887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9528F">
        <w:rPr>
          <w:b/>
          <w:color w:val="000000" w:themeColor="text1"/>
          <w:sz w:val="32"/>
          <w:szCs w:val="24"/>
        </w:rPr>
        <w:t>2</w:t>
      </w:r>
      <w:r w:rsidR="00641B05">
        <w:rPr>
          <w:b/>
          <w:color w:val="000000" w:themeColor="text1"/>
          <w:sz w:val="32"/>
          <w:szCs w:val="24"/>
        </w:rPr>
        <w:t>8</w:t>
      </w:r>
    </w:p>
    <w:p w:rsidR="00C46D48" w:rsidRDefault="00C46D48" w:rsidP="00E9528F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La identidad: identificaciones, pertenencia y agrupamientos</w:t>
      </w:r>
      <w:r w:rsidR="00E9528F">
        <w:rPr>
          <w:b/>
          <w:color w:val="000000" w:themeColor="text1"/>
          <w:sz w:val="32"/>
          <w:szCs w:val="24"/>
        </w:rPr>
        <w:t>-</w:t>
      </w:r>
      <w:r w:rsidR="00E9528F" w:rsidRPr="00E9528F">
        <w:rPr>
          <w:b/>
          <w:color w:val="000000" w:themeColor="text1"/>
          <w:sz w:val="32"/>
          <w:szCs w:val="24"/>
        </w:rPr>
        <w:t xml:space="preserve"> </w:t>
      </w:r>
      <w:r w:rsidR="00E9528F">
        <w:rPr>
          <w:b/>
          <w:color w:val="000000" w:themeColor="text1"/>
          <w:sz w:val="32"/>
          <w:szCs w:val="24"/>
        </w:rPr>
        <w:t xml:space="preserve">Diversidad en los anclajes </w:t>
      </w:r>
      <w:proofErr w:type="spellStart"/>
      <w:r w:rsidR="00E9528F">
        <w:rPr>
          <w:b/>
          <w:color w:val="000000" w:themeColor="text1"/>
          <w:sz w:val="32"/>
          <w:szCs w:val="24"/>
        </w:rPr>
        <w:t>identitarios</w:t>
      </w:r>
      <w:proofErr w:type="spellEnd"/>
      <w:r w:rsidR="00E9528F">
        <w:rPr>
          <w:b/>
          <w:color w:val="000000" w:themeColor="text1"/>
          <w:sz w:val="32"/>
          <w:szCs w:val="24"/>
        </w:rPr>
        <w:t xml:space="preserve"> </w:t>
      </w:r>
    </w:p>
    <w:p w:rsidR="00641B05" w:rsidRDefault="00641B05" w:rsidP="00E9528F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Continuamos trabajando</w:t>
      </w:r>
      <w:bookmarkStart w:id="0" w:name="_GoBack"/>
      <w:bookmarkEnd w:id="0"/>
      <w:r>
        <w:rPr>
          <w:b/>
          <w:color w:val="000000" w:themeColor="text1"/>
          <w:sz w:val="32"/>
          <w:szCs w:val="24"/>
        </w:rPr>
        <w:t xml:space="preserve"> con las actividades del TP anterior</w:t>
      </w:r>
    </w:p>
    <w:p w:rsidR="00C46D48" w:rsidRPr="00A041BD" w:rsidRDefault="00C46D48" w:rsidP="00C46D48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C46D48" w:rsidRPr="00F67887" w:rsidRDefault="00C46D48" w:rsidP="00C46D48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>
        <w:rPr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control de actividades del </w:t>
      </w:r>
      <w:proofErr w:type="spellStart"/>
      <w:r>
        <w:rPr>
          <w:bCs/>
          <w:color w:val="000000" w:themeColor="text1"/>
          <w:sz w:val="24"/>
          <w:szCs w:val="24"/>
        </w:rPr>
        <w:t>tp</w:t>
      </w:r>
      <w:proofErr w:type="spellEnd"/>
      <w:r>
        <w:rPr>
          <w:bCs/>
          <w:color w:val="000000" w:themeColor="text1"/>
          <w:sz w:val="24"/>
          <w:szCs w:val="24"/>
        </w:rPr>
        <w:t xml:space="preserve"> 37</w:t>
      </w:r>
    </w:p>
    <w:p w:rsidR="00C46D48" w:rsidRPr="004C76DD" w:rsidRDefault="00C46D48" w:rsidP="00C46D48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 Desarrollo: </w:t>
      </w:r>
      <w:r>
        <w:rPr>
          <w:bCs/>
          <w:color w:val="000000" w:themeColor="text1"/>
          <w:sz w:val="24"/>
          <w:szCs w:val="24"/>
        </w:rPr>
        <w:t>lectura de las páginas 61 a63</w:t>
      </w:r>
      <w:r w:rsidR="00E9528F">
        <w:rPr>
          <w:bCs/>
          <w:color w:val="000000" w:themeColor="text1"/>
          <w:sz w:val="24"/>
          <w:szCs w:val="24"/>
        </w:rPr>
        <w:t xml:space="preserve"> y 65 a 68</w:t>
      </w:r>
    </w:p>
    <w:p w:rsidR="00C46D48" w:rsidRDefault="00C46D48" w:rsidP="00C46D48">
      <w:pPr>
        <w:spacing w:after="0"/>
        <w:divId w:val="286549484"/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>
        <w:rPr>
          <w:sz w:val="24"/>
          <w:szCs w:val="24"/>
        </w:rPr>
        <w:t xml:space="preserve"> actividad de comprensión de texto</w:t>
      </w:r>
    </w:p>
    <w:p w:rsidR="00C46D48" w:rsidRPr="006A2AC4" w:rsidRDefault="00C46D48" w:rsidP="00C46D48">
      <w:pPr>
        <w:pStyle w:val="Prrafodelista"/>
        <w:numPr>
          <w:ilvl w:val="0"/>
          <w:numId w:val="23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>Señala la opción correcta: la identidad nacional desempeña una función hacia el interior y hacia el exterior porque:</w:t>
      </w:r>
    </w:p>
    <w:p w:rsidR="00C46D48" w:rsidRDefault="00C46D48" w:rsidP="00C46D48">
      <w:pPr>
        <w:pStyle w:val="Prrafodelista"/>
        <w:numPr>
          <w:ilvl w:val="0"/>
          <w:numId w:val="24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6A2AC4">
        <w:rPr>
          <w:color w:val="000000" w:themeColor="text1"/>
          <w:sz w:val="24"/>
          <w:szCs w:val="24"/>
        </w:rPr>
        <w:t>Interior</w:t>
      </w:r>
      <w:r>
        <w:rPr>
          <w:color w:val="000000" w:themeColor="text1"/>
          <w:sz w:val="24"/>
          <w:szCs w:val="24"/>
        </w:rPr>
        <w:t xml:space="preserve"> porque reconoce tener valores tradiciones y símbolos. Exterior indica quienes somos respecto al mundo.</w:t>
      </w:r>
    </w:p>
    <w:p w:rsidR="00C46D48" w:rsidRDefault="00C46D48" w:rsidP="00C46D48">
      <w:pPr>
        <w:pStyle w:val="Prrafodelista"/>
        <w:numPr>
          <w:ilvl w:val="0"/>
          <w:numId w:val="24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6A2AC4">
        <w:rPr>
          <w:color w:val="000000" w:themeColor="text1"/>
          <w:sz w:val="24"/>
          <w:szCs w:val="24"/>
        </w:rPr>
        <w:t>Interior</w:t>
      </w:r>
      <w:r>
        <w:rPr>
          <w:color w:val="000000" w:themeColor="text1"/>
          <w:sz w:val="24"/>
          <w:szCs w:val="24"/>
        </w:rPr>
        <w:t xml:space="preserve"> porque reconoce tener valores, identidad personal y sentimientos personales. Exterior indica sentimientos de cómo somos respecto al mundo.</w:t>
      </w:r>
    </w:p>
    <w:p w:rsidR="00A041BD" w:rsidRPr="00E9528F" w:rsidRDefault="00C46D48" w:rsidP="00A041BD">
      <w:pPr>
        <w:pStyle w:val="Prrafodelista"/>
        <w:numPr>
          <w:ilvl w:val="0"/>
          <w:numId w:val="23"/>
        </w:numPr>
        <w:spacing w:after="0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Lee y resuelve la consigna de la página 63 la situación de Sara y Dolores. Responde el apartado A y B.</w:t>
      </w:r>
    </w:p>
    <w:p w:rsid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¿En qué radica la diversidad cultural? </w:t>
      </w:r>
    </w:p>
    <w:p w:rsid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>¿Qué se tiene en cuenta para lograr la diversidad?</w:t>
      </w:r>
    </w:p>
    <w:p w:rsid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>Menciona ejemplos de diversidad trabajado en el texto.</w:t>
      </w:r>
    </w:p>
    <w:p w:rsidR="00C61237" w:rsidRP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Elabora un cuadro comparativo entre las leyes sancionadas en la Constitución Nacional Argentina sancionada en 1853 y 1994 en relación a los pueblo indígenas </w:t>
      </w:r>
    </w:p>
    <w:sectPr w:rsidR="00C61237" w:rsidRPr="00C6123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7AB" w:rsidRDefault="000D17AB" w:rsidP="003C0D6D">
      <w:pPr>
        <w:spacing w:after="0" w:line="240" w:lineRule="auto"/>
      </w:pPr>
      <w:r>
        <w:separator/>
      </w:r>
    </w:p>
  </w:endnote>
  <w:endnote w:type="continuationSeparator" w:id="0">
    <w:p w:rsidR="000D17AB" w:rsidRDefault="000D17AB" w:rsidP="003C0D6D">
      <w:pPr>
        <w:spacing w:after="0" w:line="240" w:lineRule="auto"/>
      </w:pPr>
      <w:r>
        <w:continuationSeparator/>
      </w:r>
    </w:p>
  </w:endnote>
  <w:endnote w:type="continuationNotice" w:id="1">
    <w:p w:rsidR="000D17AB" w:rsidRDefault="000D17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7AB" w:rsidRDefault="000D17AB" w:rsidP="003C0D6D">
      <w:pPr>
        <w:spacing w:after="0" w:line="240" w:lineRule="auto"/>
      </w:pPr>
      <w:r>
        <w:separator/>
      </w:r>
    </w:p>
  </w:footnote>
  <w:footnote w:type="continuationSeparator" w:id="0">
    <w:p w:rsidR="000D17AB" w:rsidRDefault="000D17AB" w:rsidP="003C0D6D">
      <w:pPr>
        <w:spacing w:after="0" w:line="240" w:lineRule="auto"/>
      </w:pPr>
      <w:r>
        <w:continuationSeparator/>
      </w:r>
    </w:p>
  </w:footnote>
  <w:footnote w:type="continuationNotice" w:id="1">
    <w:p w:rsidR="000D17AB" w:rsidRDefault="000D17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6B607A63" wp14:editId="6F440C4B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0987B7B" wp14:editId="14C5D642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9.2pt;height:9.2pt" o:bullet="t">
        <v:imagedata r:id="rId1" o:title="BD14794_"/>
      </v:shape>
    </w:pict>
  </w:numPicBullet>
  <w:numPicBullet w:numPicBulletId="1">
    <w:pict>
      <v:shape id="_x0000_i1080" type="#_x0000_t75" style="width:9.95pt;height:9.95pt" o:bullet="t">
        <v:imagedata r:id="rId2" o:title="BD21298_"/>
      </v:shape>
    </w:pict>
  </w:numPicBullet>
  <w:numPicBullet w:numPicBulletId="2">
    <w:pict>
      <v:shape id="_x0000_i1081" type="#_x0000_t75" style="width:11.5pt;height:11.5pt" o:bullet="t">
        <v:imagedata r:id="rId3" o:title="msoEC08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A13C53"/>
    <w:multiLevelType w:val="hybridMultilevel"/>
    <w:tmpl w:val="0B5ABF8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E7ED9"/>
    <w:multiLevelType w:val="hybridMultilevel"/>
    <w:tmpl w:val="399A16C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23BE"/>
    <w:multiLevelType w:val="hybridMultilevel"/>
    <w:tmpl w:val="B1DE03A0"/>
    <w:lvl w:ilvl="0" w:tplc="1FA8E4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26899"/>
    <w:multiLevelType w:val="hybridMultilevel"/>
    <w:tmpl w:val="D90AF580"/>
    <w:lvl w:ilvl="0" w:tplc="05D2A6D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CC5406"/>
    <w:multiLevelType w:val="hybridMultilevel"/>
    <w:tmpl w:val="A8901E20"/>
    <w:lvl w:ilvl="0" w:tplc="94D8BED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9"/>
  </w:num>
  <w:num w:numId="11">
    <w:abstractNumId w:val="19"/>
  </w:num>
  <w:num w:numId="12">
    <w:abstractNumId w:val="12"/>
  </w:num>
  <w:num w:numId="13">
    <w:abstractNumId w:val="18"/>
  </w:num>
  <w:num w:numId="14">
    <w:abstractNumId w:val="20"/>
  </w:num>
  <w:num w:numId="15">
    <w:abstractNumId w:val="2"/>
  </w:num>
  <w:num w:numId="16">
    <w:abstractNumId w:val="22"/>
  </w:num>
  <w:num w:numId="17">
    <w:abstractNumId w:val="5"/>
  </w:num>
  <w:num w:numId="18">
    <w:abstractNumId w:val="17"/>
  </w:num>
  <w:num w:numId="19">
    <w:abstractNumId w:val="4"/>
  </w:num>
  <w:num w:numId="20">
    <w:abstractNumId w:val="15"/>
  </w:num>
  <w:num w:numId="21">
    <w:abstractNumId w:val="1"/>
  </w:num>
  <w:num w:numId="22">
    <w:abstractNumId w:val="16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7AB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08A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A7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6967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1B05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11F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2AC4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BA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3F25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3C5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2E16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8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237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07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D41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28F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06F"/>
    <w:rsid w:val="00EB0CA8"/>
    <w:rsid w:val="00EB1670"/>
    <w:rsid w:val="00EB18D9"/>
    <w:rsid w:val="00EB19A4"/>
    <w:rsid w:val="00EB1B46"/>
    <w:rsid w:val="00EB1BBF"/>
    <w:rsid w:val="00EB2160"/>
    <w:rsid w:val="00EB2D5E"/>
    <w:rsid w:val="00EB4386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0B1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887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54D"/>
    <w:rsid w:val="00F7461F"/>
    <w:rsid w:val="00F749A3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855F-FEF7-4A53-99BC-58CB1D64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2026-06-10T22:29:00Z</dcterms:created>
  <dcterms:modified xsi:type="dcterms:W3CDTF">2026-06-10T22:29:00Z</dcterms:modified>
</cp:coreProperties>
</file>