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042A" w14:textId="64B34DF1" w:rsidR="008E4BC4" w:rsidRPr="003D52FD" w:rsidRDefault="008E4BC4" w:rsidP="003D52FD">
      <w:pPr>
        <w:spacing w:line="360" w:lineRule="auto"/>
        <w:ind w:left="-5"/>
        <w:jc w:val="both"/>
        <w:rPr>
          <w:rFonts w:ascii="Arial" w:hAnsi="Arial" w:cs="Arial"/>
        </w:rPr>
      </w:pPr>
    </w:p>
    <w:p w14:paraId="60F155D0" w14:textId="508DF579" w:rsidR="00ED3611" w:rsidRPr="003D52FD" w:rsidRDefault="0064796F" w:rsidP="003D52FD">
      <w:pPr>
        <w:spacing w:line="360" w:lineRule="auto"/>
        <w:ind w:left="360" w:firstLine="0"/>
        <w:jc w:val="both"/>
        <w:rPr>
          <w:rFonts w:ascii="Arial" w:hAnsi="Arial" w:cs="Arial"/>
        </w:rPr>
      </w:pPr>
      <w:r w:rsidRPr="003D52FD">
        <w:rPr>
          <w:rFonts w:ascii="Arial" w:hAnsi="Arial" w:cs="Arial"/>
          <w:b/>
          <w:bCs/>
        </w:rPr>
        <w:t xml:space="preserve">Materia: </w:t>
      </w:r>
      <w:r w:rsidRPr="003D52FD">
        <w:rPr>
          <w:rFonts w:ascii="Arial" w:hAnsi="Arial" w:cs="Arial"/>
        </w:rPr>
        <w:t xml:space="preserve">Geografía </w:t>
      </w:r>
    </w:p>
    <w:p w14:paraId="38C11BD2" w14:textId="148E87C7" w:rsidR="00ED3611" w:rsidRPr="003D52FD" w:rsidRDefault="0064796F" w:rsidP="003D52FD">
      <w:pPr>
        <w:spacing w:line="360" w:lineRule="auto"/>
        <w:ind w:left="360" w:firstLine="0"/>
        <w:jc w:val="both"/>
        <w:rPr>
          <w:rFonts w:ascii="Arial" w:hAnsi="Arial" w:cs="Arial"/>
        </w:rPr>
      </w:pPr>
      <w:r w:rsidRPr="003D52FD">
        <w:rPr>
          <w:rFonts w:ascii="Arial" w:hAnsi="Arial" w:cs="Arial"/>
          <w:b/>
          <w:bCs/>
        </w:rPr>
        <w:t>Profesor</w:t>
      </w:r>
      <w:r w:rsidR="006D5BD4" w:rsidRPr="003D52FD">
        <w:rPr>
          <w:rFonts w:ascii="Arial" w:hAnsi="Arial" w:cs="Arial"/>
          <w:b/>
          <w:bCs/>
        </w:rPr>
        <w:t xml:space="preserve">a </w:t>
      </w:r>
      <w:r w:rsidRPr="003D52FD">
        <w:rPr>
          <w:rFonts w:ascii="Arial" w:hAnsi="Arial" w:cs="Arial"/>
          <w:b/>
          <w:bCs/>
        </w:rPr>
        <w:t xml:space="preserve">: </w:t>
      </w:r>
      <w:r w:rsidR="0049386F" w:rsidRPr="003D52FD">
        <w:rPr>
          <w:rFonts w:ascii="Arial" w:hAnsi="Arial" w:cs="Arial"/>
        </w:rPr>
        <w:t>Ana Apestey</w:t>
      </w:r>
    </w:p>
    <w:p w14:paraId="63552074" w14:textId="21588D5F" w:rsidR="00ED3611" w:rsidRPr="003D52FD" w:rsidRDefault="0064796F" w:rsidP="003D52FD">
      <w:pPr>
        <w:spacing w:line="360" w:lineRule="auto"/>
        <w:ind w:left="360" w:firstLine="0"/>
        <w:jc w:val="both"/>
        <w:rPr>
          <w:rFonts w:ascii="Arial" w:hAnsi="Arial" w:cs="Arial"/>
        </w:rPr>
      </w:pPr>
      <w:r w:rsidRPr="003D52FD">
        <w:rPr>
          <w:rFonts w:ascii="Arial" w:hAnsi="Arial" w:cs="Arial"/>
          <w:b/>
          <w:bCs/>
        </w:rPr>
        <w:t>Curso:</w:t>
      </w:r>
      <w:r w:rsidRPr="003D52FD">
        <w:rPr>
          <w:rFonts w:ascii="Arial" w:hAnsi="Arial" w:cs="Arial"/>
        </w:rPr>
        <w:t xml:space="preserve"> </w:t>
      </w:r>
      <w:r w:rsidR="00DD7067" w:rsidRPr="003D52FD">
        <w:rPr>
          <w:rFonts w:ascii="Arial" w:hAnsi="Arial" w:cs="Arial"/>
        </w:rPr>
        <w:t>2 año B</w:t>
      </w:r>
    </w:p>
    <w:p w14:paraId="0577C123" w14:textId="53E3225C" w:rsidR="00671604" w:rsidRPr="003D52FD" w:rsidRDefault="005E61E6" w:rsidP="003D52FD">
      <w:pPr>
        <w:spacing w:line="360" w:lineRule="auto"/>
        <w:ind w:left="360" w:firstLine="0"/>
        <w:jc w:val="both"/>
        <w:rPr>
          <w:rFonts w:ascii="Arial" w:hAnsi="Arial" w:cs="Arial"/>
        </w:rPr>
      </w:pPr>
      <w:r w:rsidRPr="003D52FD">
        <w:rPr>
          <w:rFonts w:ascii="Arial" w:hAnsi="Arial" w:cs="Arial"/>
          <w:b/>
          <w:bCs/>
        </w:rPr>
        <w:t xml:space="preserve">Fecha: </w:t>
      </w:r>
      <w:r w:rsidR="00172505" w:rsidRPr="003D52FD">
        <w:rPr>
          <w:rFonts w:ascii="Arial" w:hAnsi="Arial" w:cs="Arial"/>
        </w:rPr>
        <w:t>2</w:t>
      </w:r>
      <w:r w:rsidR="00A24D5A">
        <w:rPr>
          <w:rFonts w:ascii="Arial" w:hAnsi="Arial" w:cs="Arial"/>
        </w:rPr>
        <w:t>9</w:t>
      </w:r>
      <w:r w:rsidR="000E61EA" w:rsidRPr="003D52FD">
        <w:rPr>
          <w:rFonts w:ascii="Arial" w:hAnsi="Arial" w:cs="Arial"/>
        </w:rPr>
        <w:t>-05</w:t>
      </w:r>
      <w:r w:rsidRPr="003D52FD">
        <w:rPr>
          <w:rFonts w:ascii="Arial" w:hAnsi="Arial" w:cs="Arial"/>
        </w:rPr>
        <w:t>-2</w:t>
      </w:r>
      <w:r w:rsidR="00671604" w:rsidRPr="003D52FD">
        <w:rPr>
          <w:rFonts w:ascii="Arial" w:hAnsi="Arial" w:cs="Arial"/>
        </w:rPr>
        <w:t>6</w:t>
      </w:r>
    </w:p>
    <w:p w14:paraId="044DB9F4" w14:textId="3B57BDA4" w:rsidR="00AA4DA1" w:rsidRPr="003D52FD" w:rsidRDefault="00AA4DA1" w:rsidP="00A24D5A">
      <w:pPr>
        <w:spacing w:line="360" w:lineRule="auto"/>
        <w:ind w:left="360" w:firstLine="0"/>
        <w:rPr>
          <w:rFonts w:ascii="Arial" w:hAnsi="Arial" w:cs="Arial"/>
        </w:rPr>
      </w:pPr>
      <w:r w:rsidRPr="003D52FD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Instancia de evaluación:</w:t>
      </w:r>
      <w:r w:rsidRPr="003D52FD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69457A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Recuperación </w:t>
      </w:r>
      <w:r w:rsidRPr="003D52FD">
        <w:rPr>
          <w:rFonts w:ascii="Arial" w:eastAsiaTheme="minorEastAsia" w:hAnsi="Arial" w:cs="Arial"/>
          <w:kern w:val="0"/>
          <w:lang w:eastAsia="es-ES" w:bidi="ar-SA"/>
          <w14:ligatures w14:val="none"/>
        </w:rPr>
        <w:t>Primer parcial trimestral</w:t>
      </w:r>
      <w:r w:rsidRPr="003D52FD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3D52FD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Modalidad:</w:t>
      </w:r>
      <w:r w:rsidRPr="003D52FD">
        <w:rPr>
          <w:rFonts w:ascii="Arial" w:eastAsiaTheme="minorEastAsia" w:hAnsi="Arial" w:cs="Arial"/>
          <w:kern w:val="0"/>
          <w:lang w:eastAsia="es-ES" w:bidi="ar-SA"/>
          <w14:ligatures w14:val="none"/>
        </w:rPr>
        <w:t> Evaluación escrita individual</w:t>
      </w:r>
    </w:p>
    <w:p w14:paraId="404F23E6" w14:textId="77777777" w:rsidR="0033400D" w:rsidRDefault="0064796F" w:rsidP="0033400D">
      <w:pPr>
        <w:pStyle w:val="NormalWeb"/>
        <w:rPr>
          <w:rFonts w:ascii="Arial" w:hAnsi="Arial" w:cs="Arial"/>
          <w:b/>
          <w:bCs/>
        </w:rPr>
      </w:pPr>
      <w:r w:rsidRPr="003D52FD">
        <w:rPr>
          <w:rFonts w:ascii="Arial" w:hAnsi="Arial" w:cs="Arial"/>
          <w:b/>
          <w:bCs/>
        </w:rPr>
        <w:t>Bibliografías:</w:t>
      </w:r>
      <w:r w:rsidR="00DD7067" w:rsidRPr="003D52FD">
        <w:rPr>
          <w:rFonts w:ascii="Arial" w:hAnsi="Arial" w:cs="Arial"/>
          <w:b/>
          <w:bCs/>
        </w:rPr>
        <w:t xml:space="preserve"> Geografía 2 Puerto de palos</w:t>
      </w:r>
    </w:p>
    <w:p w14:paraId="0D93F9C3" w14:textId="6B9EA5E5" w:rsidR="0069457A" w:rsidRPr="0033400D" w:rsidRDefault="00ED1BBC" w:rsidP="0033400D">
      <w:pPr>
        <w:pStyle w:val="NormalWeb"/>
        <w:rPr>
          <w:rFonts w:ascii="Arial" w:hAnsi="Arial" w:cs="Arial"/>
          <w:b/>
          <w:bCs/>
          <w:color w:val="000000"/>
        </w:rPr>
      </w:pPr>
      <w:r w:rsidRPr="003D52FD">
        <w:rPr>
          <w:rFonts w:ascii="Arial" w:hAnsi="Arial" w:cs="Arial"/>
        </w:rPr>
        <w:br/>
      </w:r>
      <w:r w:rsidR="0069457A" w:rsidRPr="0033400D">
        <w:rPr>
          <w:rFonts w:ascii="Arial" w:hAnsi="Arial" w:cs="Arial"/>
          <w:b/>
          <w:bCs/>
          <w:color w:val="000000"/>
        </w:rPr>
        <w:t>Desarrollo de la clase</w:t>
      </w:r>
    </w:p>
    <w:p w14:paraId="00E168F6" w14:textId="77777777" w:rsidR="0069457A" w:rsidRPr="00B051B4" w:rsidRDefault="0069457A" w:rsidP="00380EDE">
      <w:pPr>
        <w:pStyle w:val="NormalWeb"/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Durante la clase se llevará a cabo la recuperación del examen trimestral correspondiente a los contenidos trabajados durante el período. La evaluación será escrita e individual y se realizará mediante un único tema integrador.</w:t>
      </w:r>
    </w:p>
    <w:p w14:paraId="628464E8" w14:textId="77777777" w:rsidR="0069457A" w:rsidRPr="00B051B4" w:rsidRDefault="0069457A" w:rsidP="00380EDE">
      <w:pPr>
        <w:pStyle w:val="NormalWeb"/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El examen incluirá contenidos vinculados al relieve americano, organización política del territorio y procesos económicos e históricos desarrollados en América Latina.</w:t>
      </w:r>
    </w:p>
    <w:p w14:paraId="0C1FF353" w14:textId="77777777" w:rsidR="0069457A" w:rsidRPr="0033400D" w:rsidRDefault="0069457A" w:rsidP="00380EDE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33400D">
        <w:rPr>
          <w:rFonts w:ascii="Arial" w:hAnsi="Arial" w:cs="Arial"/>
          <w:b/>
          <w:bCs/>
          <w:color w:val="000000"/>
        </w:rPr>
        <w:t>Preguntas de la recuperación</w:t>
      </w:r>
    </w:p>
    <w:p w14:paraId="40C66A54" w14:textId="77777777" w:rsidR="0069457A" w:rsidRPr="00B051B4" w:rsidRDefault="0069457A" w:rsidP="00380EDE">
      <w:pPr>
        <w:pStyle w:val="NormalWeb"/>
        <w:numPr>
          <w:ilvl w:val="0"/>
          <w:numId w:val="26"/>
        </w:numPr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La Cordillera de los Andes se divide en tres grandes áreas (septentrionales, centrales y meridionales). Elija una de estas regiones y descríbala.</w:t>
      </w:r>
    </w:p>
    <w:p w14:paraId="16E9F4AE" w14:textId="77777777" w:rsidR="0069457A" w:rsidRPr="00B051B4" w:rsidRDefault="0069457A" w:rsidP="00380EDE">
      <w:pPr>
        <w:pStyle w:val="NormalWeb"/>
        <w:numPr>
          <w:ilvl w:val="0"/>
          <w:numId w:val="26"/>
        </w:numPr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¿Cuáles son los componentes que definen a un Estado? Desarrolle.</w:t>
      </w:r>
    </w:p>
    <w:p w14:paraId="285C7AB9" w14:textId="77777777" w:rsidR="0069457A" w:rsidRPr="00B051B4" w:rsidRDefault="0069457A" w:rsidP="00380EDE">
      <w:pPr>
        <w:pStyle w:val="NormalWeb"/>
        <w:numPr>
          <w:ilvl w:val="0"/>
          <w:numId w:val="26"/>
        </w:numPr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¿Qué son los macizos? Describa de forma breve el Macizo Patagónico.</w:t>
      </w:r>
    </w:p>
    <w:p w14:paraId="7EDCD7EE" w14:textId="77777777" w:rsidR="0069457A" w:rsidRPr="00B051B4" w:rsidRDefault="0069457A" w:rsidP="00380EDE">
      <w:pPr>
        <w:pStyle w:val="NormalWeb"/>
        <w:numPr>
          <w:ilvl w:val="0"/>
          <w:numId w:val="26"/>
        </w:numPr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Explique cuáles son los dos criterios utilizados para dividir el continente americano y nombre las regiones en las que se divide según cada caso.</w:t>
      </w:r>
    </w:p>
    <w:p w14:paraId="7954C5A9" w14:textId="77777777" w:rsidR="0069457A" w:rsidRPr="00B051B4" w:rsidRDefault="0069457A" w:rsidP="00380EDE">
      <w:pPr>
        <w:pStyle w:val="NormalWeb"/>
        <w:numPr>
          <w:ilvl w:val="0"/>
          <w:numId w:val="26"/>
        </w:numPr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Explique las características principales de la Revolución Industrial y del modelo agroexportador en América Latina.</w:t>
      </w:r>
    </w:p>
    <w:p w14:paraId="442FDC81" w14:textId="77777777" w:rsidR="0069457A" w:rsidRPr="00B051B4" w:rsidRDefault="0069457A" w:rsidP="00380EDE">
      <w:pPr>
        <w:pStyle w:val="NormalWeb"/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 xml:space="preserve">Luego de finalizar la evaluación, se destinará el tiempo restante a trabajar de manera grupal sobre las dificultades observadas en los métodos de estudio y comprensión de los </w:t>
      </w:r>
      <w:r w:rsidRPr="00B051B4">
        <w:rPr>
          <w:rFonts w:ascii="Arial" w:hAnsi="Arial" w:cs="Arial"/>
          <w:color w:val="000000"/>
        </w:rPr>
        <w:lastRenderedPageBreak/>
        <w:t>contenidos. Se realizará una puesta en común para resolver dudas y reforzar los temas más complejos entre todos los estudiantes.</w:t>
      </w:r>
    </w:p>
    <w:p w14:paraId="7B2B214B" w14:textId="77777777" w:rsidR="0069457A" w:rsidRPr="00B051B4" w:rsidRDefault="0069457A" w:rsidP="00380EDE">
      <w:pPr>
        <w:pStyle w:val="NormalWeb"/>
        <w:jc w:val="both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Además, los alumnos copiarán en sus carpetas el programa correspondiente al segundo trimestre, ya que a partir de la próxima clase se dará inicio a los nuevos contenidos del ciclo lectivo.</w:t>
      </w:r>
    </w:p>
    <w:p w14:paraId="40A931AF" w14:textId="77777777" w:rsidR="0069457A" w:rsidRPr="00FC5184" w:rsidRDefault="0069457A" w:rsidP="00380EDE">
      <w:pPr>
        <w:pStyle w:val="NormalWeb"/>
        <w:rPr>
          <w:rFonts w:ascii="Arial" w:hAnsi="Arial" w:cs="Arial"/>
          <w:b/>
          <w:bCs/>
          <w:color w:val="000000"/>
        </w:rPr>
      </w:pPr>
      <w:r w:rsidRPr="00FC5184">
        <w:rPr>
          <w:rFonts w:ascii="Arial" w:hAnsi="Arial" w:cs="Arial"/>
          <w:b/>
          <w:bCs/>
          <w:color w:val="000000"/>
        </w:rPr>
        <w:t>Recursos</w:t>
      </w:r>
    </w:p>
    <w:p w14:paraId="35E3CE95" w14:textId="77777777" w:rsidR="0069457A" w:rsidRPr="00B051B4" w:rsidRDefault="0069457A" w:rsidP="00380EDE">
      <w:pPr>
        <w:pStyle w:val="NormalWeb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• Hojas de examen.</w:t>
      </w:r>
      <w:r w:rsidRPr="00B051B4">
        <w:rPr>
          <w:rFonts w:ascii="Arial" w:hAnsi="Arial" w:cs="Arial"/>
          <w:color w:val="000000"/>
        </w:rPr>
        <w:br/>
        <w:t>• Útiles escolares.</w:t>
      </w:r>
      <w:r w:rsidRPr="00B051B4">
        <w:rPr>
          <w:rFonts w:ascii="Arial" w:hAnsi="Arial" w:cs="Arial"/>
          <w:color w:val="000000"/>
        </w:rPr>
        <w:br/>
        <w:t>• Carpetas de clase.</w:t>
      </w:r>
    </w:p>
    <w:p w14:paraId="7F78F2F5" w14:textId="77777777" w:rsidR="0069457A" w:rsidRPr="00FC5184" w:rsidRDefault="0069457A" w:rsidP="00380EDE">
      <w:pPr>
        <w:pStyle w:val="NormalWeb"/>
        <w:rPr>
          <w:rFonts w:ascii="Arial" w:hAnsi="Arial" w:cs="Arial"/>
          <w:b/>
          <w:bCs/>
          <w:color w:val="000000"/>
        </w:rPr>
      </w:pPr>
      <w:r w:rsidRPr="00FC5184">
        <w:rPr>
          <w:rFonts w:ascii="Arial" w:hAnsi="Arial" w:cs="Arial"/>
          <w:b/>
          <w:bCs/>
          <w:color w:val="000000"/>
        </w:rPr>
        <w:t>Criterios de evaluación</w:t>
      </w:r>
    </w:p>
    <w:p w14:paraId="5E0D901F" w14:textId="77777777" w:rsidR="0069457A" w:rsidRPr="00B051B4" w:rsidRDefault="0069457A" w:rsidP="00380EDE">
      <w:pPr>
        <w:pStyle w:val="NormalWeb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Se tendrá en cuenta:</w:t>
      </w:r>
    </w:p>
    <w:p w14:paraId="495EDD7D" w14:textId="03B25313" w:rsidR="0069457A" w:rsidRDefault="0069457A" w:rsidP="00380EDE">
      <w:pPr>
        <w:pStyle w:val="NormalWeb"/>
        <w:rPr>
          <w:rFonts w:ascii="Arial" w:hAnsi="Arial" w:cs="Arial"/>
          <w:color w:val="000000"/>
        </w:rPr>
      </w:pPr>
      <w:r w:rsidRPr="00B051B4">
        <w:rPr>
          <w:rFonts w:ascii="Arial" w:hAnsi="Arial" w:cs="Arial"/>
          <w:color w:val="000000"/>
        </w:rPr>
        <w:t>• Comprensión y desarrollo de conceptos.</w:t>
      </w:r>
      <w:r w:rsidRPr="00B051B4">
        <w:rPr>
          <w:rFonts w:ascii="Arial" w:hAnsi="Arial" w:cs="Arial"/>
          <w:color w:val="000000"/>
        </w:rPr>
        <w:br/>
        <w:t>• Relación entre contenidos.</w:t>
      </w:r>
      <w:r w:rsidRPr="00B051B4">
        <w:rPr>
          <w:rFonts w:ascii="Arial" w:hAnsi="Arial" w:cs="Arial"/>
          <w:color w:val="000000"/>
        </w:rPr>
        <w:br/>
        <w:t>• Uso adecuado del vocabulario específico.</w:t>
      </w:r>
      <w:r w:rsidRPr="00B051B4">
        <w:rPr>
          <w:rFonts w:ascii="Arial" w:hAnsi="Arial" w:cs="Arial"/>
          <w:color w:val="000000"/>
        </w:rPr>
        <w:br/>
        <w:t>• Claridad y coherencia en las respuestas.</w:t>
      </w:r>
      <w:r w:rsidRPr="00B051B4">
        <w:rPr>
          <w:rFonts w:ascii="Arial" w:hAnsi="Arial" w:cs="Arial"/>
          <w:color w:val="000000"/>
        </w:rPr>
        <w:br/>
        <w:t>• Presentación y prolijidad del examen.</w:t>
      </w:r>
    </w:p>
    <w:p w14:paraId="597B6C5F" w14:textId="77777777" w:rsidR="00630DA0" w:rsidRDefault="00630DA0" w:rsidP="00380EDE">
      <w:pPr>
        <w:pStyle w:val="NormalWeb"/>
        <w:rPr>
          <w:rFonts w:ascii="Arial" w:hAnsi="Arial" w:cs="Arial"/>
          <w:color w:val="000000"/>
        </w:rPr>
      </w:pPr>
    </w:p>
    <w:p w14:paraId="2A02BEAF" w14:textId="77777777" w:rsidR="00630DA0" w:rsidRPr="004B4D2B" w:rsidRDefault="00630DA0" w:rsidP="001530DE">
      <w:pPr>
        <w:pStyle w:val="NormalWeb"/>
        <w:rPr>
          <w:rFonts w:ascii="Arial" w:hAnsi="Arial" w:cs="Arial"/>
          <w:b/>
          <w:bCs/>
          <w:color w:val="000000"/>
        </w:rPr>
      </w:pPr>
      <w:r w:rsidRPr="004B4D2B">
        <w:rPr>
          <w:rFonts w:ascii="Arial" w:hAnsi="Arial" w:cs="Arial"/>
          <w:b/>
          <w:bCs/>
          <w:color w:val="000000"/>
        </w:rPr>
        <w:t>Programa – Segundo Trimestre</w:t>
      </w:r>
    </w:p>
    <w:p w14:paraId="465A00D6" w14:textId="77777777" w:rsidR="00630DA0" w:rsidRPr="00630DA0" w:rsidRDefault="00630DA0" w:rsidP="001530DE">
      <w:pPr>
        <w:pStyle w:val="NormalWeb"/>
        <w:rPr>
          <w:rFonts w:ascii="Arial" w:hAnsi="Arial" w:cs="Arial"/>
          <w:color w:val="000000"/>
        </w:rPr>
      </w:pPr>
      <w:r w:rsidRPr="004B4D2B">
        <w:rPr>
          <w:rFonts w:ascii="Arial" w:hAnsi="Arial" w:cs="Arial"/>
          <w:b/>
          <w:bCs/>
          <w:color w:val="000000"/>
        </w:rPr>
        <w:t>UNIDAD II</w:t>
      </w:r>
      <w:r w:rsidRPr="00630DA0">
        <w:rPr>
          <w:rFonts w:ascii="Arial" w:hAnsi="Arial" w:cs="Arial"/>
          <w:color w:val="000000"/>
        </w:rPr>
        <w:t>: Los Ambientes y Recursos en América Latina.</w:t>
      </w:r>
    </w:p>
    <w:p w14:paraId="05DEF39A" w14:textId="5DF37D3A" w:rsidR="00630DA0" w:rsidRPr="00630DA0" w:rsidRDefault="00630DA0" w:rsidP="001530DE">
      <w:pPr>
        <w:pStyle w:val="NormalWeb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Los Climas.Factores modificadores del clima.Tipos de clima.</w:t>
      </w:r>
      <w:r w:rsidRPr="00630DA0">
        <w:rPr>
          <w:rFonts w:ascii="Arial" w:hAnsi="Arial" w:cs="Arial"/>
          <w:color w:val="000000"/>
        </w:rPr>
        <w:br/>
        <w:t>Los Biomas.</w:t>
      </w:r>
    </w:p>
    <w:p w14:paraId="553416F6" w14:textId="77777777" w:rsidR="00630DA0" w:rsidRPr="00630DA0" w:rsidRDefault="00630DA0" w:rsidP="001530DE">
      <w:pPr>
        <w:pStyle w:val="NormalWeb"/>
        <w:rPr>
          <w:rFonts w:ascii="Arial" w:hAnsi="Arial" w:cs="Arial"/>
          <w:color w:val="000000"/>
        </w:rPr>
      </w:pPr>
      <w:r w:rsidRPr="004B4D2B">
        <w:rPr>
          <w:rFonts w:ascii="Arial" w:hAnsi="Arial" w:cs="Arial"/>
          <w:b/>
          <w:bCs/>
          <w:color w:val="000000"/>
        </w:rPr>
        <w:t>UNIDAD III</w:t>
      </w:r>
      <w:r w:rsidRPr="00630DA0">
        <w:rPr>
          <w:rFonts w:ascii="Arial" w:hAnsi="Arial" w:cs="Arial"/>
          <w:color w:val="000000"/>
        </w:rPr>
        <w:t>: Las Problemáticas ambientales.</w:t>
      </w:r>
    </w:p>
    <w:p w14:paraId="7D3A94B5" w14:textId="77777777" w:rsidR="006E3207" w:rsidRDefault="00630DA0" w:rsidP="001530DE">
      <w:pPr>
        <w:pStyle w:val="NormalWeb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Los problemas ambientales. Orígenes y Causas de los Problemas Ambientales. Escalas de los Problemas ambientales. Tiempos ecológicos y tiempos económicos. Desarrollo Sustentable.</w:t>
      </w:r>
    </w:p>
    <w:p w14:paraId="4755F0ED" w14:textId="50C2EC71" w:rsidR="006E3207" w:rsidRPr="004B4D2B" w:rsidRDefault="006E3207" w:rsidP="001530DE">
      <w:pPr>
        <w:pStyle w:val="NormalWeb"/>
        <w:rPr>
          <w:rFonts w:ascii="Arial" w:hAnsi="Arial" w:cs="Arial"/>
          <w:b/>
          <w:bCs/>
          <w:color w:val="000000"/>
        </w:rPr>
      </w:pPr>
      <w:r w:rsidRPr="004B4D2B">
        <w:rPr>
          <w:rFonts w:ascii="Arial" w:hAnsi="Arial" w:cs="Arial"/>
          <w:b/>
          <w:bCs/>
          <w:color w:val="000000"/>
        </w:rPr>
        <w:t>UNIDAD IV</w:t>
      </w:r>
    </w:p>
    <w:p w14:paraId="2448C335" w14:textId="140CBA5B" w:rsidR="00630DA0" w:rsidRPr="00630DA0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Las actividades extractivas primarias. Características generales. Las actividades agropecuarias: una configuración históricamente desigual. Los espacios agropecuarios actuales.</w:t>
      </w:r>
    </w:p>
    <w:p w14:paraId="16759AD4" w14:textId="6AD2090F" w:rsidR="00630DA0" w:rsidRPr="00630DA0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La agricultura. Avance de la Frontera agraria y sus consecuencias.</w:t>
      </w:r>
    </w:p>
    <w:p w14:paraId="38C170F0" w14:textId="590AF2AD" w:rsidR="00630DA0" w:rsidRPr="00630DA0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La ganadería y la pesca. Distintos tipos de ganado. La actividad pesquera y la acuicultura.</w:t>
      </w:r>
    </w:p>
    <w:p w14:paraId="70166A52" w14:textId="60F592D3" w:rsidR="00630DA0" w:rsidRPr="00630DA0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 xml:space="preserve"> La minería y la explotación Forestal. Yacimientos y megaminería. La actividad forestal. Estudio de caso: La tecnología aplicada a la agricultura.</w:t>
      </w:r>
    </w:p>
    <w:p w14:paraId="236ED3C0" w14:textId="77777777" w:rsidR="005A042C" w:rsidRDefault="005A042C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6C68D24" w14:textId="31E46E79" w:rsidR="004B4D2B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Las actividades secundarias y los servicios. La industria Latinoamérica. Los factores de localización. Las empresas y las inversiones extranjeras. Los países más industrialización.</w:t>
      </w:r>
    </w:p>
    <w:p w14:paraId="32B64018" w14:textId="77777777" w:rsidR="004B4D2B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El comercio. El comercio externo. El comercio interno. El Comercio informal.</w:t>
      </w:r>
    </w:p>
    <w:p w14:paraId="60E02B2B" w14:textId="6DBE44A3" w:rsidR="00630DA0" w:rsidRPr="00630DA0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Los Servicios. Los servicios turísticos. Los servicios y la calidad de vida. Tercialización de la economía y terciarización de los servicios. El Transporte.</w:t>
      </w:r>
    </w:p>
    <w:p w14:paraId="12E4F780" w14:textId="7D1B43BE" w:rsidR="00630DA0" w:rsidRPr="00630DA0" w:rsidRDefault="00630DA0" w:rsidP="004B4D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30DA0">
        <w:rPr>
          <w:rFonts w:ascii="Arial" w:hAnsi="Arial" w:cs="Arial"/>
          <w:color w:val="000000"/>
        </w:rPr>
        <w:t>Industria, Servicios y problemas ambientales. Como medir la contaminación atmosférica. La generación de Basura. Los Agentes Sociales ante los problemas ambientales. Estudio de caso: El transporte de carga como un servicio.</w:t>
      </w:r>
    </w:p>
    <w:p w14:paraId="6DEA5797" w14:textId="77777777" w:rsidR="00630DA0" w:rsidRPr="00630DA0" w:rsidRDefault="00630DA0" w:rsidP="004B4D2B">
      <w:pPr>
        <w:pStyle w:val="NormalWeb"/>
        <w:spacing w:before="0" w:beforeAutospacing="0"/>
        <w:rPr>
          <w:rFonts w:ascii="Arial" w:hAnsi="Arial" w:cs="Arial"/>
          <w:color w:val="000000"/>
        </w:rPr>
      </w:pPr>
    </w:p>
    <w:p w14:paraId="26F7EB3F" w14:textId="5763D149" w:rsidR="00ED1BBC" w:rsidRPr="00630DA0" w:rsidRDefault="00ED1BBC" w:rsidP="001530DE">
      <w:pPr>
        <w:spacing w:line="360" w:lineRule="auto"/>
        <w:ind w:left="36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00A138AC" w14:textId="7AA72951" w:rsidR="00AB7F39" w:rsidRPr="003D52FD" w:rsidRDefault="00AB7F39" w:rsidP="003D52FD">
      <w:pPr>
        <w:spacing w:after="160" w:line="360" w:lineRule="auto"/>
        <w:ind w:left="0" w:firstLine="0"/>
        <w:jc w:val="both"/>
        <w:rPr>
          <w:rFonts w:ascii="Arial" w:eastAsia="Times New Roman" w:hAnsi="Arial" w:cs="Arial"/>
          <w:vanish/>
          <w:color w:val="auto"/>
          <w:kern w:val="0"/>
          <w:lang w:eastAsia="es-ES" w:bidi="ar-SA"/>
          <w14:ligatures w14:val="none"/>
        </w:rPr>
      </w:pPr>
    </w:p>
    <w:sectPr w:rsidR="00AB7F39" w:rsidRPr="003D52FD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E36F" w14:textId="77777777" w:rsidR="00451F40" w:rsidRDefault="00451F40">
      <w:pPr>
        <w:spacing w:after="0" w:line="240" w:lineRule="auto"/>
      </w:pPr>
      <w:r>
        <w:separator/>
      </w:r>
    </w:p>
  </w:endnote>
  <w:endnote w:type="continuationSeparator" w:id="0">
    <w:p w14:paraId="4E2E7CD1" w14:textId="77777777" w:rsidR="00451F40" w:rsidRDefault="0045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820C" w14:textId="77777777" w:rsidR="00451F40" w:rsidRDefault="00451F40">
      <w:pPr>
        <w:spacing w:after="0" w:line="240" w:lineRule="auto"/>
      </w:pPr>
      <w:r>
        <w:separator/>
      </w:r>
    </w:p>
  </w:footnote>
  <w:footnote w:type="continuationSeparator" w:id="0">
    <w:p w14:paraId="4126C894" w14:textId="77777777" w:rsidR="00451F40" w:rsidRDefault="0045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0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71F8"/>
    <w:multiLevelType w:val="hybridMultilevel"/>
    <w:tmpl w:val="ACBAE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67A"/>
    <w:multiLevelType w:val="hybridMultilevel"/>
    <w:tmpl w:val="05B8C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44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F605C"/>
    <w:multiLevelType w:val="hybridMultilevel"/>
    <w:tmpl w:val="FD426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013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F64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1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42A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C3A70"/>
    <w:multiLevelType w:val="hybridMultilevel"/>
    <w:tmpl w:val="69181F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8D57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11F26"/>
    <w:multiLevelType w:val="multilevel"/>
    <w:tmpl w:val="29D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1854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5853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A157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07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64167"/>
    <w:multiLevelType w:val="hybridMultilevel"/>
    <w:tmpl w:val="74069C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BE29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02C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230F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75932"/>
    <w:multiLevelType w:val="multilevel"/>
    <w:tmpl w:val="29D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E53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E337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852754">
    <w:abstractNumId w:val="12"/>
  </w:num>
  <w:num w:numId="2" w16cid:durableId="1701084370">
    <w:abstractNumId w:val="5"/>
  </w:num>
  <w:num w:numId="3" w16cid:durableId="1963686507">
    <w:abstractNumId w:val="15"/>
  </w:num>
  <w:num w:numId="4" w16cid:durableId="1781486176">
    <w:abstractNumId w:val="2"/>
  </w:num>
  <w:num w:numId="5" w16cid:durableId="1343361097">
    <w:abstractNumId w:val="4"/>
  </w:num>
  <w:num w:numId="6" w16cid:durableId="869680769">
    <w:abstractNumId w:val="13"/>
  </w:num>
  <w:num w:numId="7" w16cid:durableId="397944376">
    <w:abstractNumId w:val="23"/>
  </w:num>
  <w:num w:numId="8" w16cid:durableId="226230433">
    <w:abstractNumId w:val="17"/>
  </w:num>
  <w:num w:numId="9" w16cid:durableId="292835839">
    <w:abstractNumId w:val="16"/>
  </w:num>
  <w:num w:numId="10" w16cid:durableId="611520385">
    <w:abstractNumId w:val="21"/>
  </w:num>
  <w:num w:numId="11" w16cid:durableId="745761946">
    <w:abstractNumId w:val="0"/>
  </w:num>
  <w:num w:numId="12" w16cid:durableId="444010240">
    <w:abstractNumId w:val="7"/>
  </w:num>
  <w:num w:numId="13" w16cid:durableId="1511601564">
    <w:abstractNumId w:val="8"/>
  </w:num>
  <w:num w:numId="14" w16cid:durableId="1318531228">
    <w:abstractNumId w:val="18"/>
  </w:num>
  <w:num w:numId="15" w16cid:durableId="1448312205">
    <w:abstractNumId w:val="24"/>
  </w:num>
  <w:num w:numId="16" w16cid:durableId="1873179572">
    <w:abstractNumId w:val="1"/>
  </w:num>
  <w:num w:numId="17" w16cid:durableId="328170944">
    <w:abstractNumId w:val="19"/>
  </w:num>
  <w:num w:numId="18" w16cid:durableId="523593363">
    <w:abstractNumId w:val="9"/>
  </w:num>
  <w:num w:numId="19" w16cid:durableId="51999984">
    <w:abstractNumId w:val="14"/>
  </w:num>
  <w:num w:numId="20" w16cid:durableId="535509054">
    <w:abstractNumId w:val="25"/>
  </w:num>
  <w:num w:numId="21" w16cid:durableId="1521318150">
    <w:abstractNumId w:val="10"/>
  </w:num>
  <w:num w:numId="22" w16cid:durableId="2035963304">
    <w:abstractNumId w:val="22"/>
  </w:num>
  <w:num w:numId="23" w16cid:durableId="767313306">
    <w:abstractNumId w:val="11"/>
  </w:num>
  <w:num w:numId="24" w16cid:durableId="183640619">
    <w:abstractNumId w:val="20"/>
  </w:num>
  <w:num w:numId="25" w16cid:durableId="1203058722">
    <w:abstractNumId w:val="6"/>
  </w:num>
  <w:num w:numId="26" w16cid:durableId="1844322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0316B"/>
    <w:rsid w:val="00005A52"/>
    <w:rsid w:val="00024402"/>
    <w:rsid w:val="000250B6"/>
    <w:rsid w:val="00030180"/>
    <w:rsid w:val="00035BE4"/>
    <w:rsid w:val="00040090"/>
    <w:rsid w:val="000477F7"/>
    <w:rsid w:val="000533E2"/>
    <w:rsid w:val="00053C86"/>
    <w:rsid w:val="000762EB"/>
    <w:rsid w:val="0007745A"/>
    <w:rsid w:val="000A6738"/>
    <w:rsid w:val="000B3177"/>
    <w:rsid w:val="000B3663"/>
    <w:rsid w:val="000C46E4"/>
    <w:rsid w:val="000D3B3C"/>
    <w:rsid w:val="000E3805"/>
    <w:rsid w:val="000E61EA"/>
    <w:rsid w:val="00133676"/>
    <w:rsid w:val="00136DDA"/>
    <w:rsid w:val="00140B4E"/>
    <w:rsid w:val="001530DE"/>
    <w:rsid w:val="00172505"/>
    <w:rsid w:val="00174E2B"/>
    <w:rsid w:val="001A082F"/>
    <w:rsid w:val="001C0542"/>
    <w:rsid w:val="001E5E8C"/>
    <w:rsid w:val="001F7A0A"/>
    <w:rsid w:val="002837F9"/>
    <w:rsid w:val="002912C0"/>
    <w:rsid w:val="00293F4A"/>
    <w:rsid w:val="002F2994"/>
    <w:rsid w:val="002F3427"/>
    <w:rsid w:val="002F7D9B"/>
    <w:rsid w:val="00311AE9"/>
    <w:rsid w:val="0032398B"/>
    <w:rsid w:val="00327E1F"/>
    <w:rsid w:val="0033400D"/>
    <w:rsid w:val="00354F2E"/>
    <w:rsid w:val="00380EDE"/>
    <w:rsid w:val="003905C0"/>
    <w:rsid w:val="003A71B0"/>
    <w:rsid w:val="003D52FD"/>
    <w:rsid w:val="003D6566"/>
    <w:rsid w:val="003E06A6"/>
    <w:rsid w:val="00412611"/>
    <w:rsid w:val="00433592"/>
    <w:rsid w:val="00436A6B"/>
    <w:rsid w:val="00451F40"/>
    <w:rsid w:val="004731A6"/>
    <w:rsid w:val="0049386F"/>
    <w:rsid w:val="00494440"/>
    <w:rsid w:val="00495081"/>
    <w:rsid w:val="004970D6"/>
    <w:rsid w:val="004B49CD"/>
    <w:rsid w:val="004B4D2B"/>
    <w:rsid w:val="004F64E0"/>
    <w:rsid w:val="00515C1C"/>
    <w:rsid w:val="00560C31"/>
    <w:rsid w:val="00574EF6"/>
    <w:rsid w:val="005A042C"/>
    <w:rsid w:val="005C5C82"/>
    <w:rsid w:val="005E61E6"/>
    <w:rsid w:val="005F0FB4"/>
    <w:rsid w:val="00620723"/>
    <w:rsid w:val="00630DA0"/>
    <w:rsid w:val="00643B7E"/>
    <w:rsid w:val="0064796F"/>
    <w:rsid w:val="00656CDC"/>
    <w:rsid w:val="00660FB8"/>
    <w:rsid w:val="00671604"/>
    <w:rsid w:val="0067727C"/>
    <w:rsid w:val="00684DF6"/>
    <w:rsid w:val="00690AD6"/>
    <w:rsid w:val="0069457A"/>
    <w:rsid w:val="006D3FEE"/>
    <w:rsid w:val="006D5BD4"/>
    <w:rsid w:val="006E3207"/>
    <w:rsid w:val="006E605D"/>
    <w:rsid w:val="006F1DAB"/>
    <w:rsid w:val="007047F8"/>
    <w:rsid w:val="00733883"/>
    <w:rsid w:val="00753888"/>
    <w:rsid w:val="00762BE3"/>
    <w:rsid w:val="007941B0"/>
    <w:rsid w:val="007A5E1E"/>
    <w:rsid w:val="007C633E"/>
    <w:rsid w:val="007D29EC"/>
    <w:rsid w:val="00816B7C"/>
    <w:rsid w:val="00843B2C"/>
    <w:rsid w:val="008646A6"/>
    <w:rsid w:val="008744D1"/>
    <w:rsid w:val="008C0BED"/>
    <w:rsid w:val="008C5FC4"/>
    <w:rsid w:val="008E4BC4"/>
    <w:rsid w:val="009A4BE7"/>
    <w:rsid w:val="009B06EC"/>
    <w:rsid w:val="009D10BD"/>
    <w:rsid w:val="009D475E"/>
    <w:rsid w:val="00A24D5A"/>
    <w:rsid w:val="00A2586D"/>
    <w:rsid w:val="00A32FCC"/>
    <w:rsid w:val="00A6598D"/>
    <w:rsid w:val="00A75973"/>
    <w:rsid w:val="00A824C0"/>
    <w:rsid w:val="00A912E6"/>
    <w:rsid w:val="00AA4DA1"/>
    <w:rsid w:val="00AB06C7"/>
    <w:rsid w:val="00AB0943"/>
    <w:rsid w:val="00AB46CD"/>
    <w:rsid w:val="00AB7F39"/>
    <w:rsid w:val="00AC32D8"/>
    <w:rsid w:val="00B051B4"/>
    <w:rsid w:val="00B40C33"/>
    <w:rsid w:val="00B42770"/>
    <w:rsid w:val="00B90ED7"/>
    <w:rsid w:val="00B974B4"/>
    <w:rsid w:val="00BA212B"/>
    <w:rsid w:val="00BD4050"/>
    <w:rsid w:val="00BE1B9C"/>
    <w:rsid w:val="00C27B97"/>
    <w:rsid w:val="00C606F5"/>
    <w:rsid w:val="00C7114F"/>
    <w:rsid w:val="00C83C43"/>
    <w:rsid w:val="00CA37D0"/>
    <w:rsid w:val="00CA3F1A"/>
    <w:rsid w:val="00CA4CA6"/>
    <w:rsid w:val="00CB775C"/>
    <w:rsid w:val="00CC1521"/>
    <w:rsid w:val="00CC5873"/>
    <w:rsid w:val="00CC630C"/>
    <w:rsid w:val="00CC654E"/>
    <w:rsid w:val="00CD1DF5"/>
    <w:rsid w:val="00CE7911"/>
    <w:rsid w:val="00D0111E"/>
    <w:rsid w:val="00D23558"/>
    <w:rsid w:val="00D45F22"/>
    <w:rsid w:val="00D56FDF"/>
    <w:rsid w:val="00D7433C"/>
    <w:rsid w:val="00D75043"/>
    <w:rsid w:val="00DC526F"/>
    <w:rsid w:val="00DD48AD"/>
    <w:rsid w:val="00DD7067"/>
    <w:rsid w:val="00DF4286"/>
    <w:rsid w:val="00E513B4"/>
    <w:rsid w:val="00EB6A83"/>
    <w:rsid w:val="00EC6075"/>
    <w:rsid w:val="00ED1BBC"/>
    <w:rsid w:val="00ED3611"/>
    <w:rsid w:val="00EE4092"/>
    <w:rsid w:val="00EF188A"/>
    <w:rsid w:val="00F146BA"/>
    <w:rsid w:val="00F26DAC"/>
    <w:rsid w:val="00FC5184"/>
    <w:rsid w:val="00FD2679"/>
    <w:rsid w:val="00FD52CF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1B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1B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character" w:styleId="Fuerte">
    <w:name w:val="Strong"/>
    <w:basedOn w:val="Fuentedeprrafopredeter"/>
    <w:uiPriority w:val="22"/>
    <w:qFormat/>
    <w:rsid w:val="00AB06C7"/>
    <w:rPr>
      <w:b/>
      <w:bCs/>
    </w:rPr>
  </w:style>
  <w:style w:type="paragraph" w:styleId="Prrafodelista">
    <w:name w:val="List Paragraph"/>
    <w:basedOn w:val="Normal"/>
    <w:uiPriority w:val="34"/>
    <w:qFormat/>
    <w:rsid w:val="00A912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91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12C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291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12C0"/>
    <w:rPr>
      <w:rFonts w:ascii="Calibri" w:eastAsia="Calibri" w:hAnsi="Calibri" w:cs="Calibri"/>
      <w:color w:val="000000"/>
      <w:lang w:eastAsia="es-AR" w:bidi="es-AR"/>
    </w:rPr>
  </w:style>
  <w:style w:type="table" w:styleId="Tablaconcuadrcula">
    <w:name w:val="Table Grid"/>
    <w:basedOn w:val="Tablanormal"/>
    <w:uiPriority w:val="39"/>
    <w:rsid w:val="0075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ED1BBC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1BBC"/>
    <w:rPr>
      <w:rFonts w:eastAsiaTheme="majorEastAsia" w:cstheme="majorBidi"/>
      <w:i/>
      <w:iCs/>
      <w:color w:val="2F5496" w:themeColor="accent1" w:themeShade="BF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2026-05-28T15:18:00Z</dcterms:created>
  <dcterms:modified xsi:type="dcterms:W3CDTF">2026-05-28T15:18:00Z</dcterms:modified>
</cp:coreProperties>
</file>