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C6BF" w14:textId="77777777" w:rsidR="00975704" w:rsidRDefault="00975704" w:rsidP="0097570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</w:t>
      </w:r>
    </w:p>
    <w:p w14:paraId="20063972" w14:textId="12DE6AA9" w:rsidR="00975704" w:rsidRDefault="00975704" w:rsidP="0097570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29D69CC3" w14:textId="77777777" w:rsidR="00975704" w:rsidRDefault="00975704" w:rsidP="0097570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2948B038" w14:textId="77777777" w:rsidR="00975704" w:rsidRDefault="00975704" w:rsidP="0097570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Año: 2 A </w:t>
      </w:r>
    </w:p>
    <w:p w14:paraId="649D23D7" w14:textId="307E2121" w:rsidR="00975704" w:rsidRDefault="00975704" w:rsidP="00975704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942E91">
        <w:rPr>
          <w:rFonts w:ascii="Arial" w:hAnsi="Arial" w:cs="Arial"/>
          <w:sz w:val="24"/>
          <w:szCs w:val="20"/>
        </w:rPr>
        <w:t>10-</w:t>
      </w:r>
      <w:r>
        <w:rPr>
          <w:rFonts w:ascii="Arial" w:hAnsi="Arial" w:cs="Arial"/>
          <w:sz w:val="24"/>
          <w:szCs w:val="20"/>
        </w:rPr>
        <w:t>06-26</w:t>
      </w:r>
    </w:p>
    <w:p w14:paraId="7B74E497" w14:textId="61CEDB0C" w:rsidR="00975704" w:rsidRPr="00A00D5E" w:rsidRDefault="00975704" w:rsidP="00975704">
      <w:pPr>
        <w:jc w:val="both"/>
        <w:rPr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Ciudadanía 1</w:t>
      </w:r>
      <w:bookmarkStart w:id="0" w:name="_Hlk228056322"/>
      <w:r>
        <w:rPr>
          <w:rFonts w:ascii="Arial" w:hAnsi="Arial" w:cs="Arial"/>
          <w:sz w:val="24"/>
          <w:szCs w:val="20"/>
        </w:rPr>
        <w:t xml:space="preserve">. Los derechos civiles y políticos. </w:t>
      </w:r>
      <w:bookmarkEnd w:id="0"/>
      <w:r>
        <w:rPr>
          <w:rFonts w:ascii="Arial" w:hAnsi="Arial" w:cs="Arial"/>
          <w:sz w:val="24"/>
          <w:szCs w:val="20"/>
        </w:rPr>
        <w:t>Huellas. Pag, 4</w:t>
      </w:r>
      <w:r w:rsidR="00752357">
        <w:rPr>
          <w:rFonts w:ascii="Arial" w:hAnsi="Arial" w:cs="Arial"/>
          <w:sz w:val="24"/>
          <w:szCs w:val="20"/>
        </w:rPr>
        <w:t>6 a 48</w:t>
      </w:r>
    </w:p>
    <w:p w14:paraId="4E726DDD" w14:textId="77777777" w:rsidR="00975704" w:rsidRDefault="00975704" w:rsidP="00975704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75B9" wp14:editId="4AC3183E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CE3A6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16ED9E9D" w14:textId="77777777" w:rsidR="00975704" w:rsidRPr="00073CE9" w:rsidRDefault="00975704" w:rsidP="00975704">
      <w:pPr>
        <w:rPr>
          <w:rFonts w:ascii="Arial" w:hAnsi="Arial" w:cs="Arial"/>
          <w:sz w:val="24"/>
          <w:szCs w:val="24"/>
        </w:rPr>
      </w:pPr>
    </w:p>
    <w:p w14:paraId="34EAB305" w14:textId="77777777" w:rsidR="00975704" w:rsidRDefault="00975704" w:rsidP="00975704"/>
    <w:p w14:paraId="2AE29352" w14:textId="1B9061B1" w:rsidR="00975704" w:rsidRDefault="00975704" w:rsidP="009757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2C1">
        <w:rPr>
          <w:rFonts w:ascii="Arial" w:hAnsi="Arial" w:cs="Arial"/>
          <w:b/>
          <w:bCs/>
          <w:sz w:val="24"/>
          <w:szCs w:val="24"/>
        </w:rPr>
        <w:t>TRABAJO PRACTICO N°1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08F1FFDA" w14:textId="578F58E0" w:rsidR="00752357" w:rsidRDefault="00B030E6" w:rsidP="009757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 DERECHOS FUNDAMENTALES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291F84EB" w14:textId="77777777" w:rsidR="006A56F1" w:rsidRPr="003F6758" w:rsidRDefault="006A56F1" w:rsidP="003F6758">
      <w:pPr>
        <w:jc w:val="both"/>
        <w:rPr>
          <w:rFonts w:ascii="Arial" w:hAnsi="Arial" w:cs="Arial"/>
          <w:sz w:val="24"/>
          <w:szCs w:val="24"/>
        </w:rPr>
      </w:pPr>
      <w:r w:rsidRPr="003F6758">
        <w:rPr>
          <w:rFonts w:ascii="Arial" w:hAnsi="Arial" w:cs="Arial"/>
          <w:sz w:val="24"/>
          <w:szCs w:val="24"/>
        </w:rPr>
        <w:t>1. ¿Qué es el derecho a la identidad y por qué es tan importante?</w:t>
      </w:r>
    </w:p>
    <w:p w14:paraId="6CC1AE7D" w14:textId="77777777" w:rsidR="006A56F1" w:rsidRPr="003F6758" w:rsidRDefault="006A56F1" w:rsidP="003F6758">
      <w:pPr>
        <w:jc w:val="both"/>
        <w:rPr>
          <w:rFonts w:ascii="Arial" w:hAnsi="Arial" w:cs="Arial"/>
          <w:sz w:val="24"/>
          <w:szCs w:val="24"/>
        </w:rPr>
      </w:pPr>
      <w:r w:rsidRPr="003F6758">
        <w:rPr>
          <w:rFonts w:ascii="Arial" w:hAnsi="Arial" w:cs="Arial"/>
          <w:sz w:val="24"/>
          <w:szCs w:val="24"/>
        </w:rPr>
        <w:t>2. ¿Qué le pasa a una persona que no está inscripta al nacer?</w:t>
      </w:r>
    </w:p>
    <w:p w14:paraId="60C0A9EC" w14:textId="77777777" w:rsidR="006A56F1" w:rsidRPr="003F6758" w:rsidRDefault="006A56F1" w:rsidP="003F6758">
      <w:pPr>
        <w:jc w:val="both"/>
        <w:rPr>
          <w:rFonts w:ascii="Arial" w:hAnsi="Arial" w:cs="Arial"/>
          <w:sz w:val="24"/>
          <w:szCs w:val="24"/>
        </w:rPr>
      </w:pPr>
      <w:r w:rsidRPr="003F6758">
        <w:rPr>
          <w:rFonts w:ascii="Arial" w:hAnsi="Arial" w:cs="Arial"/>
          <w:sz w:val="24"/>
          <w:szCs w:val="24"/>
        </w:rPr>
        <w:t>3. ¿Qué establece la Ley 26.061 sobre el derecho a la identidad de los niños?</w:t>
      </w:r>
    </w:p>
    <w:p w14:paraId="6EDC7E86" w14:textId="77777777" w:rsidR="006A56F1" w:rsidRPr="003F6758" w:rsidRDefault="006A56F1" w:rsidP="003F6758">
      <w:pPr>
        <w:jc w:val="both"/>
        <w:rPr>
          <w:rFonts w:ascii="Arial" w:hAnsi="Arial" w:cs="Arial"/>
          <w:sz w:val="24"/>
          <w:szCs w:val="24"/>
        </w:rPr>
      </w:pPr>
      <w:r w:rsidRPr="003F6758">
        <w:rPr>
          <w:rFonts w:ascii="Arial" w:hAnsi="Arial" w:cs="Arial"/>
          <w:sz w:val="24"/>
          <w:szCs w:val="24"/>
        </w:rPr>
        <w:t>4. ¿Qué garantiza el acceso a la justicia a los ciudadanos?</w:t>
      </w:r>
    </w:p>
    <w:p w14:paraId="644BB720" w14:textId="77777777" w:rsidR="006A56F1" w:rsidRPr="003F6758" w:rsidRDefault="006A56F1" w:rsidP="003F6758">
      <w:pPr>
        <w:jc w:val="both"/>
        <w:rPr>
          <w:rFonts w:ascii="Arial" w:hAnsi="Arial" w:cs="Arial"/>
          <w:sz w:val="24"/>
          <w:szCs w:val="24"/>
        </w:rPr>
      </w:pPr>
      <w:r w:rsidRPr="003F6758">
        <w:rPr>
          <w:rFonts w:ascii="Arial" w:hAnsi="Arial" w:cs="Arial"/>
          <w:sz w:val="24"/>
          <w:szCs w:val="24"/>
        </w:rPr>
        <w:t>5. ¿Qué es la presunción de inocencia?</w:t>
      </w:r>
    </w:p>
    <w:p w14:paraId="3BA6B8FB" w14:textId="77777777" w:rsidR="006A56F1" w:rsidRPr="003F6758" w:rsidRDefault="006A56F1" w:rsidP="003F6758">
      <w:pPr>
        <w:jc w:val="both"/>
        <w:rPr>
          <w:rFonts w:ascii="Arial" w:hAnsi="Arial" w:cs="Arial"/>
          <w:sz w:val="24"/>
          <w:szCs w:val="24"/>
        </w:rPr>
      </w:pPr>
      <w:r w:rsidRPr="003F6758">
        <w:rPr>
          <w:rFonts w:ascii="Arial" w:hAnsi="Arial" w:cs="Arial"/>
          <w:sz w:val="24"/>
          <w:szCs w:val="24"/>
        </w:rPr>
        <w:t>6. ¿Qué incluye exactamente el derecho a la libertad de expresión?</w:t>
      </w:r>
    </w:p>
    <w:p w14:paraId="73BBEBD1" w14:textId="77777777" w:rsidR="006A56F1" w:rsidRPr="003F6758" w:rsidRDefault="006A56F1" w:rsidP="003F6758">
      <w:pPr>
        <w:jc w:val="both"/>
        <w:rPr>
          <w:rFonts w:ascii="Arial" w:hAnsi="Arial" w:cs="Arial"/>
          <w:sz w:val="24"/>
          <w:szCs w:val="24"/>
        </w:rPr>
      </w:pPr>
      <w:r w:rsidRPr="003F6758">
        <w:rPr>
          <w:rFonts w:ascii="Arial" w:hAnsi="Arial" w:cs="Arial"/>
          <w:sz w:val="24"/>
          <w:szCs w:val="24"/>
        </w:rPr>
        <w:t>7. ¿La libertad de expresión tiene límites? ¿Cuáles?</w:t>
      </w:r>
    </w:p>
    <w:p w14:paraId="151830BA" w14:textId="692A6A04" w:rsidR="00C77386" w:rsidRDefault="00C77386" w:rsidP="006A56F1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7927" w14:textId="77777777" w:rsidR="007C5625" w:rsidRDefault="007C5625" w:rsidP="00C77386">
      <w:pPr>
        <w:spacing w:after="0" w:line="240" w:lineRule="auto"/>
      </w:pPr>
      <w:r>
        <w:separator/>
      </w:r>
    </w:p>
  </w:endnote>
  <w:endnote w:type="continuationSeparator" w:id="0">
    <w:p w14:paraId="54CB3B9E" w14:textId="77777777" w:rsidR="007C5625" w:rsidRDefault="007C562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602F" w14:textId="77777777" w:rsidR="007C5625" w:rsidRDefault="007C5625" w:rsidP="00C77386">
      <w:pPr>
        <w:spacing w:after="0" w:line="240" w:lineRule="auto"/>
      </w:pPr>
      <w:r>
        <w:separator/>
      </w:r>
    </w:p>
  </w:footnote>
  <w:footnote w:type="continuationSeparator" w:id="0">
    <w:p w14:paraId="1D08E2BA" w14:textId="77777777" w:rsidR="007C5625" w:rsidRDefault="007C562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C049C"/>
    <w:rsid w:val="001E19F7"/>
    <w:rsid w:val="002174AB"/>
    <w:rsid w:val="002243C3"/>
    <w:rsid w:val="00232FA1"/>
    <w:rsid w:val="00250CC3"/>
    <w:rsid w:val="002C4BB7"/>
    <w:rsid w:val="002F0CE7"/>
    <w:rsid w:val="00311B04"/>
    <w:rsid w:val="00336FC7"/>
    <w:rsid w:val="00344B26"/>
    <w:rsid w:val="00354CFD"/>
    <w:rsid w:val="00367887"/>
    <w:rsid w:val="003B2183"/>
    <w:rsid w:val="003B6453"/>
    <w:rsid w:val="003D7697"/>
    <w:rsid w:val="003F3069"/>
    <w:rsid w:val="003F6758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56F1"/>
    <w:rsid w:val="006B0CD6"/>
    <w:rsid w:val="006D7F00"/>
    <w:rsid w:val="006E4DB5"/>
    <w:rsid w:val="00725CC6"/>
    <w:rsid w:val="00752357"/>
    <w:rsid w:val="00796276"/>
    <w:rsid w:val="007B6F7E"/>
    <w:rsid w:val="007C5625"/>
    <w:rsid w:val="007F5808"/>
    <w:rsid w:val="008447E3"/>
    <w:rsid w:val="00862770"/>
    <w:rsid w:val="008C394B"/>
    <w:rsid w:val="008D62BB"/>
    <w:rsid w:val="00903A7B"/>
    <w:rsid w:val="0090584C"/>
    <w:rsid w:val="00910C22"/>
    <w:rsid w:val="00942E91"/>
    <w:rsid w:val="009714B4"/>
    <w:rsid w:val="009736D9"/>
    <w:rsid w:val="00975704"/>
    <w:rsid w:val="0098055C"/>
    <w:rsid w:val="00A212F9"/>
    <w:rsid w:val="00A263FF"/>
    <w:rsid w:val="00AC71D8"/>
    <w:rsid w:val="00AE1811"/>
    <w:rsid w:val="00B030E6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A3448"/>
    <w:rsid w:val="00DB6320"/>
    <w:rsid w:val="00DB74D4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11</cp:revision>
  <dcterms:created xsi:type="dcterms:W3CDTF">2026-05-24T14:09:00Z</dcterms:created>
  <dcterms:modified xsi:type="dcterms:W3CDTF">2026-06-08T01:24:00Z</dcterms:modified>
</cp:coreProperties>
</file>