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7D80" w14:textId="6C43A1A4" w:rsidR="00B27850" w:rsidRPr="00B27850" w:rsidRDefault="00B27850" w:rsidP="00B27850">
      <w:pPr>
        <w:rPr>
          <w:b/>
          <w:bCs/>
        </w:rPr>
      </w:pPr>
      <w:r w:rsidRPr="00B27850">
        <w:rPr>
          <w:b/>
          <w:bCs/>
        </w:rPr>
        <w:t>Trabajo Práctico N°</w:t>
      </w:r>
      <w:r w:rsidRPr="00B27850">
        <w:rPr>
          <w:b/>
          <w:bCs/>
          <w:sz w:val="24"/>
          <w:szCs w:val="24"/>
        </w:rPr>
        <w:t>22</w:t>
      </w:r>
    </w:p>
    <w:p w14:paraId="247151FF" w14:textId="6DB46820" w:rsidR="00B27850" w:rsidRPr="00B27850" w:rsidRDefault="00B27850" w:rsidP="00B27850">
      <w:r w:rsidRPr="00B27850">
        <w:rPr>
          <w:b/>
          <w:bCs/>
        </w:rPr>
        <w:t>Materia:</w:t>
      </w:r>
      <w:r w:rsidRPr="00B27850">
        <w:t xml:space="preserve"> Proyectos de Investigación en Ciencias Sociales</w:t>
      </w:r>
      <w:r w:rsidRPr="00B27850">
        <w:br/>
      </w:r>
      <w:r w:rsidRPr="00B27850">
        <w:rPr>
          <w:b/>
          <w:bCs/>
        </w:rPr>
        <w:t>Profesor:</w:t>
      </w:r>
      <w:r w:rsidRPr="00B27850">
        <w:t xml:space="preserve"> Rosario Rojas</w:t>
      </w:r>
      <w:r w:rsidRPr="00B27850">
        <w:br/>
      </w:r>
      <w:r w:rsidRPr="00B27850">
        <w:rPr>
          <w:b/>
          <w:bCs/>
        </w:rPr>
        <w:t>Curso:</w:t>
      </w:r>
      <w:r w:rsidRPr="00B27850">
        <w:t xml:space="preserve"> 6° B</w:t>
      </w:r>
    </w:p>
    <w:p w14:paraId="2A63631A" w14:textId="77777777" w:rsidR="00B27850" w:rsidRPr="00B27850" w:rsidRDefault="00B27850" w:rsidP="00B27850">
      <w:r w:rsidRPr="00B27850">
        <w:rPr>
          <w:b/>
          <w:bCs/>
        </w:rPr>
        <w:t>Bibliografías:</w:t>
      </w:r>
    </w:p>
    <w:p w14:paraId="41DDB084" w14:textId="77777777" w:rsidR="00B27850" w:rsidRPr="00B27850" w:rsidRDefault="00B27850" w:rsidP="00B27850">
      <w:pPr>
        <w:numPr>
          <w:ilvl w:val="0"/>
          <w:numId w:val="1"/>
        </w:numPr>
      </w:pPr>
      <w:r w:rsidRPr="00B27850">
        <w:t xml:space="preserve">D’Aquino, M. y Rodríguez, E. </w:t>
      </w:r>
      <w:r w:rsidRPr="00B27850">
        <w:rPr>
          <w:i/>
          <w:iCs/>
        </w:rPr>
        <w:t>Proyectos de investigación en ciencias sociales</w:t>
      </w:r>
      <w:r w:rsidRPr="00B27850">
        <w:t xml:space="preserve">. Editorial </w:t>
      </w:r>
      <w:proofErr w:type="spellStart"/>
      <w:r w:rsidRPr="00B27850">
        <w:t>Maipue</w:t>
      </w:r>
      <w:proofErr w:type="spellEnd"/>
      <w:r w:rsidRPr="00B27850">
        <w:t xml:space="preserve">. </w:t>
      </w:r>
    </w:p>
    <w:p w14:paraId="7EC5B79B" w14:textId="0B4AE2D4" w:rsidR="00B27850" w:rsidRPr="00B27850" w:rsidRDefault="00B27850" w:rsidP="00B27850">
      <w:pPr>
        <w:numPr>
          <w:ilvl w:val="0"/>
          <w:numId w:val="1"/>
        </w:numPr>
      </w:pPr>
      <w:r w:rsidRPr="00B27850">
        <w:t xml:space="preserve">Ejemplos de proyectos de investigación seleccionados por la docente. </w:t>
      </w:r>
    </w:p>
    <w:p w14:paraId="61ECB7F5" w14:textId="308F8261" w:rsidR="00B27850" w:rsidRPr="00B27850" w:rsidRDefault="00B27850" w:rsidP="00B27850">
      <w:r w:rsidRPr="00B27850">
        <w:rPr>
          <w:b/>
          <w:bCs/>
        </w:rPr>
        <w:t>Página:</w:t>
      </w:r>
      <w:r w:rsidRPr="00B27850">
        <w:t xml:space="preserve"> </w:t>
      </w:r>
      <w:r>
        <w:t>5-35</w:t>
      </w:r>
    </w:p>
    <w:p w14:paraId="515A12AA" w14:textId="77777777" w:rsidR="00B27850" w:rsidRPr="00B27850" w:rsidRDefault="00B27850" w:rsidP="00B27850">
      <w:pPr>
        <w:rPr>
          <w:b/>
          <w:bCs/>
        </w:rPr>
      </w:pPr>
      <w:r w:rsidRPr="00B27850">
        <w:rPr>
          <w:b/>
          <w:bCs/>
        </w:rPr>
        <w:t>Tema:</w:t>
      </w:r>
    </w:p>
    <w:p w14:paraId="74E86DD0" w14:textId="57442E63" w:rsidR="00B27850" w:rsidRPr="00B27850" w:rsidRDefault="00B27850" w:rsidP="00B27850">
      <w:r w:rsidRPr="00B27850">
        <w:t>Análisis de ejemplos de proyectos de investigación en ciencias sociales y reconocimiento de su estructura.</w:t>
      </w:r>
    </w:p>
    <w:p w14:paraId="13C9B5B5" w14:textId="77777777" w:rsidR="00B27850" w:rsidRPr="00B27850" w:rsidRDefault="00B27850" w:rsidP="00B27850">
      <w:pPr>
        <w:rPr>
          <w:b/>
          <w:bCs/>
        </w:rPr>
      </w:pPr>
      <w:r w:rsidRPr="00B27850">
        <w:rPr>
          <w:b/>
          <w:bCs/>
        </w:rPr>
        <w:t>Actividades:</w:t>
      </w:r>
    </w:p>
    <w:p w14:paraId="3C4C9F05" w14:textId="77777777" w:rsidR="00B27850" w:rsidRPr="00B27850" w:rsidRDefault="00B27850" w:rsidP="00B27850">
      <w:r w:rsidRPr="00B27850">
        <w:rPr>
          <w:b/>
          <w:bCs/>
        </w:rPr>
        <w:t>Inicio:</w:t>
      </w:r>
      <w:r w:rsidRPr="00B27850">
        <w:br/>
        <w:t>La docente retoma el proceso de construcción de los proyectos de investigación que vienen desarrollando los grupos y plantea la importancia de observar investigaciones ya elaboradas para comprender cómo se organizan y construyen.</w:t>
      </w:r>
    </w:p>
    <w:p w14:paraId="7E050E73" w14:textId="4F57C2E4" w:rsidR="00B27850" w:rsidRPr="00B27850" w:rsidRDefault="00B27850" w:rsidP="00B27850">
      <w:r w:rsidRPr="00B27850">
        <w:t>Se introduce la idea de que todo proyecto posee una estructura, una lógica y decisiones metodológicas que orientan el trabajo investigativo.</w:t>
      </w:r>
    </w:p>
    <w:p w14:paraId="230855F4" w14:textId="77777777" w:rsidR="00B27850" w:rsidRPr="00B27850" w:rsidRDefault="00B27850" w:rsidP="00B27850">
      <w:r w:rsidRPr="00B27850">
        <w:rPr>
          <w:b/>
          <w:bCs/>
        </w:rPr>
        <w:t>Desarrollo:</w:t>
      </w:r>
      <w:r w:rsidRPr="00B27850">
        <w:br/>
        <w:t>Se trabajará con distintos ejemplos de proyectos de investigación en ciencias sociales seleccionados por la docente.</w:t>
      </w:r>
    </w:p>
    <w:p w14:paraId="11D63501" w14:textId="77777777" w:rsidR="00B27850" w:rsidRPr="00B27850" w:rsidRDefault="00B27850" w:rsidP="00B27850">
      <w:r w:rsidRPr="00B27850">
        <w:t>De manera grupal, los estudiantes deberán leer, observar y analizar cómo están construidos dichos proyectos, identificando:</w:t>
      </w:r>
    </w:p>
    <w:p w14:paraId="61BC2627" w14:textId="77777777" w:rsidR="00B27850" w:rsidRPr="00B27850" w:rsidRDefault="00B27850" w:rsidP="00B27850">
      <w:pPr>
        <w:numPr>
          <w:ilvl w:val="0"/>
          <w:numId w:val="2"/>
        </w:numPr>
      </w:pPr>
      <w:r w:rsidRPr="00B27850">
        <w:t xml:space="preserve">Tema de investigación. </w:t>
      </w:r>
    </w:p>
    <w:p w14:paraId="0A108841" w14:textId="77777777" w:rsidR="00B27850" w:rsidRPr="00B27850" w:rsidRDefault="00B27850" w:rsidP="00B27850">
      <w:pPr>
        <w:numPr>
          <w:ilvl w:val="0"/>
          <w:numId w:val="2"/>
        </w:numPr>
      </w:pPr>
      <w:r w:rsidRPr="00B27850">
        <w:t xml:space="preserve">Problema planteado. </w:t>
      </w:r>
    </w:p>
    <w:p w14:paraId="3747D02C" w14:textId="77777777" w:rsidR="00B27850" w:rsidRPr="00B27850" w:rsidRDefault="00B27850" w:rsidP="00B27850">
      <w:pPr>
        <w:numPr>
          <w:ilvl w:val="0"/>
          <w:numId w:val="2"/>
        </w:numPr>
      </w:pPr>
      <w:r w:rsidRPr="00B27850">
        <w:t xml:space="preserve">Preguntas de investigación. </w:t>
      </w:r>
    </w:p>
    <w:p w14:paraId="590A086A" w14:textId="77777777" w:rsidR="00B27850" w:rsidRPr="00B27850" w:rsidRDefault="00B27850" w:rsidP="00B27850">
      <w:pPr>
        <w:numPr>
          <w:ilvl w:val="0"/>
          <w:numId w:val="2"/>
        </w:numPr>
      </w:pPr>
      <w:r w:rsidRPr="00B27850">
        <w:t xml:space="preserve">Hipótesis (si posee). </w:t>
      </w:r>
    </w:p>
    <w:p w14:paraId="70F1C1F1" w14:textId="77777777" w:rsidR="00B27850" w:rsidRPr="00B27850" w:rsidRDefault="00B27850" w:rsidP="00B27850">
      <w:pPr>
        <w:numPr>
          <w:ilvl w:val="0"/>
          <w:numId w:val="2"/>
        </w:numPr>
      </w:pPr>
      <w:r w:rsidRPr="00B27850">
        <w:t xml:space="preserve">Objetivos. </w:t>
      </w:r>
    </w:p>
    <w:p w14:paraId="05AA28ED" w14:textId="77777777" w:rsidR="00B27850" w:rsidRPr="00B27850" w:rsidRDefault="00B27850" w:rsidP="00B27850">
      <w:pPr>
        <w:numPr>
          <w:ilvl w:val="0"/>
          <w:numId w:val="2"/>
        </w:numPr>
      </w:pPr>
      <w:r w:rsidRPr="00B27850">
        <w:t xml:space="preserve">Marco teórico. </w:t>
      </w:r>
    </w:p>
    <w:p w14:paraId="6BF0AEA3" w14:textId="77777777" w:rsidR="00B27850" w:rsidRPr="00B27850" w:rsidRDefault="00B27850" w:rsidP="00B27850">
      <w:pPr>
        <w:numPr>
          <w:ilvl w:val="0"/>
          <w:numId w:val="2"/>
        </w:numPr>
      </w:pPr>
      <w:r w:rsidRPr="00B27850">
        <w:t xml:space="preserve">Metodología utilizada. </w:t>
      </w:r>
    </w:p>
    <w:p w14:paraId="0B68994E" w14:textId="77777777" w:rsidR="00B27850" w:rsidRPr="00B27850" w:rsidRDefault="00B27850" w:rsidP="00B27850">
      <w:r w:rsidRPr="00B27850">
        <w:t>La docente orientará el análisis realizando intervenciones y preguntas que permitan comprender:</w:t>
      </w:r>
    </w:p>
    <w:p w14:paraId="46CE0300" w14:textId="77777777" w:rsidR="00B27850" w:rsidRPr="00B27850" w:rsidRDefault="00B27850" w:rsidP="00B27850">
      <w:pPr>
        <w:numPr>
          <w:ilvl w:val="0"/>
          <w:numId w:val="3"/>
        </w:numPr>
      </w:pPr>
      <w:r w:rsidRPr="00B27850">
        <w:t xml:space="preserve">Cómo se delimita un tema. </w:t>
      </w:r>
    </w:p>
    <w:p w14:paraId="685603A5" w14:textId="77777777" w:rsidR="00B27850" w:rsidRPr="00B27850" w:rsidRDefault="00B27850" w:rsidP="00B27850">
      <w:pPr>
        <w:numPr>
          <w:ilvl w:val="0"/>
          <w:numId w:val="3"/>
        </w:numPr>
      </w:pPr>
      <w:r w:rsidRPr="00B27850">
        <w:lastRenderedPageBreak/>
        <w:t xml:space="preserve">Cómo se construye un problema investigable. </w:t>
      </w:r>
    </w:p>
    <w:p w14:paraId="46D6B951" w14:textId="77777777" w:rsidR="00B27850" w:rsidRPr="00B27850" w:rsidRDefault="00B27850" w:rsidP="00B27850">
      <w:pPr>
        <w:numPr>
          <w:ilvl w:val="0"/>
          <w:numId w:val="3"/>
        </w:numPr>
      </w:pPr>
      <w:r w:rsidRPr="00B27850">
        <w:t xml:space="preserve">La relación entre teoría y metodología. </w:t>
      </w:r>
    </w:p>
    <w:p w14:paraId="3690333D" w14:textId="77777777" w:rsidR="00B27850" w:rsidRPr="00B27850" w:rsidRDefault="00B27850" w:rsidP="00B27850">
      <w:pPr>
        <w:numPr>
          <w:ilvl w:val="0"/>
          <w:numId w:val="3"/>
        </w:numPr>
      </w:pPr>
      <w:r w:rsidRPr="00B27850">
        <w:t xml:space="preserve">La importancia de la coherencia interna del proyecto. </w:t>
      </w:r>
    </w:p>
    <w:p w14:paraId="107798D9" w14:textId="552904D7" w:rsidR="00B27850" w:rsidRPr="00B27850" w:rsidRDefault="00B27850" w:rsidP="00B27850">
      <w:r w:rsidRPr="00B27850">
        <w:t>Luego, los grupos relacionarán lo observado con sus propios trabajos de investigación, revisando posibles aspectos a mejorar o profundizar.</w:t>
      </w:r>
    </w:p>
    <w:p w14:paraId="572F6990" w14:textId="77777777" w:rsidR="00B27850" w:rsidRPr="00B27850" w:rsidRDefault="00B27850" w:rsidP="00B27850">
      <w:r w:rsidRPr="00B27850">
        <w:rPr>
          <w:b/>
          <w:bCs/>
        </w:rPr>
        <w:t>Cierre:</w:t>
      </w:r>
      <w:r w:rsidRPr="00B27850">
        <w:br/>
        <w:t>Se realizará una puesta en común donde los estudiantes compartirán las características observadas en los proyectos analizados y las dificultades encontradas.</w:t>
      </w:r>
    </w:p>
    <w:p w14:paraId="50F1A402" w14:textId="77777777" w:rsidR="00B27850" w:rsidRPr="00B27850" w:rsidRDefault="00B27850" w:rsidP="00B27850">
      <w:r w:rsidRPr="00B27850">
        <w:t>La docente recuperará los aspectos centrales trabajados durante la clase, enfatizando que investigar implica un proceso de construcción progresiva, reflexiva y organizada.</w:t>
      </w:r>
    </w:p>
    <w:p w14:paraId="612DD3BD" w14:textId="77777777" w:rsidR="00B27850" w:rsidRPr="00B27850" w:rsidRDefault="00B27850" w:rsidP="00B27850">
      <w:r w:rsidRPr="00B27850">
        <w:t>Finalmente, se orientará a los grupos para continuar fortaleciendo sus propios proyectos de investigación a partir de lo analizado.</w:t>
      </w:r>
    </w:p>
    <w:p w14:paraId="5968B2F6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86799"/>
    <w:multiLevelType w:val="multilevel"/>
    <w:tmpl w:val="6292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57AFA"/>
    <w:multiLevelType w:val="multilevel"/>
    <w:tmpl w:val="5084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15160"/>
    <w:multiLevelType w:val="multilevel"/>
    <w:tmpl w:val="0D9C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073270">
    <w:abstractNumId w:val="0"/>
  </w:num>
  <w:num w:numId="2" w16cid:durableId="1082802716">
    <w:abstractNumId w:val="1"/>
  </w:num>
  <w:num w:numId="3" w16cid:durableId="4607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0"/>
    <w:rsid w:val="00183B4A"/>
    <w:rsid w:val="0027351D"/>
    <w:rsid w:val="003201EA"/>
    <w:rsid w:val="006B2D54"/>
    <w:rsid w:val="00A91CFB"/>
    <w:rsid w:val="00B2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EB9"/>
  <w15:chartTrackingRefBased/>
  <w15:docId w15:val="{AFD46C80-7895-4D29-8F07-515AAF98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7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7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7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7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7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7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7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7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7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7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7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7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78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78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78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78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78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78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7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7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7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7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7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78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78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78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7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78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7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871E-0CE5-44EF-8F77-29AFF73C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2026-05-09T21:50:00Z</dcterms:created>
  <dcterms:modified xsi:type="dcterms:W3CDTF">2026-05-09T21:56:00Z</dcterms:modified>
</cp:coreProperties>
</file>