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4929" w14:textId="5DA90C6D" w:rsidR="007A27F8" w:rsidRPr="007A27F8" w:rsidRDefault="007A27F8" w:rsidP="007A27F8">
      <w:pPr>
        <w:rPr>
          <w:b/>
          <w:bCs/>
        </w:rPr>
      </w:pPr>
      <w:r w:rsidRPr="007A27F8">
        <w:rPr>
          <w:b/>
          <w:bCs/>
        </w:rPr>
        <w:t xml:space="preserve">Trabajo Práctico </w:t>
      </w:r>
      <w:proofErr w:type="spellStart"/>
      <w:r w:rsidRPr="007A27F8">
        <w:rPr>
          <w:b/>
          <w:bCs/>
        </w:rPr>
        <w:t>N°</w:t>
      </w:r>
      <w:proofErr w:type="spellEnd"/>
      <w:r>
        <w:rPr>
          <w:b/>
          <w:bCs/>
        </w:rPr>
        <w:t xml:space="preserve"> 17</w:t>
      </w:r>
    </w:p>
    <w:p w14:paraId="6B016FBF" w14:textId="7A3C498B" w:rsidR="007A27F8" w:rsidRPr="007A27F8" w:rsidRDefault="007A27F8" w:rsidP="007A27F8">
      <w:pPr>
        <w:rPr>
          <w:b/>
          <w:bCs/>
        </w:rPr>
      </w:pPr>
      <w:r w:rsidRPr="007A27F8">
        <w:rPr>
          <w:b/>
          <w:bCs/>
        </w:rPr>
        <w:t>Materia:</w:t>
      </w:r>
      <w:r w:rsidRPr="007A27F8">
        <w:t xml:space="preserve"> Proyectos de Investigación en Ciencias Sociales</w:t>
      </w:r>
      <w:r w:rsidRPr="007A27F8">
        <w:br/>
      </w:r>
      <w:r w:rsidRPr="007A27F8">
        <w:rPr>
          <w:b/>
          <w:bCs/>
        </w:rPr>
        <w:t>Profesor:</w:t>
      </w:r>
      <w:r>
        <w:rPr>
          <w:b/>
          <w:bCs/>
        </w:rPr>
        <w:t xml:space="preserve"> </w:t>
      </w:r>
      <w:r w:rsidRPr="007A27F8">
        <w:rPr>
          <w:b/>
          <w:bCs/>
        </w:rPr>
        <w:t>Rosario Rojas</w:t>
      </w:r>
      <w:r w:rsidRPr="007A27F8">
        <w:br/>
      </w:r>
      <w:r w:rsidRPr="007A27F8">
        <w:rPr>
          <w:b/>
          <w:bCs/>
        </w:rPr>
        <w:t>Curso:</w:t>
      </w:r>
      <w:r>
        <w:rPr>
          <w:b/>
          <w:bCs/>
        </w:rPr>
        <w:t xml:space="preserve"> 6 año b</w:t>
      </w:r>
    </w:p>
    <w:p w14:paraId="3128F2D1" w14:textId="77777777" w:rsidR="007A27F8" w:rsidRPr="007A27F8" w:rsidRDefault="007A27F8" w:rsidP="007A27F8">
      <w:r w:rsidRPr="007A27F8">
        <w:rPr>
          <w:b/>
          <w:bCs/>
        </w:rPr>
        <w:t>Bibliografías:</w:t>
      </w:r>
    </w:p>
    <w:p w14:paraId="66967DD8" w14:textId="59A36F54" w:rsidR="007A27F8" w:rsidRPr="007A27F8" w:rsidRDefault="007A27F8" w:rsidP="007A27F8">
      <w:pPr>
        <w:numPr>
          <w:ilvl w:val="0"/>
          <w:numId w:val="1"/>
        </w:numPr>
      </w:pPr>
      <w:r w:rsidRPr="007A27F8">
        <w:t xml:space="preserve">D’Aquino, M. y Rodríguez, E. </w:t>
      </w:r>
      <w:r w:rsidRPr="007A27F8">
        <w:rPr>
          <w:i/>
          <w:iCs/>
        </w:rPr>
        <w:t>Proyectos de investigación en ciencias sociales</w:t>
      </w:r>
      <w:r w:rsidRPr="007A27F8">
        <w:t xml:space="preserve">. Editorial </w:t>
      </w:r>
      <w:proofErr w:type="spellStart"/>
      <w:r w:rsidRPr="007A27F8">
        <w:t>Maipue</w:t>
      </w:r>
      <w:proofErr w:type="spellEnd"/>
      <w:r w:rsidRPr="007A27F8">
        <w:t xml:space="preserve">. </w:t>
      </w:r>
    </w:p>
    <w:p w14:paraId="1D38437D" w14:textId="77777777" w:rsidR="007A27F8" w:rsidRPr="007A27F8" w:rsidRDefault="007A27F8" w:rsidP="007A27F8">
      <w:r w:rsidRPr="007A27F8">
        <w:rPr>
          <w:b/>
          <w:bCs/>
        </w:rPr>
        <w:t>Página:</w:t>
      </w:r>
      <w:r w:rsidRPr="007A27F8">
        <w:t xml:space="preserve"> 33 a 35</w:t>
      </w:r>
    </w:p>
    <w:p w14:paraId="1281E642" w14:textId="77777777" w:rsidR="007A27F8" w:rsidRPr="007A27F8" w:rsidRDefault="007A27F8" w:rsidP="007A27F8">
      <w:pPr>
        <w:rPr>
          <w:b/>
          <w:bCs/>
        </w:rPr>
      </w:pPr>
      <w:r w:rsidRPr="007A27F8">
        <w:rPr>
          <w:b/>
          <w:bCs/>
        </w:rPr>
        <w:t>Tema:</w:t>
      </w:r>
    </w:p>
    <w:p w14:paraId="570133DF" w14:textId="29DD703C" w:rsidR="007A27F8" w:rsidRPr="007A27F8" w:rsidRDefault="007A27F8" w:rsidP="007A27F8">
      <w:r w:rsidRPr="007A27F8">
        <w:t>La pragmática de la investigación. Construcción del problema de investigación y formulación de preguntas clave.</w:t>
      </w:r>
    </w:p>
    <w:p w14:paraId="642FC8A0" w14:textId="77777777" w:rsidR="007A27F8" w:rsidRPr="007A27F8" w:rsidRDefault="007A27F8" w:rsidP="007A27F8">
      <w:pPr>
        <w:rPr>
          <w:b/>
          <w:bCs/>
        </w:rPr>
      </w:pPr>
      <w:r w:rsidRPr="007A27F8">
        <w:rPr>
          <w:b/>
          <w:bCs/>
        </w:rPr>
        <w:t>Actividades:</w:t>
      </w:r>
    </w:p>
    <w:p w14:paraId="1830A16E" w14:textId="77777777" w:rsidR="007A27F8" w:rsidRPr="007A27F8" w:rsidRDefault="007A27F8" w:rsidP="007A27F8">
      <w:r w:rsidRPr="007A27F8">
        <w:rPr>
          <w:b/>
          <w:bCs/>
        </w:rPr>
        <w:t>Inicio:</w:t>
      </w:r>
      <w:r w:rsidRPr="007A27F8">
        <w:br/>
        <w:t>Se inicia la clase retomando lo trabajado anteriormente sobre investigación y construcción del objeto.</w:t>
      </w:r>
      <w:r w:rsidRPr="007A27F8">
        <w:br/>
        <w:t>El docente plantea una pregunta disparadora:</w:t>
      </w:r>
    </w:p>
    <w:p w14:paraId="1CADC3BE" w14:textId="77777777" w:rsidR="007A27F8" w:rsidRPr="007A27F8" w:rsidRDefault="007A27F8" w:rsidP="007A27F8">
      <w:pPr>
        <w:numPr>
          <w:ilvl w:val="0"/>
          <w:numId w:val="2"/>
        </w:numPr>
      </w:pPr>
      <w:r w:rsidRPr="007A27F8">
        <w:t xml:space="preserve">¿Todo problema social es un problema de investigación? </w:t>
      </w:r>
    </w:p>
    <w:p w14:paraId="619A44CE" w14:textId="2EDD8486" w:rsidR="007A27F8" w:rsidRPr="007A27F8" w:rsidRDefault="007A27F8" w:rsidP="007A27F8">
      <w:r w:rsidRPr="007A27F8">
        <w:t xml:space="preserve">Se recuperan ideas de los estudiantes para evidenciar que no todo problema cotidiano se convierte automáticamente en objeto de estudio. Se introduce la necesidad de </w:t>
      </w:r>
      <w:r w:rsidRPr="007A27F8">
        <w:rPr>
          <w:b/>
          <w:bCs/>
        </w:rPr>
        <w:t>delimitar, recortar y construir el problema</w:t>
      </w:r>
      <w:r w:rsidRPr="007A27F8">
        <w:t>.</w:t>
      </w:r>
    </w:p>
    <w:p w14:paraId="764E88D8" w14:textId="77777777" w:rsidR="007A27F8" w:rsidRPr="007A27F8" w:rsidRDefault="007A27F8" w:rsidP="007A27F8">
      <w:r w:rsidRPr="007A27F8">
        <w:rPr>
          <w:b/>
          <w:bCs/>
        </w:rPr>
        <w:t>Desarrollo:</w:t>
      </w:r>
      <w:r w:rsidRPr="007A27F8">
        <w:br/>
        <w:t xml:space="preserve">El docente explica que el problema de investigación no surge de manera espontánea, sino que implica un </w:t>
      </w:r>
      <w:r w:rsidRPr="007A27F8">
        <w:rPr>
          <w:b/>
          <w:bCs/>
        </w:rPr>
        <w:t>proceso de construcción teórico-metodológica</w:t>
      </w:r>
      <w:r w:rsidRPr="007A27F8">
        <w:t>, donde el investigador debe:</w:t>
      </w:r>
    </w:p>
    <w:p w14:paraId="3DE4C9E5" w14:textId="77777777" w:rsidR="007A27F8" w:rsidRPr="007A27F8" w:rsidRDefault="007A27F8" w:rsidP="007A27F8">
      <w:pPr>
        <w:numPr>
          <w:ilvl w:val="0"/>
          <w:numId w:val="3"/>
        </w:numPr>
      </w:pPr>
      <w:r w:rsidRPr="007A27F8">
        <w:t xml:space="preserve">Definir qué quiere conocer. </w:t>
      </w:r>
    </w:p>
    <w:p w14:paraId="0D2220C0" w14:textId="77777777" w:rsidR="007A27F8" w:rsidRPr="007A27F8" w:rsidRDefault="007A27F8" w:rsidP="007A27F8">
      <w:pPr>
        <w:numPr>
          <w:ilvl w:val="0"/>
          <w:numId w:val="3"/>
        </w:numPr>
      </w:pPr>
      <w:r w:rsidRPr="007A27F8">
        <w:t xml:space="preserve">Delimitar el tema. </w:t>
      </w:r>
    </w:p>
    <w:p w14:paraId="714F0EF5" w14:textId="77777777" w:rsidR="007A27F8" w:rsidRPr="007A27F8" w:rsidRDefault="007A27F8" w:rsidP="007A27F8">
      <w:pPr>
        <w:numPr>
          <w:ilvl w:val="0"/>
          <w:numId w:val="3"/>
        </w:numPr>
      </w:pPr>
      <w:r w:rsidRPr="007A27F8">
        <w:t xml:space="preserve">Formular preguntas claras. </w:t>
      </w:r>
    </w:p>
    <w:p w14:paraId="00FDC977" w14:textId="77777777" w:rsidR="007A27F8" w:rsidRPr="007A27F8" w:rsidRDefault="007A27F8" w:rsidP="007A27F8">
      <w:r w:rsidRPr="007A27F8">
        <w:t xml:space="preserve">Se trabaja la idea de </w:t>
      </w:r>
      <w:r w:rsidRPr="007A27F8">
        <w:rPr>
          <w:b/>
          <w:bCs/>
        </w:rPr>
        <w:t>pragmática de la investigación</w:t>
      </w:r>
      <w:r w:rsidRPr="007A27F8">
        <w:t xml:space="preserve">, entendida como el modo en que se organiza y orienta el proceso investigativo en función de objetivos concretos. </w:t>
      </w:r>
    </w:p>
    <w:p w14:paraId="23268278" w14:textId="77777777" w:rsidR="007A27F8" w:rsidRPr="007A27F8" w:rsidRDefault="007A27F8" w:rsidP="007A27F8">
      <w:r w:rsidRPr="007A27F8">
        <w:t>Luego, los estudiantes realizan una actividad grupal:</w:t>
      </w:r>
      <w:r w:rsidRPr="007A27F8">
        <w:br/>
        <w:t>Se les presentan temas amplios (por ejemplo: violencia escolar, redes sociales, abandono escolar, discriminación).</w:t>
      </w:r>
    </w:p>
    <w:p w14:paraId="1767FDD4" w14:textId="77777777" w:rsidR="007A27F8" w:rsidRPr="007A27F8" w:rsidRDefault="007A27F8" w:rsidP="007A27F8">
      <w:r w:rsidRPr="007A27F8">
        <w:t>Cada grupo debe:</w:t>
      </w:r>
    </w:p>
    <w:p w14:paraId="0B8170E5" w14:textId="77777777" w:rsidR="007A27F8" w:rsidRPr="007A27F8" w:rsidRDefault="007A27F8" w:rsidP="007A27F8">
      <w:pPr>
        <w:numPr>
          <w:ilvl w:val="0"/>
          <w:numId w:val="4"/>
        </w:numPr>
      </w:pPr>
      <w:r w:rsidRPr="007A27F8">
        <w:t xml:space="preserve">Transformar el tema en un </w:t>
      </w:r>
      <w:r w:rsidRPr="007A27F8">
        <w:rPr>
          <w:b/>
          <w:bCs/>
        </w:rPr>
        <w:t>problema de investigación</w:t>
      </w:r>
      <w:r w:rsidRPr="007A27F8">
        <w:t xml:space="preserve">. </w:t>
      </w:r>
    </w:p>
    <w:p w14:paraId="7FD4A5DE" w14:textId="77777777" w:rsidR="007A27F8" w:rsidRPr="007A27F8" w:rsidRDefault="007A27F8" w:rsidP="007A27F8">
      <w:pPr>
        <w:numPr>
          <w:ilvl w:val="0"/>
          <w:numId w:val="4"/>
        </w:numPr>
      </w:pPr>
      <w:r w:rsidRPr="007A27F8">
        <w:t xml:space="preserve">Formular al menos 3 preguntas clave que orienten el estudio. </w:t>
      </w:r>
    </w:p>
    <w:p w14:paraId="1BEC1F56" w14:textId="77777777" w:rsidR="007A27F8" w:rsidRPr="007A27F8" w:rsidRDefault="007A27F8" w:rsidP="007A27F8">
      <w:r w:rsidRPr="007A27F8">
        <w:lastRenderedPageBreak/>
        <w:t>Se guía a los alumnos para que las preguntas:</w:t>
      </w:r>
    </w:p>
    <w:p w14:paraId="4C7AF4D7" w14:textId="77777777" w:rsidR="007A27F8" w:rsidRPr="007A27F8" w:rsidRDefault="007A27F8" w:rsidP="007A27F8">
      <w:pPr>
        <w:numPr>
          <w:ilvl w:val="0"/>
          <w:numId w:val="5"/>
        </w:numPr>
      </w:pPr>
      <w:r w:rsidRPr="007A27F8">
        <w:t xml:space="preserve">No sean cerradas. </w:t>
      </w:r>
    </w:p>
    <w:p w14:paraId="240FCAB4" w14:textId="77777777" w:rsidR="007A27F8" w:rsidRPr="007A27F8" w:rsidRDefault="007A27F8" w:rsidP="007A27F8">
      <w:pPr>
        <w:numPr>
          <w:ilvl w:val="0"/>
          <w:numId w:val="5"/>
        </w:numPr>
      </w:pPr>
      <w:r w:rsidRPr="007A27F8">
        <w:t xml:space="preserve">Apunten a comprender (cómo, por qué, de qué manera). </w:t>
      </w:r>
    </w:p>
    <w:p w14:paraId="0B3CA599" w14:textId="3B0295AF" w:rsidR="007A27F8" w:rsidRPr="007A27F8" w:rsidRDefault="007A27F8" w:rsidP="007A27F8">
      <w:pPr>
        <w:numPr>
          <w:ilvl w:val="0"/>
          <w:numId w:val="5"/>
        </w:numPr>
      </w:pPr>
      <w:r w:rsidRPr="007A27F8">
        <w:t xml:space="preserve">Sean investigables. </w:t>
      </w:r>
    </w:p>
    <w:p w14:paraId="30A9A17F" w14:textId="77777777" w:rsidR="007A27F8" w:rsidRPr="007A27F8" w:rsidRDefault="007A27F8" w:rsidP="007A27F8">
      <w:r w:rsidRPr="007A27F8">
        <w:rPr>
          <w:b/>
          <w:bCs/>
        </w:rPr>
        <w:t>Cierre:</w:t>
      </w:r>
      <w:r w:rsidRPr="007A27F8">
        <w:br/>
        <w:t>Los grupos comparten sus producciones.</w:t>
      </w:r>
      <w:r w:rsidRPr="007A27F8">
        <w:br/>
        <w:t>El docente realiza una puesta en común destacando:</w:t>
      </w:r>
    </w:p>
    <w:p w14:paraId="76A5407A" w14:textId="77777777" w:rsidR="007A27F8" w:rsidRPr="007A27F8" w:rsidRDefault="007A27F8" w:rsidP="007A27F8">
      <w:pPr>
        <w:numPr>
          <w:ilvl w:val="0"/>
          <w:numId w:val="6"/>
        </w:numPr>
      </w:pPr>
      <w:r w:rsidRPr="007A27F8">
        <w:t xml:space="preserve">La diferencia entre tema y problema. </w:t>
      </w:r>
    </w:p>
    <w:p w14:paraId="3CA78321" w14:textId="77777777" w:rsidR="007A27F8" w:rsidRPr="007A27F8" w:rsidRDefault="007A27F8" w:rsidP="007A27F8">
      <w:pPr>
        <w:numPr>
          <w:ilvl w:val="0"/>
          <w:numId w:val="6"/>
        </w:numPr>
      </w:pPr>
      <w:r w:rsidRPr="007A27F8">
        <w:t xml:space="preserve">La importancia de formular buenas preguntas. </w:t>
      </w:r>
    </w:p>
    <w:p w14:paraId="015E57BE" w14:textId="77777777" w:rsidR="007A27F8" w:rsidRPr="007A27F8" w:rsidRDefault="007A27F8" w:rsidP="007A27F8">
      <w:pPr>
        <w:numPr>
          <w:ilvl w:val="0"/>
          <w:numId w:val="6"/>
        </w:numPr>
      </w:pPr>
      <w:r w:rsidRPr="007A27F8">
        <w:t xml:space="preserve">El papel de la investigación como proceso intencional y organizado. </w:t>
      </w:r>
    </w:p>
    <w:p w14:paraId="1B58C3D5" w14:textId="77777777" w:rsidR="007A27F8" w:rsidRPr="007A27F8" w:rsidRDefault="007A27F8" w:rsidP="007A27F8">
      <w:r w:rsidRPr="007A27F8">
        <w:t xml:space="preserve">Se cierra con la idea de que investigar implica </w:t>
      </w:r>
      <w:r w:rsidRPr="007A27F8">
        <w:rPr>
          <w:b/>
          <w:bCs/>
        </w:rPr>
        <w:t>aprender a preguntar de manera crítica y situada</w:t>
      </w:r>
      <w:r w:rsidRPr="007A27F8">
        <w:t>, rompiendo con el sentido común.</w:t>
      </w:r>
    </w:p>
    <w:p w14:paraId="0DBF97C1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FD2"/>
    <w:multiLevelType w:val="multilevel"/>
    <w:tmpl w:val="F62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E0670"/>
    <w:multiLevelType w:val="multilevel"/>
    <w:tmpl w:val="3904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0052A"/>
    <w:multiLevelType w:val="multilevel"/>
    <w:tmpl w:val="88E8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435FB"/>
    <w:multiLevelType w:val="multilevel"/>
    <w:tmpl w:val="143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2796A"/>
    <w:multiLevelType w:val="multilevel"/>
    <w:tmpl w:val="5DF6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A4F71"/>
    <w:multiLevelType w:val="multilevel"/>
    <w:tmpl w:val="ABCA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399280">
    <w:abstractNumId w:val="3"/>
  </w:num>
  <w:num w:numId="2" w16cid:durableId="1237858305">
    <w:abstractNumId w:val="1"/>
  </w:num>
  <w:num w:numId="3" w16cid:durableId="1685669138">
    <w:abstractNumId w:val="2"/>
  </w:num>
  <w:num w:numId="4" w16cid:durableId="2033189847">
    <w:abstractNumId w:val="0"/>
  </w:num>
  <w:num w:numId="5" w16cid:durableId="1584485017">
    <w:abstractNumId w:val="5"/>
  </w:num>
  <w:num w:numId="6" w16cid:durableId="368918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F8"/>
    <w:rsid w:val="00183B4A"/>
    <w:rsid w:val="0027351D"/>
    <w:rsid w:val="003201EA"/>
    <w:rsid w:val="006B2D54"/>
    <w:rsid w:val="007A27F8"/>
    <w:rsid w:val="0087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5552"/>
  <w15:chartTrackingRefBased/>
  <w15:docId w15:val="{E943715B-6B21-49AE-AFC4-0E4883C4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27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7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7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7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7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7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7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7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7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7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1753</Characters>
  <Application>Microsoft Office Word</Application>
  <DocSecurity>0</DocSecurity>
  <Lines>50</Lines>
  <Paragraphs>38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2026-04-26T15:38:00Z</dcterms:created>
  <dcterms:modified xsi:type="dcterms:W3CDTF">2026-04-26T15:49:00Z</dcterms:modified>
</cp:coreProperties>
</file>