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0804C348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4233DE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>/</w:t>
      </w:r>
      <w:r w:rsidR="003F7884">
        <w:rPr>
          <w:rFonts w:ascii="Arial" w:hAnsi="Arial" w:cs="Arial"/>
          <w:sz w:val="28"/>
          <w:szCs w:val="28"/>
        </w:rPr>
        <w:t>05</w:t>
      </w:r>
      <w:r w:rsidR="00855CC0">
        <w:rPr>
          <w:rFonts w:ascii="Arial" w:hAnsi="Arial" w:cs="Arial"/>
          <w:sz w:val="28"/>
          <w:szCs w:val="28"/>
        </w:rPr>
        <w:t>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5D074E2C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233DE">
        <w:rPr>
          <w:rFonts w:ascii="Arial" w:hAnsi="Arial" w:cs="Arial"/>
          <w:b/>
          <w:color w:val="000000" w:themeColor="text1"/>
          <w:sz w:val="28"/>
          <w:szCs w:val="28"/>
        </w:rPr>
        <w:t>25</w:t>
      </w:r>
    </w:p>
    <w:p w14:paraId="0CCE3A91" w14:textId="426E4172" w:rsidR="00B06D26" w:rsidRDefault="00124E74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B04629" w:rsidRPr="00B04629">
        <w:rPr>
          <w:rFonts w:ascii="Arial" w:hAnsi="Arial" w:cs="Arial"/>
          <w:bCs/>
          <w:color w:val="000000" w:themeColor="text1"/>
          <w:sz w:val="28"/>
          <w:szCs w:val="28"/>
        </w:rPr>
        <w:t>32</w:t>
      </w:r>
    </w:p>
    <w:p w14:paraId="6D2D7D36" w14:textId="460E1D74" w:rsidR="001C4799" w:rsidRDefault="001C4799" w:rsidP="00CC2A35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El enfoque </w:t>
      </w:r>
      <w:r w:rsidR="00AE7859" w:rsidRPr="00B921AF">
        <w:rPr>
          <w:rFonts w:ascii="Arial" w:hAnsi="Arial" w:cs="Arial"/>
          <w:bCs/>
          <w:color w:val="000000" w:themeColor="text1"/>
          <w:sz w:val="28"/>
          <w:szCs w:val="28"/>
        </w:rPr>
        <w:t>etnográfico</w:t>
      </w:r>
      <w:r w:rsidR="00981C5A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o </w:t>
      </w:r>
      <w:r w:rsidR="00746F60" w:rsidRPr="00B921AF">
        <w:rPr>
          <w:rFonts w:ascii="Arial" w:hAnsi="Arial" w:cs="Arial"/>
          <w:bCs/>
          <w:color w:val="000000" w:themeColor="text1"/>
          <w:sz w:val="28"/>
          <w:szCs w:val="28"/>
        </w:rPr>
        <w:t>socioantropológico</w:t>
      </w:r>
      <w:r w:rsidR="006002CF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938ED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como </w:t>
      </w:r>
      <w:r w:rsidR="00B971A1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parte </w:t>
      </w:r>
      <w:r w:rsidR="0007465D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del método </w:t>
      </w:r>
      <w:r w:rsidR="00B921AF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cualitativo </w:t>
      </w:r>
    </w:p>
    <w:p w14:paraId="75C776B8" w14:textId="097801DD" w:rsidR="00B04629" w:rsidRDefault="00030F53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A7F3F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B491058" w14:textId="77777777" w:rsidR="00C15E54" w:rsidRDefault="005004B3" w:rsidP="00CC2A35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La clase comenzará con la presentación de las actividades realizadas</w:t>
      </w:r>
      <w:r w:rsidR="00C15E5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0B002C0" w14:textId="1057AE21" w:rsidR="005004B3" w:rsidRDefault="00C15E54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15E54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78E1C947" w14:textId="77777777" w:rsidR="009B5D72" w:rsidRDefault="00C15E54" w:rsidP="00CC2A35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5D72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un repaso de </w:t>
      </w:r>
      <w:r w:rsidR="0053751D" w:rsidRPr="009B5D72">
        <w:rPr>
          <w:rFonts w:ascii="Arial" w:hAnsi="Arial" w:cs="Arial"/>
          <w:bCs/>
          <w:color w:val="000000" w:themeColor="text1"/>
          <w:sz w:val="28"/>
          <w:szCs w:val="28"/>
        </w:rPr>
        <w:t>lo visto para continuar con el desarrollo del tema.</w:t>
      </w:r>
    </w:p>
    <w:p w14:paraId="74CA0101" w14:textId="77777777" w:rsidR="00793C78" w:rsidRPr="002612E1" w:rsidRDefault="0053751D" w:rsidP="00FC79EF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B5D7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B5D72" w:rsidRPr="002612E1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</w:p>
    <w:p w14:paraId="143BEFFC" w14:textId="78BDC189" w:rsidR="00FC79EF" w:rsidRPr="00204FFC" w:rsidRDefault="00793C78" w:rsidP="00FC79EF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04FFC">
        <w:rPr>
          <w:rFonts w:ascii="Arial" w:hAnsi="Arial" w:cs="Arial"/>
          <w:bCs/>
          <w:color w:val="000000" w:themeColor="text1"/>
          <w:sz w:val="28"/>
          <w:szCs w:val="28"/>
        </w:rPr>
        <w:t>De acuerdo al,</w:t>
      </w:r>
      <w:r w:rsidR="00FC79EF" w:rsidRPr="00204FFC">
        <w:rPr>
          <w:rFonts w:ascii="Arial" w:hAnsi="Arial" w:cs="Arial"/>
          <w:bCs/>
          <w:color w:val="000000" w:themeColor="text1"/>
          <w:sz w:val="28"/>
          <w:szCs w:val="28"/>
        </w:rPr>
        <w:t xml:space="preserve"> trabajo de campo etnográfico compromete al investigador y lo incorpora como variable sociocultural del conocimiento. Teniendo en cuenta la temática específica de su proyecto, expliquen: </w:t>
      </w:r>
    </w:p>
    <w:p w14:paraId="0D161FD6" w14:textId="24D01B1A" w:rsidR="00204FFC" w:rsidRPr="00204FFC" w:rsidRDefault="00FC79EF" w:rsidP="00204FFC">
      <w:pPr>
        <w:pStyle w:val="Prrafodelista"/>
        <w:numPr>
          <w:ilvl w:val="0"/>
          <w:numId w:val="10"/>
        </w:num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04FFC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problema teórico-social abordarían con método etnográfico?  </w:t>
      </w:r>
    </w:p>
    <w:p w14:paraId="714EAEA7" w14:textId="20F2CE51" w:rsidR="00FC79EF" w:rsidRPr="00204FFC" w:rsidRDefault="00FC79EF" w:rsidP="00204FFC">
      <w:pPr>
        <w:pStyle w:val="Prrafodelista"/>
        <w:numPr>
          <w:ilvl w:val="0"/>
          <w:numId w:val="10"/>
        </w:num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04FFC">
        <w:rPr>
          <w:rFonts w:ascii="Arial" w:hAnsi="Arial" w:cs="Arial"/>
          <w:bCs/>
          <w:color w:val="000000" w:themeColor="text1"/>
          <w:sz w:val="28"/>
          <w:szCs w:val="28"/>
        </w:rPr>
        <w:t xml:space="preserve"> ¿Por qué ustedes, como investigadores, no pueden ser neutrales y forman parte de lo que investigan en su proyecto?</w:t>
      </w:r>
    </w:p>
    <w:p w14:paraId="728F4110" w14:textId="77777777" w:rsidR="00FC79EF" w:rsidRPr="00204FFC" w:rsidRDefault="00FC79EF" w:rsidP="00FC79EF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58255C" w14:textId="6F5D31F3" w:rsidR="009B5D72" w:rsidRDefault="0074244A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4244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6E991BB3" w14:textId="4BBDF01D" w:rsidR="0074244A" w:rsidRPr="0074244A" w:rsidRDefault="0074244A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4244A">
        <w:rPr>
          <w:rFonts w:ascii="Arial" w:hAnsi="Arial" w:cs="Arial"/>
          <w:bCs/>
          <w:color w:val="000000" w:themeColor="text1"/>
          <w:sz w:val="28"/>
          <w:szCs w:val="28"/>
        </w:rPr>
        <w:t>Los estudiantes harán una puesta en común de sus respuestas con el grupo clase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</w:p>
    <w:sectPr w:rsidR="0074244A" w:rsidRPr="0074244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4326" w14:textId="77777777" w:rsidR="002B0E15" w:rsidRDefault="002B0E15" w:rsidP="003C0D6D">
      <w:pPr>
        <w:spacing w:after="0" w:line="240" w:lineRule="auto"/>
      </w:pPr>
      <w:r>
        <w:separator/>
      </w:r>
    </w:p>
  </w:endnote>
  <w:endnote w:type="continuationSeparator" w:id="0">
    <w:p w14:paraId="1A2C5196" w14:textId="77777777" w:rsidR="002B0E15" w:rsidRDefault="002B0E15" w:rsidP="003C0D6D">
      <w:pPr>
        <w:spacing w:after="0" w:line="240" w:lineRule="auto"/>
      </w:pPr>
      <w:r>
        <w:continuationSeparator/>
      </w:r>
    </w:p>
  </w:endnote>
  <w:endnote w:type="continuationNotice" w:id="1">
    <w:p w14:paraId="66310BE1" w14:textId="77777777" w:rsidR="002B0E15" w:rsidRDefault="002B0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6F5B" w14:textId="77777777" w:rsidR="002B0E15" w:rsidRDefault="002B0E15" w:rsidP="003C0D6D">
      <w:pPr>
        <w:spacing w:after="0" w:line="240" w:lineRule="auto"/>
      </w:pPr>
      <w:r>
        <w:separator/>
      </w:r>
    </w:p>
  </w:footnote>
  <w:footnote w:type="continuationSeparator" w:id="0">
    <w:p w14:paraId="64CAABEE" w14:textId="77777777" w:rsidR="002B0E15" w:rsidRDefault="002B0E15" w:rsidP="003C0D6D">
      <w:pPr>
        <w:spacing w:after="0" w:line="240" w:lineRule="auto"/>
      </w:pPr>
      <w:r>
        <w:continuationSeparator/>
      </w:r>
    </w:p>
  </w:footnote>
  <w:footnote w:type="continuationNotice" w:id="1">
    <w:p w14:paraId="0A4A74A5" w14:textId="77777777" w:rsidR="002B0E15" w:rsidRDefault="002B0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597"/>
    <w:multiLevelType w:val="hybridMultilevel"/>
    <w:tmpl w:val="B28421F8"/>
    <w:lvl w:ilvl="0" w:tplc="FFFFFFFF">
      <w:start w:val="1"/>
      <w:numFmt w:val="decimal"/>
      <w:lvlText w:val="%1)"/>
      <w:lvlJc w:val="left"/>
      <w:pPr>
        <w:ind w:left="1296" w:hanging="93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94A"/>
    <w:multiLevelType w:val="hybridMultilevel"/>
    <w:tmpl w:val="5B66EA46"/>
    <w:lvl w:ilvl="0" w:tplc="FFFFFFFF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8"/>
  </w:num>
  <w:num w:numId="3" w16cid:durableId="271985596">
    <w:abstractNumId w:val="1"/>
  </w:num>
  <w:num w:numId="4" w16cid:durableId="700322563">
    <w:abstractNumId w:val="3"/>
  </w:num>
  <w:num w:numId="5" w16cid:durableId="1239902054">
    <w:abstractNumId w:val="9"/>
  </w:num>
  <w:num w:numId="6" w16cid:durableId="653022797">
    <w:abstractNumId w:val="5"/>
  </w:num>
  <w:num w:numId="7" w16cid:durableId="579171084">
    <w:abstractNumId w:val="6"/>
  </w:num>
  <w:num w:numId="8" w16cid:durableId="749230464">
    <w:abstractNumId w:val="2"/>
  </w:num>
  <w:num w:numId="9" w16cid:durableId="1256325888">
    <w:abstractNumId w:val="7"/>
  </w:num>
  <w:num w:numId="10" w16cid:durableId="1852797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0F53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1DE"/>
    <w:rsid w:val="000432D3"/>
    <w:rsid w:val="000443C1"/>
    <w:rsid w:val="00044B9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40D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043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65D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65F6"/>
    <w:rsid w:val="000975CB"/>
    <w:rsid w:val="000A0438"/>
    <w:rsid w:val="000A0D91"/>
    <w:rsid w:val="000A2321"/>
    <w:rsid w:val="000A2558"/>
    <w:rsid w:val="000A35A3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27A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43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520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4B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84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4F5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790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5B13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4799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AD3"/>
    <w:rsid w:val="00204726"/>
    <w:rsid w:val="00204F64"/>
    <w:rsid w:val="00204FFC"/>
    <w:rsid w:val="0020663A"/>
    <w:rsid w:val="00206B1C"/>
    <w:rsid w:val="00206B6E"/>
    <w:rsid w:val="00212499"/>
    <w:rsid w:val="00212C87"/>
    <w:rsid w:val="002132F7"/>
    <w:rsid w:val="00213A33"/>
    <w:rsid w:val="00213BE0"/>
    <w:rsid w:val="002143FE"/>
    <w:rsid w:val="00214C75"/>
    <w:rsid w:val="00214D18"/>
    <w:rsid w:val="00215354"/>
    <w:rsid w:val="00215687"/>
    <w:rsid w:val="00215AF2"/>
    <w:rsid w:val="00216055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F2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2E1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042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8ED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13B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E15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80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16F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35C0"/>
    <w:rsid w:val="00343FC0"/>
    <w:rsid w:val="00344E11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14BE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00A9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A44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E7C1C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884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4CE"/>
    <w:rsid w:val="00420E5D"/>
    <w:rsid w:val="00421886"/>
    <w:rsid w:val="00422180"/>
    <w:rsid w:val="004233DE"/>
    <w:rsid w:val="00423B02"/>
    <w:rsid w:val="00423FD3"/>
    <w:rsid w:val="00424C25"/>
    <w:rsid w:val="004254DD"/>
    <w:rsid w:val="00425DF5"/>
    <w:rsid w:val="00427135"/>
    <w:rsid w:val="00427B28"/>
    <w:rsid w:val="00427D3C"/>
    <w:rsid w:val="00430A85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6B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A7F3F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04B3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51D"/>
    <w:rsid w:val="00540BFE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FFD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B4B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0F8"/>
    <w:rsid w:val="005A36AD"/>
    <w:rsid w:val="005A3CE1"/>
    <w:rsid w:val="005A55C9"/>
    <w:rsid w:val="005A5DE9"/>
    <w:rsid w:val="005A6A2A"/>
    <w:rsid w:val="005B00A9"/>
    <w:rsid w:val="005B09A5"/>
    <w:rsid w:val="005B0AAD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0C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742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0FC7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2CF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5A3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EDF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D99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547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706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5C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294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48B6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C4"/>
    <w:rsid w:val="00736CE3"/>
    <w:rsid w:val="0073713D"/>
    <w:rsid w:val="007376D0"/>
    <w:rsid w:val="00740355"/>
    <w:rsid w:val="0074166D"/>
    <w:rsid w:val="0074244A"/>
    <w:rsid w:val="007430A7"/>
    <w:rsid w:val="00743481"/>
    <w:rsid w:val="00743769"/>
    <w:rsid w:val="00744337"/>
    <w:rsid w:val="00744F9F"/>
    <w:rsid w:val="007457CD"/>
    <w:rsid w:val="007458EA"/>
    <w:rsid w:val="00746F60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1F42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0D3A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3C78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DBE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3CC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780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437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0856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787"/>
    <w:rsid w:val="00976C16"/>
    <w:rsid w:val="009770EC"/>
    <w:rsid w:val="0098143B"/>
    <w:rsid w:val="0098164E"/>
    <w:rsid w:val="00981981"/>
    <w:rsid w:val="00981B15"/>
    <w:rsid w:val="00981C5A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5D72"/>
    <w:rsid w:val="009B60A7"/>
    <w:rsid w:val="009B614C"/>
    <w:rsid w:val="009B6855"/>
    <w:rsid w:val="009B6DD5"/>
    <w:rsid w:val="009B79A0"/>
    <w:rsid w:val="009B7B2B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39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1556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7F8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5D25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AB9"/>
    <w:rsid w:val="00A77F4A"/>
    <w:rsid w:val="00A8002E"/>
    <w:rsid w:val="00A80988"/>
    <w:rsid w:val="00A81813"/>
    <w:rsid w:val="00A8251F"/>
    <w:rsid w:val="00A83A4F"/>
    <w:rsid w:val="00A83EDF"/>
    <w:rsid w:val="00A85351"/>
    <w:rsid w:val="00A85787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4F3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859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629"/>
    <w:rsid w:val="00B04EC1"/>
    <w:rsid w:val="00B0581A"/>
    <w:rsid w:val="00B05DF2"/>
    <w:rsid w:val="00B06715"/>
    <w:rsid w:val="00B06D26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6D8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1AF"/>
    <w:rsid w:val="00B923DE"/>
    <w:rsid w:val="00B92568"/>
    <w:rsid w:val="00B932DA"/>
    <w:rsid w:val="00B936D8"/>
    <w:rsid w:val="00B94155"/>
    <w:rsid w:val="00B94536"/>
    <w:rsid w:val="00B94DF6"/>
    <w:rsid w:val="00B95786"/>
    <w:rsid w:val="00B971A1"/>
    <w:rsid w:val="00BA07BC"/>
    <w:rsid w:val="00BA16FF"/>
    <w:rsid w:val="00BA1FFF"/>
    <w:rsid w:val="00BA3DFC"/>
    <w:rsid w:val="00BA40B3"/>
    <w:rsid w:val="00BA41A4"/>
    <w:rsid w:val="00BA473F"/>
    <w:rsid w:val="00BA4A09"/>
    <w:rsid w:val="00BA4F04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C8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99B"/>
    <w:rsid w:val="00BD0A64"/>
    <w:rsid w:val="00BD0B2F"/>
    <w:rsid w:val="00BD0F3A"/>
    <w:rsid w:val="00BD179D"/>
    <w:rsid w:val="00BD192C"/>
    <w:rsid w:val="00BD1F6E"/>
    <w:rsid w:val="00BD2623"/>
    <w:rsid w:val="00BD4F5D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07C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5E54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92A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A35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5B5"/>
    <w:rsid w:val="00CC7A16"/>
    <w:rsid w:val="00CD0C59"/>
    <w:rsid w:val="00CD10B3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6B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06F54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618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A09"/>
    <w:rsid w:val="00DB1F8A"/>
    <w:rsid w:val="00DB2CA2"/>
    <w:rsid w:val="00DB34B1"/>
    <w:rsid w:val="00DB3B56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865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9C6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680"/>
    <w:rsid w:val="00DE5B37"/>
    <w:rsid w:val="00DE784B"/>
    <w:rsid w:val="00DE7C7D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959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00"/>
    <w:rsid w:val="00E415B5"/>
    <w:rsid w:val="00E42502"/>
    <w:rsid w:val="00E4296C"/>
    <w:rsid w:val="00E42B0D"/>
    <w:rsid w:val="00E433F5"/>
    <w:rsid w:val="00E503A7"/>
    <w:rsid w:val="00E50472"/>
    <w:rsid w:val="00E5076F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D0C"/>
    <w:rsid w:val="00E64FA0"/>
    <w:rsid w:val="00E65311"/>
    <w:rsid w:val="00E653D8"/>
    <w:rsid w:val="00E6589E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37A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BBC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333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792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5DD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0113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3B0"/>
    <w:rsid w:val="00F76423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87D7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1E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9EF"/>
    <w:rsid w:val="00FC7F5D"/>
    <w:rsid w:val="00FD0120"/>
    <w:rsid w:val="00FD1324"/>
    <w:rsid w:val="00FD1BF8"/>
    <w:rsid w:val="00FD2003"/>
    <w:rsid w:val="00FD331A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2026-05-04T19:10:00Z</dcterms:created>
  <dcterms:modified xsi:type="dcterms:W3CDTF">2026-05-04T19:10:00Z</dcterms:modified>
</cp:coreProperties>
</file>