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3BBEE3E4" w:rsidR="00942249" w:rsidRPr="000777A8" w:rsidRDefault="0094224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9731EA">
        <w:rPr>
          <w:rFonts w:ascii="Arial" w:hAnsi="Arial" w:cs="Arial"/>
          <w:sz w:val="28"/>
          <w:szCs w:val="28"/>
        </w:rPr>
        <w:t>19</w:t>
      </w:r>
      <w:r w:rsidRPr="000777A8">
        <w:rPr>
          <w:rFonts w:ascii="Arial" w:hAnsi="Arial" w:cs="Arial"/>
          <w:sz w:val="28"/>
          <w:szCs w:val="28"/>
        </w:rPr>
        <w:t>-05-26</w:t>
      </w:r>
    </w:p>
    <w:p w14:paraId="3AEEB308" w14:textId="77777777" w:rsidR="00942249" w:rsidRPr="000777A8" w:rsidRDefault="00942249" w:rsidP="00AE4D3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AE4D3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4FAE3AB0" w:rsidR="00050DE7" w:rsidRPr="000777A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9731EA">
        <w:rPr>
          <w:rFonts w:ascii="Arial" w:hAnsi="Arial" w:cs="Arial"/>
          <w:b/>
          <w:color w:val="000000" w:themeColor="text1"/>
          <w:sz w:val="28"/>
          <w:szCs w:val="28"/>
        </w:rPr>
        <w:t>30</w:t>
      </w:r>
    </w:p>
    <w:p w14:paraId="51C4CA1C" w14:textId="770D89DE" w:rsidR="00124E74" w:rsidRPr="000777A8" w:rsidRDefault="0021799F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0777A8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0777A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1CF4AB44" w:rsidR="007400B0" w:rsidRPr="000777A8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9F22B4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77569BDB" w14:textId="13E258A1" w:rsidR="00EE5DDF" w:rsidRPr="00EE5DDF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50A62B40" w14:textId="77777777" w:rsidR="00EE5DDF" w:rsidRPr="00E90042" w:rsidRDefault="00EE5DDF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90042">
        <w:rPr>
          <w:rFonts w:ascii="Arial" w:hAnsi="Arial" w:cs="Arial"/>
          <w:bCs/>
          <w:color w:val="000000" w:themeColor="text1"/>
          <w:sz w:val="28"/>
          <w:szCs w:val="28"/>
        </w:rPr>
        <w:t>El docente comenzará la clase con un repaso general de los dos modelos de evaluación vistos previamente.</w:t>
      </w:r>
    </w:p>
    <w:p w14:paraId="5D76058B" w14:textId="295D97B8" w:rsidR="00EE5DDF" w:rsidRPr="00EE5DDF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3BF7DB1" w14:textId="77777777" w:rsidR="00EE5DDF" w:rsidRDefault="00EE5DDF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E469A">
        <w:rPr>
          <w:rFonts w:ascii="Arial" w:hAnsi="Arial" w:cs="Arial"/>
          <w:bCs/>
          <w:color w:val="000000" w:themeColor="text1"/>
          <w:sz w:val="28"/>
          <w:szCs w:val="28"/>
        </w:rPr>
        <w:t>Cada uno de los estudiantes trabajará su modelo de evaluación de forma individual, complementando con el material de lectura.</w:t>
      </w:r>
    </w:p>
    <w:p w14:paraId="51930630" w14:textId="77777777" w:rsidR="0039370F" w:rsidRPr="000C1A5B" w:rsidRDefault="0039370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C1A5B"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10615082" w14:textId="77777777" w:rsidR="0039370F" w:rsidRPr="002B3C21" w:rsidRDefault="0039370F" w:rsidP="0039370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¿Cuál es el objetivo principal de la investigación en Ciencias Sociales?¿Qué métodos científicos se utilizan comúnmente en la investigación en Ciencias Sociales?</w:t>
      </w:r>
    </w:p>
    <w:p w14:paraId="005A4261" w14:textId="77777777" w:rsidR="0039370F" w:rsidRPr="002B3C21" w:rsidRDefault="0039370F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B12ABA" w14:textId="77777777" w:rsidR="0039370F" w:rsidRPr="008B7B3C" w:rsidRDefault="0039370F" w:rsidP="0039370F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Pr="0047128F">
        <w:rPr>
          <w:bCs/>
          <w:color w:val="000000" w:themeColor="text1"/>
          <w:sz w:val="24"/>
          <w:szCs w:val="24"/>
        </w:rPr>
        <w:t xml:space="preserve"> </w:t>
      </w:r>
      <w:r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24C0F0D9" w14:textId="77777777" w:rsidR="0039370F" w:rsidRPr="008B7B3C" w:rsidRDefault="0039370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E47D71" w14:textId="77777777" w:rsidR="0039370F" w:rsidRPr="00581B01" w:rsidRDefault="0039370F">
      <w:pPr>
        <w:pStyle w:val="Prrafodelista"/>
        <w:ind w:left="941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AD0BE8" w14:textId="77777777" w:rsidR="0039370F" w:rsidRDefault="0039370F" w:rsidP="0039370F">
      <w:pPr>
        <w:pStyle w:val="Prrafodelista"/>
        <w:numPr>
          <w:ilvl w:val="0"/>
          <w:numId w:val="9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581B01">
        <w:rPr>
          <w:rFonts w:ascii="Arial" w:hAnsi="Arial" w:cs="Arial"/>
          <w:sz w:val="28"/>
          <w:szCs w:val="28"/>
        </w:rPr>
        <w:t xml:space="preserve">Según la modalidad cuantitativa de investigación, ¿cuál es la postura del investigador frente a sus valores personales?¿Cuál </w:t>
      </w:r>
      <w:r w:rsidRPr="00581B01">
        <w:rPr>
          <w:rFonts w:ascii="Arial" w:hAnsi="Arial" w:cs="Arial"/>
          <w:sz w:val="28"/>
          <w:szCs w:val="28"/>
        </w:rPr>
        <w:lastRenderedPageBreak/>
        <w:t>es una característica distintiva de las metodologías de investigación cualitativas mencionada en el texto?</w:t>
      </w:r>
    </w:p>
    <w:p w14:paraId="59AE6B11" w14:textId="77777777" w:rsidR="0039370F" w:rsidRPr="00581B01" w:rsidRDefault="0039370F">
      <w:pPr>
        <w:pStyle w:val="Prrafodelista"/>
        <w:spacing w:after="2289" w:line="276" w:lineRule="auto"/>
        <w:ind w:left="941" w:right="618"/>
        <w:jc w:val="both"/>
        <w:rPr>
          <w:rFonts w:ascii="Arial" w:hAnsi="Arial" w:cs="Arial"/>
          <w:sz w:val="28"/>
          <w:szCs w:val="28"/>
        </w:rPr>
      </w:pPr>
    </w:p>
    <w:p w14:paraId="134E5654" w14:textId="77777777" w:rsidR="0039370F" w:rsidRDefault="0039370F" w:rsidP="0039370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 Pierre Bourdieu habla de "romper con la ilusión del saber inmediato". ¿Cómo se relaciona eso con la necesidad de contactar especialistas y conocer el campo de conocimiento antes de investigar?</w:t>
      </w:r>
    </w:p>
    <w:p w14:paraId="3F527E40" w14:textId="77777777" w:rsidR="0039370F" w:rsidRPr="00FD1208" w:rsidRDefault="0039370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C23DC2" w14:textId="77777777" w:rsidR="0039370F" w:rsidRPr="008108ED" w:rsidRDefault="0039370F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8C81384" w14:textId="77777777" w:rsidR="0039370F" w:rsidRPr="008108ED" w:rsidRDefault="0039370F" w:rsidP="0039370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Explique el enfoque etnográfico o socioantropológico. Desarrolle el rol del investigador y la importancia del trabajo de campo dentro de este enfoque.</w:t>
      </w:r>
    </w:p>
    <w:p w14:paraId="34459AC3" w14:textId="77777777" w:rsidR="00EE5DDF" w:rsidRPr="00EE5DDF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1830110" w14:textId="70284CF1" w:rsidR="0000300B" w:rsidRDefault="0000300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Modelo de evaluación 2</w:t>
      </w:r>
    </w:p>
    <w:p w14:paraId="3C039A16" w14:textId="77777777" w:rsidR="000D489F" w:rsidRPr="000D489F" w:rsidRDefault="000D489F" w:rsidP="000D489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489F">
        <w:rPr>
          <w:rFonts w:ascii="Arial" w:hAnsi="Arial" w:cs="Arial"/>
          <w:bCs/>
          <w:color w:val="000000" w:themeColor="text1"/>
          <w:sz w:val="28"/>
          <w:szCs w:val="28"/>
        </w:rPr>
        <w:t xml:space="preserve">Defina qué es el conocimiento y cuál es su relación entre el sujeto y objeto. </w:t>
      </w:r>
    </w:p>
    <w:p w14:paraId="759A2F1E" w14:textId="0818D72D" w:rsidR="004D5783" w:rsidRPr="000D489F" w:rsidRDefault="004D5783" w:rsidP="000D489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489F">
        <w:rPr>
          <w:rFonts w:ascii="Arial" w:hAnsi="Arial" w:cs="Arial"/>
          <w:bCs/>
          <w:color w:val="000000" w:themeColor="text1"/>
          <w:sz w:val="28"/>
          <w:szCs w:val="28"/>
        </w:rPr>
        <w:t>¿Cómo se pasa de un problema social al problema de investigación? Explica la diferencia entre los dos.</w:t>
      </w:r>
    </w:p>
    <w:p w14:paraId="54C20390" w14:textId="77777777" w:rsidR="00425B82" w:rsidRPr="000777A8" w:rsidRDefault="00425B82" w:rsidP="00425B82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8F45D8F" w14:textId="10FDA08E" w:rsidR="0005200E" w:rsidRPr="00D75BC8" w:rsidRDefault="00B227D5" w:rsidP="0005200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Definir </w:t>
      </w:r>
      <w:r w:rsidR="00504115" w:rsidRPr="000777A8">
        <w:rPr>
          <w:rFonts w:ascii="Arial" w:hAnsi="Arial" w:cs="Arial"/>
          <w:bCs/>
          <w:color w:val="000000" w:themeColor="text1"/>
          <w:sz w:val="28"/>
          <w:szCs w:val="28"/>
        </w:rPr>
        <w:t>¿Qué es la objetivación? ¿Por qué el texto dice que hay que ejercer la duda radical y qué implica para el sentido común?</w:t>
      </w:r>
    </w:p>
    <w:p w14:paraId="56DF6C87" w14:textId="77777777" w:rsidR="00D75BC8" w:rsidRPr="00D75BC8" w:rsidRDefault="00D75BC8" w:rsidP="00D75BC8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9A415A6" w14:textId="77777777" w:rsidR="00D75BC8" w:rsidRPr="000777A8" w:rsidRDefault="00D75BC8" w:rsidP="00D75BC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B437B82" w14:textId="7D16902A" w:rsidR="00CA35ED" w:rsidRDefault="00CA35ED" w:rsidP="00CA35ED">
      <w:pPr>
        <w:pStyle w:val="Prrafodelista"/>
        <w:numPr>
          <w:ilvl w:val="0"/>
          <w:numId w:val="11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Explique cómo se relaciona una hipótesis con las variables dependientes e independientes en una investigación</w:t>
      </w:r>
      <w:r w:rsidR="00BA4912" w:rsidRPr="000777A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D17C899" w14:textId="77777777" w:rsidR="00D75BC8" w:rsidRPr="000777A8" w:rsidRDefault="00D75BC8" w:rsidP="00D75BC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864EF8" w14:textId="77777777" w:rsidR="00425B82" w:rsidRPr="000777A8" w:rsidRDefault="00425B82" w:rsidP="00425B8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Desarrolle qué es una etnografía y explique cuáles son los elementos fundamentales del texto etnográfico.</w:t>
      </w:r>
    </w:p>
    <w:p w14:paraId="46435E92" w14:textId="77777777" w:rsidR="0000300B" w:rsidRPr="000777A8" w:rsidRDefault="0000300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AA6DC2" w14:textId="2AFF61D2" w:rsidR="00E90042" w:rsidRPr="00EE5DDF" w:rsidRDefault="00E90042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 xml:space="preserve">Cierre  </w:t>
      </w:r>
    </w:p>
    <w:p w14:paraId="0F41931B" w14:textId="77777777" w:rsidR="00E90042" w:rsidRPr="000E469A" w:rsidRDefault="00E90042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E469A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la clase se realizará una puesta en común. </w:t>
      </w:r>
    </w:p>
    <w:p w14:paraId="550C7346" w14:textId="570D8E5E" w:rsidR="00870574" w:rsidRPr="000E469A" w:rsidRDefault="00870574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E4CF6C2" w14:textId="77777777" w:rsidR="00763633" w:rsidRPr="000E469A" w:rsidRDefault="00763633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BE4460" w14:textId="77777777" w:rsidR="00651577" w:rsidRPr="000E469A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56AA28" w14:textId="675777A1" w:rsidR="00651577" w:rsidRPr="000E469A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A07AC2" w14:textId="696B3BE5" w:rsidR="005D3505" w:rsidRPr="000E469A" w:rsidRDefault="008864B0" w:rsidP="009F22B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E469A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D924EB9" w14:textId="77777777" w:rsidR="005D3505" w:rsidRPr="000777A8" w:rsidRDefault="005D3505" w:rsidP="005A5C9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D3505" w:rsidRPr="000777A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240" w14:textId="77777777" w:rsidR="000F444A" w:rsidRDefault="000F444A" w:rsidP="003C0D6D">
      <w:pPr>
        <w:spacing w:after="0" w:line="240" w:lineRule="auto"/>
      </w:pPr>
      <w:r>
        <w:separator/>
      </w:r>
    </w:p>
  </w:endnote>
  <w:endnote w:type="continuationSeparator" w:id="0">
    <w:p w14:paraId="53ED8863" w14:textId="77777777" w:rsidR="000F444A" w:rsidRDefault="000F444A" w:rsidP="003C0D6D">
      <w:pPr>
        <w:spacing w:after="0" w:line="240" w:lineRule="auto"/>
      </w:pPr>
      <w:r>
        <w:continuationSeparator/>
      </w:r>
    </w:p>
  </w:endnote>
  <w:endnote w:type="continuationNotice" w:id="1">
    <w:p w14:paraId="4A4D14D2" w14:textId="77777777" w:rsidR="000F444A" w:rsidRDefault="000F4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7ECE" w14:textId="77777777" w:rsidR="000F444A" w:rsidRDefault="000F444A" w:rsidP="003C0D6D">
      <w:pPr>
        <w:spacing w:after="0" w:line="240" w:lineRule="auto"/>
      </w:pPr>
      <w:r>
        <w:separator/>
      </w:r>
    </w:p>
  </w:footnote>
  <w:footnote w:type="continuationSeparator" w:id="0">
    <w:p w14:paraId="030FDEB4" w14:textId="77777777" w:rsidR="000F444A" w:rsidRDefault="000F444A" w:rsidP="003C0D6D">
      <w:pPr>
        <w:spacing w:after="0" w:line="240" w:lineRule="auto"/>
      </w:pPr>
      <w:r>
        <w:continuationSeparator/>
      </w:r>
    </w:p>
  </w:footnote>
  <w:footnote w:type="continuationNotice" w:id="1">
    <w:p w14:paraId="1D5DF61C" w14:textId="77777777" w:rsidR="000F444A" w:rsidRDefault="000F4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9"/>
  </w:num>
  <w:num w:numId="2" w16cid:durableId="194470334">
    <w:abstractNumId w:val="4"/>
  </w:num>
  <w:num w:numId="3" w16cid:durableId="1595899774">
    <w:abstractNumId w:val="10"/>
  </w:num>
  <w:num w:numId="4" w16cid:durableId="1967009316">
    <w:abstractNumId w:val="11"/>
  </w:num>
  <w:num w:numId="5" w16cid:durableId="483013321">
    <w:abstractNumId w:val="8"/>
  </w:num>
  <w:num w:numId="6" w16cid:durableId="82997958">
    <w:abstractNumId w:val="3"/>
  </w:num>
  <w:num w:numId="7" w16cid:durableId="1947347172">
    <w:abstractNumId w:val="5"/>
  </w:num>
  <w:num w:numId="8" w16cid:durableId="1791244490">
    <w:abstractNumId w:val="6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7"/>
  </w:num>
  <w:num w:numId="12" w16cid:durableId="2111310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9F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FC4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A0E3164B-9CA7-5044-83E3-C98D667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2026-05-18T20:22:00Z</dcterms:created>
  <dcterms:modified xsi:type="dcterms:W3CDTF">2026-05-18T20:22:00Z</dcterms:modified>
</cp:coreProperties>
</file>