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155D0" w14:textId="74FE87FF" w:rsidR="00ED3611" w:rsidRPr="00F22231" w:rsidRDefault="00FD331C" w:rsidP="008A2695">
      <w:pPr>
        <w:spacing w:line="360" w:lineRule="auto"/>
        <w:ind w:left="-5"/>
        <w:rPr>
          <w:rFonts w:ascii="Arial" w:hAnsi="Arial" w:cs="Arial"/>
          <w:b/>
          <w:bCs/>
        </w:rPr>
      </w:pPr>
      <w:r w:rsidRPr="00F22231">
        <w:rPr>
          <w:rFonts w:ascii="Arial" w:hAnsi="Arial" w:cs="Arial"/>
          <w:b/>
          <w:bCs/>
        </w:rPr>
        <w:t xml:space="preserve">Materia: </w:t>
      </w:r>
      <w:r w:rsidRPr="00F22231">
        <w:rPr>
          <w:rFonts w:ascii="Arial" w:hAnsi="Arial" w:cs="Arial"/>
        </w:rPr>
        <w:t>Geografía</w:t>
      </w:r>
      <w:r w:rsidRPr="00F22231">
        <w:rPr>
          <w:rFonts w:ascii="Arial" w:hAnsi="Arial" w:cs="Arial"/>
          <w:b/>
          <w:bCs/>
        </w:rPr>
        <w:t xml:space="preserve">   </w:t>
      </w:r>
    </w:p>
    <w:p w14:paraId="38C11BD2" w14:textId="14D5EC49" w:rsidR="00ED3611" w:rsidRPr="00F22231" w:rsidRDefault="00FD331C" w:rsidP="008A2695">
      <w:pPr>
        <w:spacing w:line="360" w:lineRule="auto"/>
        <w:ind w:left="-5"/>
        <w:rPr>
          <w:rFonts w:ascii="Arial" w:hAnsi="Arial" w:cs="Arial"/>
          <w:b/>
          <w:bCs/>
        </w:rPr>
      </w:pPr>
      <w:r w:rsidRPr="00F22231">
        <w:rPr>
          <w:rFonts w:ascii="Arial" w:hAnsi="Arial" w:cs="Arial"/>
          <w:b/>
          <w:bCs/>
        </w:rPr>
        <w:t>Profesor:</w:t>
      </w:r>
      <w:r w:rsidRPr="00F22231">
        <w:rPr>
          <w:rFonts w:ascii="Arial" w:hAnsi="Arial" w:cs="Arial"/>
        </w:rPr>
        <w:t xml:space="preserve"> </w:t>
      </w:r>
      <w:r w:rsidR="0049386F" w:rsidRPr="00F22231">
        <w:rPr>
          <w:rFonts w:ascii="Arial" w:hAnsi="Arial" w:cs="Arial"/>
        </w:rPr>
        <w:t>Ana Apestey</w:t>
      </w:r>
    </w:p>
    <w:p w14:paraId="63552074" w14:textId="4112360B" w:rsidR="00ED3611" w:rsidRPr="00F22231" w:rsidRDefault="00FD331C" w:rsidP="008A2695">
      <w:pPr>
        <w:spacing w:line="360" w:lineRule="auto"/>
        <w:ind w:left="-5"/>
        <w:rPr>
          <w:rFonts w:ascii="Arial" w:hAnsi="Arial" w:cs="Arial"/>
        </w:rPr>
      </w:pPr>
      <w:r w:rsidRPr="00F22231">
        <w:rPr>
          <w:rFonts w:ascii="Arial" w:hAnsi="Arial" w:cs="Arial"/>
          <w:b/>
          <w:bCs/>
        </w:rPr>
        <w:t xml:space="preserve">Curso: </w:t>
      </w:r>
      <w:r w:rsidRPr="00F22231">
        <w:rPr>
          <w:rFonts w:ascii="Arial" w:hAnsi="Arial" w:cs="Arial"/>
        </w:rPr>
        <w:t xml:space="preserve">6 año </w:t>
      </w:r>
      <w:r w:rsidR="004E10A1">
        <w:rPr>
          <w:rFonts w:ascii="Arial" w:hAnsi="Arial" w:cs="Arial"/>
        </w:rPr>
        <w:t>A</w:t>
      </w:r>
    </w:p>
    <w:p w14:paraId="10E47581" w14:textId="257CF969" w:rsidR="00EA2B99" w:rsidRPr="00F22231" w:rsidRDefault="00EA2B99" w:rsidP="008A2695">
      <w:pPr>
        <w:spacing w:line="360" w:lineRule="auto"/>
        <w:ind w:left="-5"/>
        <w:rPr>
          <w:rFonts w:ascii="Arial" w:hAnsi="Arial" w:cs="Arial"/>
        </w:rPr>
      </w:pPr>
      <w:r w:rsidRPr="00F22231">
        <w:rPr>
          <w:rFonts w:ascii="Arial" w:hAnsi="Arial" w:cs="Arial"/>
          <w:b/>
          <w:bCs/>
        </w:rPr>
        <w:t>Fecha:</w:t>
      </w:r>
      <w:r w:rsidRPr="00F22231">
        <w:rPr>
          <w:rFonts w:ascii="Arial" w:hAnsi="Arial" w:cs="Arial"/>
        </w:rPr>
        <w:t xml:space="preserve"> </w:t>
      </w:r>
      <w:r w:rsidR="006D736F">
        <w:rPr>
          <w:rFonts w:ascii="Arial" w:hAnsi="Arial" w:cs="Arial"/>
        </w:rPr>
        <w:t>0</w:t>
      </w:r>
      <w:r w:rsidR="000D3EBD">
        <w:rPr>
          <w:rFonts w:ascii="Arial" w:hAnsi="Arial" w:cs="Arial"/>
        </w:rPr>
        <w:t>8</w:t>
      </w:r>
      <w:r w:rsidR="006D736F">
        <w:rPr>
          <w:rFonts w:ascii="Arial" w:hAnsi="Arial" w:cs="Arial"/>
        </w:rPr>
        <w:t>-05-</w:t>
      </w:r>
      <w:r w:rsidR="00C72ED4" w:rsidRPr="00F22231">
        <w:rPr>
          <w:rFonts w:ascii="Arial" w:hAnsi="Arial" w:cs="Arial"/>
        </w:rPr>
        <w:t>26</w:t>
      </w:r>
    </w:p>
    <w:p w14:paraId="246C79D5" w14:textId="02F16E71" w:rsidR="000E34E6" w:rsidRPr="00F22231" w:rsidRDefault="000E34E6" w:rsidP="008A2695">
      <w:pPr>
        <w:spacing w:after="0" w:line="360" w:lineRule="auto"/>
        <w:ind w:left="0" w:firstLine="0"/>
        <w:rPr>
          <w:rFonts w:ascii="Arial" w:eastAsiaTheme="minorEastAsia" w:hAnsi="Arial" w:cs="Arial"/>
          <w:kern w:val="0"/>
          <w:lang w:eastAsia="es-ES" w:bidi="ar-SA"/>
          <w14:ligatures w14:val="none"/>
        </w:rPr>
      </w:pPr>
      <w:r w:rsidRPr="00F22231">
        <w:rPr>
          <w:rFonts w:ascii="Arial" w:eastAsiaTheme="minorEastAsia" w:hAnsi="Arial" w:cs="Arial"/>
          <w:b/>
          <w:bCs/>
          <w:kern w:val="0"/>
          <w:lang w:eastAsia="es-ES" w:bidi="ar-SA"/>
          <w14:ligatures w14:val="none"/>
        </w:rPr>
        <w:t>Tema</w:t>
      </w:r>
      <w:r w:rsidR="006D736F">
        <w:rPr>
          <w:rFonts w:ascii="Arial" w:eastAsiaTheme="minorEastAsia" w:hAnsi="Arial" w:cs="Arial"/>
          <w:b/>
          <w:bCs/>
          <w:kern w:val="0"/>
          <w:lang w:eastAsia="es-ES" w:bidi="ar-SA"/>
          <w14:ligatures w14:val="none"/>
        </w:rPr>
        <w:t xml:space="preserve">: </w:t>
      </w:r>
      <w:r w:rsidR="00AA37E5">
        <w:rPr>
          <w:rFonts w:ascii="Arial" w:eastAsiaTheme="minorEastAsia" w:hAnsi="Arial" w:cs="Arial"/>
          <w:kern w:val="0"/>
          <w:lang w:eastAsia="es-ES" w:bidi="ar-SA"/>
          <w14:ligatures w14:val="none"/>
        </w:rPr>
        <w:t xml:space="preserve">Clase de repaso general </w:t>
      </w:r>
      <w:r w:rsidRPr="00F22231">
        <w:rPr>
          <w:rFonts w:ascii="Arial" w:eastAsiaTheme="minorEastAsia" w:hAnsi="Arial" w:cs="Arial"/>
          <w:kern w:val="0"/>
          <w:lang w:eastAsia="es-ES" w:bidi="ar-SA"/>
          <w14:ligatures w14:val="none"/>
        </w:rPr>
        <w:br/>
      </w:r>
      <w:r w:rsidRPr="00F22231">
        <w:rPr>
          <w:rFonts w:ascii="Arial" w:eastAsiaTheme="minorEastAsia" w:hAnsi="Arial" w:cs="Arial"/>
          <w:b/>
          <w:bCs/>
          <w:kern w:val="0"/>
          <w:lang w:eastAsia="es-ES" w:bidi="ar-SA"/>
          <w14:ligatures w14:val="none"/>
        </w:rPr>
        <w:t>Duración:</w:t>
      </w:r>
      <w:r w:rsidRPr="00F22231">
        <w:rPr>
          <w:rFonts w:ascii="Arial" w:eastAsiaTheme="minorEastAsia" w:hAnsi="Arial" w:cs="Arial"/>
          <w:kern w:val="0"/>
          <w:lang w:eastAsia="es-ES" w:bidi="ar-SA"/>
          <w14:ligatures w14:val="none"/>
        </w:rPr>
        <w:t> </w:t>
      </w:r>
      <w:r w:rsidR="00755E10">
        <w:rPr>
          <w:rFonts w:ascii="Arial" w:eastAsiaTheme="minorEastAsia" w:hAnsi="Arial" w:cs="Arial"/>
          <w:kern w:val="0"/>
          <w:lang w:eastAsia="es-ES" w:bidi="ar-SA"/>
          <w14:ligatures w14:val="none"/>
        </w:rPr>
        <w:t>40</w:t>
      </w:r>
      <w:r w:rsidRPr="00F22231">
        <w:rPr>
          <w:rFonts w:ascii="Arial" w:eastAsiaTheme="minorEastAsia" w:hAnsi="Arial" w:cs="Arial"/>
          <w:kern w:val="0"/>
          <w:lang w:eastAsia="es-ES" w:bidi="ar-SA"/>
          <w14:ligatures w14:val="none"/>
        </w:rPr>
        <w:t xml:space="preserve"> minutos</w:t>
      </w:r>
    </w:p>
    <w:p w14:paraId="395F30B1" w14:textId="367864FC" w:rsidR="00853EAE" w:rsidRPr="00F22231" w:rsidRDefault="00D60767" w:rsidP="008A2695">
      <w:pPr>
        <w:spacing w:line="360" w:lineRule="auto"/>
        <w:ind w:left="-5"/>
        <w:rPr>
          <w:rFonts w:ascii="Arial" w:hAnsi="Arial" w:cs="Arial"/>
        </w:rPr>
      </w:pPr>
      <w:r w:rsidRPr="00F22231">
        <w:rPr>
          <w:rFonts w:ascii="Arial" w:hAnsi="Arial" w:cs="Arial"/>
          <w:b/>
          <w:bCs/>
        </w:rPr>
        <w:t>Bibliografías</w:t>
      </w:r>
      <w:r w:rsidRPr="00F22231">
        <w:rPr>
          <w:rFonts w:ascii="Arial" w:hAnsi="Arial" w:cs="Arial"/>
        </w:rPr>
        <w:t>: Geografía de Tucumán- cuadernillo armado por la cátedra</w:t>
      </w:r>
      <w:r w:rsidR="00853EAE" w:rsidRPr="00F22231">
        <w:rPr>
          <w:rFonts w:ascii="Arial" w:hAnsi="Arial" w:cs="Arial"/>
        </w:rPr>
        <w:t>.</w:t>
      </w:r>
    </w:p>
    <w:p w14:paraId="15F3C519" w14:textId="5BB2EC89" w:rsidR="0094782C" w:rsidRPr="00F22231" w:rsidRDefault="007A2C39" w:rsidP="008A2695">
      <w:pPr>
        <w:spacing w:line="360" w:lineRule="auto"/>
        <w:ind w:left="-5"/>
        <w:rPr>
          <w:rFonts w:ascii="Arial" w:hAnsi="Arial" w:cs="Arial"/>
        </w:rPr>
      </w:pPr>
      <w:r w:rsidRPr="00F22231">
        <w:rPr>
          <w:rFonts w:ascii="Arial" w:hAnsi="Arial" w:cs="Arial"/>
          <w:b/>
          <w:bCs/>
        </w:rPr>
        <w:t>Unidad</w:t>
      </w:r>
      <w:r w:rsidR="00B450F8">
        <w:rPr>
          <w:rFonts w:ascii="Arial" w:hAnsi="Arial" w:cs="Arial"/>
          <w:b/>
          <w:bCs/>
        </w:rPr>
        <w:t xml:space="preserve"> I, II y </w:t>
      </w:r>
      <w:r w:rsidRPr="00F22231">
        <w:rPr>
          <w:rFonts w:ascii="Arial" w:hAnsi="Arial" w:cs="Arial"/>
          <w:b/>
          <w:bCs/>
        </w:rPr>
        <w:t xml:space="preserve"> III</w:t>
      </w:r>
    </w:p>
    <w:p w14:paraId="433E0818" w14:textId="77777777" w:rsidR="00853EAE" w:rsidRPr="00F22231" w:rsidRDefault="00853EAE" w:rsidP="008A2695">
      <w:pPr>
        <w:spacing w:line="360" w:lineRule="auto"/>
        <w:ind w:left="-5"/>
        <w:rPr>
          <w:rFonts w:ascii="Arial" w:hAnsi="Arial" w:cs="Arial"/>
        </w:rPr>
      </w:pPr>
    </w:p>
    <w:p w14:paraId="7A836FB9" w14:textId="77777777" w:rsidR="00CA2291" w:rsidRPr="00CA2291" w:rsidRDefault="00CA2291">
      <w:pPr>
        <w:pStyle w:val="NormalWeb"/>
        <w:rPr>
          <w:rFonts w:ascii="Arial" w:hAnsi="Arial" w:cs="Arial"/>
          <w:color w:val="000000"/>
        </w:rPr>
      </w:pPr>
      <w:r w:rsidRPr="00CA2291">
        <w:rPr>
          <w:rFonts w:ascii="Arial" w:hAnsi="Arial" w:cs="Arial"/>
          <w:color w:val="000000"/>
        </w:rPr>
        <w:t>En esta clase se continuará con el desarrollo del repaso general de los contenidos trabajados durante el período, con el propósito de preparar a los estudiantes para el examen integrador. Se retomarán los temas vinculados al espacio geográfico de la provincia de Tucumán, profundizando especialmente en aspectos relacionados con la organización política del territorio, el clima, la hidrografía y el relieve provincial.</w:t>
      </w:r>
    </w:p>
    <w:p w14:paraId="1F62121B" w14:textId="77777777" w:rsidR="00CA2291" w:rsidRPr="00CA2291" w:rsidRDefault="00CA2291">
      <w:pPr>
        <w:pStyle w:val="NormalWeb"/>
        <w:rPr>
          <w:rFonts w:ascii="Arial" w:hAnsi="Arial" w:cs="Arial"/>
          <w:color w:val="000000"/>
        </w:rPr>
      </w:pPr>
      <w:r w:rsidRPr="00CA2291">
        <w:rPr>
          <w:rFonts w:ascii="Arial" w:hAnsi="Arial" w:cs="Arial"/>
          <w:color w:val="000000"/>
        </w:rPr>
        <w:t>Durante el encuentro se realizará la lectura, explicación y desarrollo conjunto de las consignas propuestas, promoviendo la participación activa de los alumnos y generando un espacio destinado a la resolución de dudas y consultas sobre los contenidos trabajados en clases anteriores. Asimismo, se buscará relacionar los distintos temas para favorecer una comprensión integral de las características geográficas de la provincia.</w:t>
      </w:r>
    </w:p>
    <w:p w14:paraId="105D6011" w14:textId="77777777" w:rsidR="00CA2291" w:rsidRPr="00CA2291" w:rsidRDefault="00CA2291">
      <w:pPr>
        <w:pStyle w:val="NormalWeb"/>
        <w:rPr>
          <w:rFonts w:ascii="Arial" w:hAnsi="Arial" w:cs="Arial"/>
          <w:color w:val="000000"/>
        </w:rPr>
      </w:pPr>
      <w:r w:rsidRPr="00CA2291">
        <w:rPr>
          <w:rFonts w:ascii="Arial" w:hAnsi="Arial" w:cs="Arial"/>
          <w:color w:val="000000"/>
        </w:rPr>
        <w:t>Como actividad, los estudiantes deberán responder las preguntas de repaso, participar de la puesta en común y completar las correcciones necesarias a partir de las explicaciones realizadas en clase, fortaleciendo así la preparación para la evaluación.</w:t>
      </w:r>
    </w:p>
    <w:p w14:paraId="6E28AE33" w14:textId="77777777" w:rsidR="00853EAE" w:rsidRPr="00CA2291" w:rsidRDefault="00853EAE" w:rsidP="008A2695">
      <w:pPr>
        <w:spacing w:line="360" w:lineRule="auto"/>
        <w:ind w:left="-5"/>
        <w:rPr>
          <w:rFonts w:ascii="Arial" w:hAnsi="Arial" w:cs="Arial"/>
        </w:rPr>
      </w:pPr>
    </w:p>
    <w:p w14:paraId="781FD091" w14:textId="55A725F2" w:rsidR="00684A9C" w:rsidRDefault="00172F4B" w:rsidP="000D57AB">
      <w:pPr>
        <w:pStyle w:val="NormalWeb"/>
        <w:spacing w:line="360" w:lineRule="auto"/>
        <w:jc w:val="both"/>
        <w:rPr>
          <w:rFonts w:ascii="Arial" w:hAnsi="Arial" w:cs="Arial"/>
          <w:color w:val="000000"/>
        </w:rPr>
      </w:pPr>
      <w:r>
        <w:rPr>
          <w:rFonts w:ascii="Arial" w:hAnsi="Arial" w:cs="Arial"/>
          <w:color w:val="000000"/>
        </w:rPr>
        <w:t>Consigna:</w:t>
      </w:r>
    </w:p>
    <w:p w14:paraId="12F9C001" w14:textId="77777777" w:rsidR="00172F4B" w:rsidRPr="00815E3B" w:rsidRDefault="00172F4B" w:rsidP="00815E3B">
      <w:pPr>
        <w:pStyle w:val="Prrafodelista"/>
        <w:numPr>
          <w:ilvl w:val="0"/>
          <w:numId w:val="23"/>
        </w:numPr>
        <w:spacing w:after="0" w:line="240" w:lineRule="auto"/>
        <w:rPr>
          <w:rFonts w:ascii="Arial" w:eastAsia="Times New Roman" w:hAnsi="Arial" w:cs="Arial"/>
          <w:color w:val="auto"/>
          <w:kern w:val="0"/>
          <w:lang w:eastAsia="es-ES" w:bidi="ar-SA"/>
          <w14:ligatures w14:val="none"/>
        </w:rPr>
      </w:pPr>
      <w:r w:rsidRPr="00815E3B">
        <w:rPr>
          <w:rFonts w:ascii="Arial" w:eastAsia="Times New Roman" w:hAnsi="Arial" w:cs="Arial"/>
          <w:color w:val="auto"/>
          <w:kern w:val="0"/>
          <w:lang w:eastAsia="es-ES" w:bidi="ar-SA"/>
          <w14:ligatures w14:val="none"/>
        </w:rPr>
        <w:t>¿Cómo está organizado el gobierno de la provincia de Tucumán y cuáles son las funciones principales de cada poder del Estado?</w:t>
      </w:r>
    </w:p>
    <w:p w14:paraId="1247A4DB" w14:textId="77777777" w:rsidR="00172F4B" w:rsidRPr="00815E3B" w:rsidRDefault="00172F4B" w:rsidP="00815E3B">
      <w:pPr>
        <w:pStyle w:val="Prrafodelista"/>
        <w:numPr>
          <w:ilvl w:val="0"/>
          <w:numId w:val="23"/>
        </w:numPr>
        <w:spacing w:after="160" w:line="278" w:lineRule="auto"/>
        <w:rPr>
          <w:rFonts w:ascii="Arial" w:eastAsia="Times New Roman" w:hAnsi="Arial" w:cs="Arial"/>
          <w:color w:val="auto"/>
          <w:kern w:val="0"/>
          <w:lang w:eastAsia="es-ES" w:bidi="ar-SA"/>
          <w14:ligatures w14:val="none"/>
        </w:rPr>
      </w:pPr>
      <w:r w:rsidRPr="00815E3B">
        <w:rPr>
          <w:rFonts w:ascii="Arial" w:eastAsia="Times New Roman" w:hAnsi="Arial" w:cs="Arial"/>
          <w:color w:val="auto"/>
          <w:kern w:val="0"/>
          <w:lang w:eastAsia="es-ES" w:bidi="ar-SA"/>
          <w14:ligatures w14:val="none"/>
        </w:rPr>
        <w:t>¿Qué diferencias existen entre el gobierno provincial y el gobierno municipal o comunal en Tucumán? Explicar sus autoridades y funciones</w:t>
      </w:r>
    </w:p>
    <w:p w14:paraId="618C2BC4" w14:textId="4D0EA9AE" w:rsidR="00172F4B" w:rsidRPr="00815E3B" w:rsidRDefault="00172F4B" w:rsidP="00815E3B">
      <w:pPr>
        <w:pStyle w:val="Prrafodelista"/>
        <w:numPr>
          <w:ilvl w:val="0"/>
          <w:numId w:val="23"/>
        </w:numPr>
        <w:spacing w:after="160" w:line="278" w:lineRule="auto"/>
        <w:rPr>
          <w:rFonts w:ascii="Arial" w:eastAsia="Times New Roman" w:hAnsi="Arial" w:cs="Arial"/>
          <w:color w:val="auto"/>
          <w:kern w:val="0"/>
          <w:lang w:eastAsia="es-ES" w:bidi="ar-SA"/>
          <w14:ligatures w14:val="none"/>
        </w:rPr>
      </w:pPr>
      <w:r w:rsidRPr="00815E3B">
        <w:rPr>
          <w:rFonts w:ascii="Arial" w:eastAsia="Times New Roman" w:hAnsi="Arial" w:cs="Arial"/>
          <w:color w:val="auto"/>
          <w:kern w:val="0"/>
          <w:lang w:eastAsia="es-ES" w:bidi="ar-SA"/>
          <w14:ligatures w14:val="none"/>
        </w:rPr>
        <w:t>¿Como está organizado nuestro territorio provincial?</w:t>
      </w:r>
    </w:p>
    <w:p w14:paraId="5977DF9C" w14:textId="661CF883" w:rsidR="00172F4B" w:rsidRPr="00815E3B" w:rsidRDefault="00172F4B" w:rsidP="00815E3B">
      <w:pPr>
        <w:pStyle w:val="Prrafodelista"/>
        <w:numPr>
          <w:ilvl w:val="0"/>
          <w:numId w:val="23"/>
        </w:numPr>
        <w:spacing w:after="160" w:line="278" w:lineRule="auto"/>
        <w:rPr>
          <w:rFonts w:ascii="Arial" w:eastAsia="Times New Roman" w:hAnsi="Arial" w:cs="Arial"/>
          <w:color w:val="auto"/>
          <w:kern w:val="0"/>
          <w:lang w:eastAsia="es-ES" w:bidi="ar-SA"/>
          <w14:ligatures w14:val="none"/>
        </w:rPr>
      </w:pPr>
      <w:r w:rsidRPr="00815E3B">
        <w:rPr>
          <w:rFonts w:ascii="Arial" w:eastAsia="Times New Roman" w:hAnsi="Arial" w:cs="Arial"/>
          <w:color w:val="auto"/>
          <w:kern w:val="0"/>
          <w:lang w:eastAsia="es-ES" w:bidi="ar-SA"/>
          <w14:ligatures w14:val="none"/>
        </w:rPr>
        <w:t xml:space="preserve">¿Qué es el clima? Y cuáles son los factores que los modifican? Explique </w:t>
      </w:r>
    </w:p>
    <w:p w14:paraId="66CA429B" w14:textId="77777777" w:rsidR="00172F4B" w:rsidRPr="00815E3B" w:rsidRDefault="00172F4B" w:rsidP="00815E3B">
      <w:pPr>
        <w:pStyle w:val="Prrafodelista"/>
        <w:numPr>
          <w:ilvl w:val="0"/>
          <w:numId w:val="23"/>
        </w:numPr>
        <w:spacing w:after="160" w:line="278" w:lineRule="auto"/>
        <w:rPr>
          <w:rFonts w:ascii="Arial" w:eastAsia="Times New Roman" w:hAnsi="Arial" w:cs="Arial"/>
          <w:color w:val="auto"/>
          <w:kern w:val="0"/>
          <w:lang w:eastAsia="es-ES" w:bidi="ar-SA"/>
          <w14:ligatures w14:val="none"/>
        </w:rPr>
      </w:pPr>
      <w:r w:rsidRPr="00815E3B">
        <w:rPr>
          <w:rFonts w:ascii="Arial" w:eastAsia="Times New Roman" w:hAnsi="Arial" w:cs="Arial"/>
          <w:color w:val="auto"/>
          <w:kern w:val="0"/>
          <w:lang w:eastAsia="es-ES" w:bidi="ar-SA"/>
          <w14:ligatures w14:val="none"/>
        </w:rPr>
        <w:t xml:space="preserve">Diferencie clima de tiempo . ¿Cuáles son los elementos del clima?  Explique </w:t>
      </w:r>
    </w:p>
    <w:p w14:paraId="786A1377" w14:textId="77777777" w:rsidR="00172F4B" w:rsidRPr="00815E3B" w:rsidRDefault="00172F4B" w:rsidP="00815E3B">
      <w:pPr>
        <w:pStyle w:val="Prrafodelista"/>
        <w:numPr>
          <w:ilvl w:val="0"/>
          <w:numId w:val="23"/>
        </w:numPr>
        <w:spacing w:after="160" w:line="278" w:lineRule="auto"/>
        <w:rPr>
          <w:rFonts w:ascii="Arial" w:eastAsia="Times New Roman" w:hAnsi="Arial" w:cs="Arial"/>
          <w:color w:val="auto"/>
          <w:kern w:val="0"/>
          <w:lang w:eastAsia="es-ES" w:bidi="ar-SA"/>
          <w14:ligatures w14:val="none"/>
        </w:rPr>
      </w:pPr>
      <w:r w:rsidRPr="00815E3B">
        <w:rPr>
          <w:rFonts w:ascii="Arial" w:eastAsia="Times New Roman" w:hAnsi="Arial" w:cs="Arial"/>
          <w:color w:val="auto"/>
          <w:kern w:val="0"/>
          <w:lang w:eastAsia="es-ES" w:bidi="ar-SA"/>
          <w14:ligatures w14:val="none"/>
        </w:rPr>
        <w:t xml:space="preserve">Explique los microclimas de Tucumán </w:t>
      </w:r>
    </w:p>
    <w:p w14:paraId="1879B04C" w14:textId="77777777" w:rsidR="00172F4B" w:rsidRPr="00815E3B" w:rsidRDefault="00172F4B" w:rsidP="00815E3B">
      <w:pPr>
        <w:pStyle w:val="Prrafodelista"/>
        <w:numPr>
          <w:ilvl w:val="0"/>
          <w:numId w:val="23"/>
        </w:numPr>
        <w:spacing w:after="160" w:line="278" w:lineRule="auto"/>
        <w:rPr>
          <w:rFonts w:ascii="Arial" w:eastAsia="Times New Roman" w:hAnsi="Arial" w:cs="Arial"/>
          <w:color w:val="auto"/>
          <w:kern w:val="0"/>
          <w:lang w:eastAsia="es-ES" w:bidi="ar-SA"/>
          <w14:ligatures w14:val="none"/>
        </w:rPr>
      </w:pPr>
      <w:r w:rsidRPr="00815E3B">
        <w:rPr>
          <w:rFonts w:ascii="Arial" w:eastAsia="Times New Roman" w:hAnsi="Arial" w:cs="Arial"/>
          <w:lang w:eastAsia="es-ES" w:bidi="ar-SA"/>
        </w:rPr>
        <w:t>¿Cuáles son los tipos de cuencas (exorreicas, endorreicas y arreicas)? Explicar</w:t>
      </w:r>
    </w:p>
    <w:p w14:paraId="0F6D1506" w14:textId="77777777" w:rsidR="00172F4B" w:rsidRPr="00815E3B" w:rsidRDefault="00172F4B" w:rsidP="00815E3B">
      <w:pPr>
        <w:pStyle w:val="Prrafodelista"/>
        <w:numPr>
          <w:ilvl w:val="0"/>
          <w:numId w:val="23"/>
        </w:numPr>
        <w:spacing w:after="160" w:line="278" w:lineRule="auto"/>
        <w:rPr>
          <w:rFonts w:ascii="Arial" w:eastAsia="Times New Roman" w:hAnsi="Arial" w:cs="Arial"/>
          <w:color w:val="auto"/>
          <w:kern w:val="0"/>
          <w:lang w:eastAsia="es-ES" w:bidi="ar-SA"/>
          <w14:ligatures w14:val="none"/>
        </w:rPr>
      </w:pPr>
      <w:r w:rsidRPr="00815E3B">
        <w:rPr>
          <w:rFonts w:ascii="Arial" w:eastAsia="Times New Roman" w:hAnsi="Arial" w:cs="Arial"/>
          <w:lang w:eastAsia="es-ES" w:bidi="ar-SA"/>
        </w:rPr>
        <w:t xml:space="preserve">¿A qué cuenca pertenece el río salí  y cuáles son sus afluentes?  Nómbrelos </w:t>
      </w:r>
    </w:p>
    <w:p w14:paraId="66CC509B" w14:textId="77777777" w:rsidR="00172F4B" w:rsidRPr="00815E3B" w:rsidRDefault="00172F4B" w:rsidP="00815E3B">
      <w:pPr>
        <w:pStyle w:val="Prrafodelista"/>
        <w:numPr>
          <w:ilvl w:val="0"/>
          <w:numId w:val="23"/>
        </w:numPr>
        <w:spacing w:after="160" w:line="278" w:lineRule="auto"/>
        <w:rPr>
          <w:rFonts w:ascii="Arial" w:eastAsia="Times New Roman" w:hAnsi="Arial" w:cs="Arial"/>
          <w:color w:val="auto"/>
          <w:kern w:val="0"/>
          <w:lang w:eastAsia="es-ES" w:bidi="ar-SA"/>
          <w14:ligatures w14:val="none"/>
        </w:rPr>
      </w:pPr>
      <w:r w:rsidRPr="00815E3B">
        <w:rPr>
          <w:rFonts w:ascii="Arial" w:eastAsia="Times New Roman" w:hAnsi="Arial" w:cs="Arial"/>
          <w:lang w:eastAsia="es-ES" w:bidi="ar-SA"/>
        </w:rPr>
        <w:t>Explicar las características de las Sierras Pampeanas y las Sierras Subandinas.</w:t>
      </w:r>
    </w:p>
    <w:p w14:paraId="473D4ACF" w14:textId="77777777" w:rsidR="00172F4B" w:rsidRPr="00815E3B" w:rsidRDefault="00172F4B" w:rsidP="00815E3B">
      <w:pPr>
        <w:pStyle w:val="Prrafodelista"/>
        <w:numPr>
          <w:ilvl w:val="0"/>
          <w:numId w:val="23"/>
        </w:numPr>
        <w:spacing w:after="0" w:line="240" w:lineRule="auto"/>
        <w:rPr>
          <w:rFonts w:ascii="Arial" w:eastAsia="Times New Roman" w:hAnsi="Arial" w:cs="Arial"/>
          <w:color w:val="auto"/>
          <w:kern w:val="0"/>
          <w:lang w:eastAsia="es-ES" w:bidi="ar-SA"/>
          <w14:ligatures w14:val="none"/>
        </w:rPr>
      </w:pPr>
      <w:r w:rsidRPr="00815E3B">
        <w:rPr>
          <w:rFonts w:ascii="Arial" w:eastAsia="Times New Roman" w:hAnsi="Arial" w:cs="Arial"/>
          <w:color w:val="auto"/>
          <w:kern w:val="0"/>
          <w:lang w:eastAsia="es-ES" w:bidi="ar-SA"/>
          <w14:ligatures w14:val="none"/>
        </w:rPr>
        <w:t>¿Cuáles son las principales características de la llanura central y la llanura oriental de Tucumán? Señalar diferencias entre ambas.</w:t>
      </w:r>
    </w:p>
    <w:p w14:paraId="156BD4BF" w14:textId="17E093B0" w:rsidR="00172F4B" w:rsidRPr="00815E3B" w:rsidRDefault="00172F4B" w:rsidP="00815E3B">
      <w:pPr>
        <w:pStyle w:val="Prrafodelista"/>
        <w:numPr>
          <w:ilvl w:val="0"/>
          <w:numId w:val="23"/>
        </w:numPr>
        <w:spacing w:after="160" w:line="278" w:lineRule="auto"/>
        <w:rPr>
          <w:rFonts w:ascii="Arial" w:eastAsia="Times New Roman" w:hAnsi="Arial" w:cs="Arial"/>
          <w:color w:val="auto"/>
          <w:kern w:val="0"/>
          <w:lang w:eastAsia="es-ES" w:bidi="ar-SA"/>
          <w14:ligatures w14:val="none"/>
        </w:rPr>
      </w:pPr>
      <w:r w:rsidRPr="00815E3B">
        <w:rPr>
          <w:rFonts w:ascii="Arial" w:eastAsia="Times New Roman" w:hAnsi="Arial" w:cs="Arial"/>
          <w:color w:val="auto"/>
          <w:kern w:val="0"/>
          <w:lang w:eastAsia="es-ES" w:bidi="ar-SA"/>
          <w14:ligatures w14:val="none"/>
        </w:rPr>
        <w:t xml:space="preserve">¿Ubicación y características del piedemonte de la provincia de Tucumán?  </w:t>
      </w:r>
    </w:p>
    <w:p w14:paraId="07639938" w14:textId="77777777" w:rsidR="00172F4B" w:rsidRPr="00803D79" w:rsidRDefault="00172F4B" w:rsidP="000D57AB">
      <w:pPr>
        <w:pStyle w:val="NormalWeb"/>
        <w:spacing w:line="360" w:lineRule="auto"/>
        <w:jc w:val="both"/>
        <w:rPr>
          <w:rFonts w:ascii="Arial" w:hAnsi="Arial" w:cs="Arial"/>
          <w:color w:val="000000"/>
        </w:rPr>
      </w:pPr>
    </w:p>
    <w:p w14:paraId="65D169C6" w14:textId="43527690" w:rsidR="00AD1A67" w:rsidRPr="00803D79" w:rsidRDefault="00AD1A67" w:rsidP="008A2695">
      <w:pPr>
        <w:spacing w:before="100" w:beforeAutospacing="1" w:after="100" w:afterAutospacing="1" w:line="360" w:lineRule="auto"/>
        <w:ind w:left="0" w:firstLine="0"/>
        <w:jc w:val="both"/>
        <w:rPr>
          <w:rFonts w:ascii="Arial" w:eastAsiaTheme="minorEastAsia" w:hAnsi="Arial" w:cs="Arial"/>
          <w:kern w:val="0"/>
          <w:lang w:eastAsia="es-ES" w:bidi="ar-SA"/>
          <w14:ligatures w14:val="none"/>
        </w:rPr>
      </w:pPr>
    </w:p>
    <w:p w14:paraId="19B751A8" w14:textId="16B1C19E" w:rsidR="00F944A9" w:rsidRPr="00803D79" w:rsidRDefault="00F944A9" w:rsidP="008A2695">
      <w:pPr>
        <w:pStyle w:val="Ttulo3"/>
        <w:spacing w:line="360" w:lineRule="auto"/>
        <w:jc w:val="both"/>
        <w:rPr>
          <w:rFonts w:ascii="Arial" w:eastAsia="Times New Roman" w:hAnsi="Arial" w:cs="Arial"/>
          <w:b/>
          <w:bCs/>
          <w:color w:val="000000"/>
          <w:kern w:val="0"/>
          <w:sz w:val="24"/>
          <w:szCs w:val="24"/>
          <w:lang w:eastAsia="es-ES" w:bidi="ar-SA"/>
          <w14:ligatures w14:val="none"/>
        </w:rPr>
      </w:pPr>
    </w:p>
    <w:sectPr w:rsidR="00F944A9" w:rsidRPr="00803D79">
      <w:headerReference w:type="even" r:id="rId7"/>
      <w:headerReference w:type="default" r:id="rId8"/>
      <w:headerReference w:type="first" r:id="rId9"/>
      <w:pgSz w:w="11920" w:h="16840"/>
      <w:pgMar w:top="2618" w:right="1027" w:bottom="3699" w:left="1134" w:header="55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A7FCE" w14:textId="77777777" w:rsidR="00D27C63" w:rsidRDefault="00D27C63">
      <w:pPr>
        <w:spacing w:after="0" w:line="240" w:lineRule="auto"/>
      </w:pPr>
      <w:r>
        <w:separator/>
      </w:r>
    </w:p>
  </w:endnote>
  <w:endnote w:type="continuationSeparator" w:id="0">
    <w:p w14:paraId="3B594945" w14:textId="77777777" w:rsidR="00D27C63" w:rsidRDefault="00D27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DA5BE" w14:textId="77777777" w:rsidR="00D27C63" w:rsidRDefault="00D27C63">
      <w:pPr>
        <w:spacing w:after="0" w:line="240" w:lineRule="auto"/>
      </w:pPr>
      <w:r>
        <w:separator/>
      </w:r>
    </w:p>
  </w:footnote>
  <w:footnote w:type="continuationSeparator" w:id="0">
    <w:p w14:paraId="176C95B4" w14:textId="77777777" w:rsidR="00D27C63" w:rsidRDefault="00D27C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A5341" w14:textId="77777777" w:rsidR="00ED3611" w:rsidRDefault="00FD331C">
    <w:pPr>
      <w:spacing w:after="0"/>
      <w:ind w:left="0" w:firstLine="0"/>
    </w:pPr>
    <w:r>
      <w:rPr>
        <w:noProof/>
        <w:sz w:val="22"/>
      </w:rPr>
      <mc:AlternateContent>
        <mc:Choice Requires="wpg">
          <w:drawing>
            <wp:anchor distT="0" distB="0" distL="114300" distR="114300" simplePos="0" relativeHeight="251658240" behindDoc="0" locked="0" layoutInCell="1" allowOverlap="1" wp14:anchorId="6F54DC03" wp14:editId="258947B1">
              <wp:simplePos x="0" y="0"/>
              <wp:positionH relativeFrom="page">
                <wp:posOffset>653415</wp:posOffset>
              </wp:positionH>
              <wp:positionV relativeFrom="page">
                <wp:posOffset>354330</wp:posOffset>
              </wp:positionV>
              <wp:extent cx="3019425" cy="1133475"/>
              <wp:effectExtent l="0" t="0" r="0" b="0"/>
              <wp:wrapSquare wrapText="bothSides"/>
              <wp:docPr id="2272" name="Group 2272"/>
              <wp:cNvGraphicFramePr/>
              <a:graphic xmlns:a="http://schemas.openxmlformats.org/drawingml/2006/main">
                <a:graphicData uri="http://schemas.microsoft.com/office/word/2010/wordprocessingGroup">
                  <wpg:wgp>
                    <wpg:cNvGrpSpPr/>
                    <wpg:grpSpPr>
                      <a:xfrm>
                        <a:off x="0" y="0"/>
                        <a:ext cx="3019425" cy="1133475"/>
                        <a:chOff x="0" y="0"/>
                        <a:chExt cx="3019425" cy="1133475"/>
                      </a:xfrm>
                    </wpg:grpSpPr>
                    <pic:pic xmlns:pic="http://schemas.openxmlformats.org/drawingml/2006/picture">
                      <pic:nvPicPr>
                        <pic:cNvPr id="2274" name="Picture 2274"/>
                        <pic:cNvPicPr/>
                      </pic:nvPicPr>
                      <pic:blipFill>
                        <a:blip r:embed="rId1"/>
                        <a:stretch>
                          <a:fillRect/>
                        </a:stretch>
                      </pic:blipFill>
                      <pic:spPr>
                        <a:xfrm>
                          <a:off x="1304925" y="95250"/>
                          <a:ext cx="1714500" cy="962025"/>
                        </a:xfrm>
                        <a:prstGeom prst="rect">
                          <a:avLst/>
                        </a:prstGeom>
                      </pic:spPr>
                    </pic:pic>
                    <pic:pic xmlns:pic="http://schemas.openxmlformats.org/drawingml/2006/picture">
                      <pic:nvPicPr>
                        <pic:cNvPr id="2273" name="Picture 2273"/>
                        <pic:cNvPicPr/>
                      </pic:nvPicPr>
                      <pic:blipFill>
                        <a:blip r:embed="rId2"/>
                        <a:stretch>
                          <a:fillRect/>
                        </a:stretch>
                      </pic:blipFill>
                      <pic:spPr>
                        <a:xfrm>
                          <a:off x="0" y="0"/>
                          <a:ext cx="1114425" cy="1133475"/>
                        </a:xfrm>
                        <a:prstGeom prst="rect">
                          <a:avLst/>
                        </a:prstGeom>
                      </pic:spPr>
                    </pic:pic>
                  </wpg:wgp>
                </a:graphicData>
              </a:graphic>
            </wp:anchor>
          </w:drawing>
        </mc:Choice>
        <mc:Fallback xmlns:a="http://schemas.openxmlformats.org/drawingml/2006/main">
          <w:pict>
            <v:group id="Group 2272" style="width:237.75pt;height:89.25pt;position:absolute;mso-position-horizontal-relative:page;mso-position-horizontal:absolute;margin-left:51.45pt;mso-position-vertical-relative:page;margin-top:27.9pt;" coordsize="30194,11334">
              <v:shape id="Picture 2274" style="position:absolute;width:17145;height:9620;left:13049;top:952;" filled="f">
                <v:imagedata r:id="rId7"/>
              </v:shape>
              <v:shape id="Picture 2273" style="position:absolute;width:11144;height:11334;left:0;top:0;" filled="f">
                <v:imagedata r:id="rId8"/>
              </v:shape>
              <w10:wrap type="square"/>
            </v:group>
          </w:pict>
        </mc:Fallback>
      </mc:AlternateContent>
    </w:r>
    <w:r>
      <w:rPr>
        <w:rFonts w:ascii="Arial" w:eastAsia="Arial" w:hAnsi="Arial" w:cs="Arial"/>
        <w:sz w:val="22"/>
      </w:rPr>
      <w:t xml:space="preserve"> </w:t>
    </w:r>
    <w:r>
      <w:rPr>
        <w:rFonts w:ascii="Arial" w:eastAsia="Arial" w:hAnsi="Arial" w:cs="Arial"/>
        <w:sz w:val="22"/>
      </w:rPr>
      <w:tab/>
    </w: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7BE78" w14:textId="77777777" w:rsidR="00ED3611" w:rsidRDefault="00FD331C">
    <w:pPr>
      <w:spacing w:after="0"/>
      <w:ind w:left="0" w:firstLine="0"/>
    </w:pPr>
    <w:r>
      <w:rPr>
        <w:noProof/>
        <w:sz w:val="22"/>
      </w:rPr>
      <mc:AlternateContent>
        <mc:Choice Requires="wpg">
          <w:drawing>
            <wp:anchor distT="0" distB="0" distL="114300" distR="114300" simplePos="0" relativeHeight="251658241" behindDoc="0" locked="0" layoutInCell="1" allowOverlap="1" wp14:anchorId="1E901AA8" wp14:editId="195B7234">
              <wp:simplePos x="0" y="0"/>
              <wp:positionH relativeFrom="page">
                <wp:posOffset>653415</wp:posOffset>
              </wp:positionH>
              <wp:positionV relativeFrom="page">
                <wp:posOffset>354330</wp:posOffset>
              </wp:positionV>
              <wp:extent cx="3019425" cy="1133475"/>
              <wp:effectExtent l="0" t="0" r="0" b="0"/>
              <wp:wrapSquare wrapText="bothSides"/>
              <wp:docPr id="2261" name="Group 2261"/>
              <wp:cNvGraphicFramePr/>
              <a:graphic xmlns:a="http://schemas.openxmlformats.org/drawingml/2006/main">
                <a:graphicData uri="http://schemas.microsoft.com/office/word/2010/wordprocessingGroup">
                  <wpg:wgp>
                    <wpg:cNvGrpSpPr/>
                    <wpg:grpSpPr>
                      <a:xfrm>
                        <a:off x="0" y="0"/>
                        <a:ext cx="3019425" cy="1133475"/>
                        <a:chOff x="0" y="0"/>
                        <a:chExt cx="3019425" cy="1133475"/>
                      </a:xfrm>
                    </wpg:grpSpPr>
                    <pic:pic xmlns:pic="http://schemas.openxmlformats.org/drawingml/2006/picture">
                      <pic:nvPicPr>
                        <pic:cNvPr id="2263" name="Picture 2263"/>
                        <pic:cNvPicPr/>
                      </pic:nvPicPr>
                      <pic:blipFill>
                        <a:blip r:embed="rId1"/>
                        <a:stretch>
                          <a:fillRect/>
                        </a:stretch>
                      </pic:blipFill>
                      <pic:spPr>
                        <a:xfrm>
                          <a:off x="1304925" y="95250"/>
                          <a:ext cx="1714500" cy="962025"/>
                        </a:xfrm>
                        <a:prstGeom prst="rect">
                          <a:avLst/>
                        </a:prstGeom>
                      </pic:spPr>
                    </pic:pic>
                    <pic:pic xmlns:pic="http://schemas.openxmlformats.org/drawingml/2006/picture">
                      <pic:nvPicPr>
                        <pic:cNvPr id="2262" name="Picture 2262"/>
                        <pic:cNvPicPr/>
                      </pic:nvPicPr>
                      <pic:blipFill>
                        <a:blip r:embed="rId2"/>
                        <a:stretch>
                          <a:fillRect/>
                        </a:stretch>
                      </pic:blipFill>
                      <pic:spPr>
                        <a:xfrm>
                          <a:off x="0" y="0"/>
                          <a:ext cx="1114425" cy="1133475"/>
                        </a:xfrm>
                        <a:prstGeom prst="rect">
                          <a:avLst/>
                        </a:prstGeom>
                      </pic:spPr>
                    </pic:pic>
                  </wpg:wgp>
                </a:graphicData>
              </a:graphic>
            </wp:anchor>
          </w:drawing>
        </mc:Choice>
        <mc:Fallback xmlns:a="http://schemas.openxmlformats.org/drawingml/2006/main">
          <w:pict>
            <v:group id="Group 2261" style="width:237.75pt;height:89.25pt;position:absolute;mso-position-horizontal-relative:page;mso-position-horizontal:absolute;margin-left:51.45pt;mso-position-vertical-relative:page;margin-top:27.9pt;" coordsize="30194,11334">
              <v:shape id="Picture 2263" style="position:absolute;width:17145;height:9620;left:13049;top:952;" filled="f">
                <v:imagedata r:id="rId7"/>
              </v:shape>
              <v:shape id="Picture 2262" style="position:absolute;width:11144;height:11334;left:0;top:0;" filled="f">
                <v:imagedata r:id="rId8"/>
              </v:shape>
              <w10:wrap type="square"/>
            </v:group>
          </w:pict>
        </mc:Fallback>
      </mc:AlternateContent>
    </w:r>
    <w:r>
      <w:rPr>
        <w:rFonts w:ascii="Arial" w:eastAsia="Arial" w:hAnsi="Arial" w:cs="Arial"/>
        <w:sz w:val="22"/>
      </w:rPr>
      <w:t xml:space="preserve"> </w:t>
    </w:r>
    <w:r>
      <w:rPr>
        <w:rFonts w:ascii="Arial" w:eastAsia="Arial" w:hAnsi="Arial" w:cs="Arial"/>
        <w:sz w:val="22"/>
      </w:rPr>
      <w:tab/>
    </w:r>
    <w:r>
      <w:rPr>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44C91" w14:textId="77777777" w:rsidR="00ED3611" w:rsidRDefault="00FD331C">
    <w:pPr>
      <w:spacing w:after="0"/>
      <w:ind w:left="0" w:firstLine="0"/>
    </w:pPr>
    <w:r>
      <w:rPr>
        <w:noProof/>
        <w:sz w:val="22"/>
      </w:rPr>
      <mc:AlternateContent>
        <mc:Choice Requires="wpg">
          <w:drawing>
            <wp:anchor distT="0" distB="0" distL="114300" distR="114300" simplePos="0" relativeHeight="251658242" behindDoc="0" locked="0" layoutInCell="1" allowOverlap="1" wp14:anchorId="64390031" wp14:editId="79C946B1">
              <wp:simplePos x="0" y="0"/>
              <wp:positionH relativeFrom="page">
                <wp:posOffset>653415</wp:posOffset>
              </wp:positionH>
              <wp:positionV relativeFrom="page">
                <wp:posOffset>354330</wp:posOffset>
              </wp:positionV>
              <wp:extent cx="3019425" cy="1133475"/>
              <wp:effectExtent l="0" t="0" r="0" b="0"/>
              <wp:wrapSquare wrapText="bothSides"/>
              <wp:docPr id="2250" name="Group 2250"/>
              <wp:cNvGraphicFramePr/>
              <a:graphic xmlns:a="http://schemas.openxmlformats.org/drawingml/2006/main">
                <a:graphicData uri="http://schemas.microsoft.com/office/word/2010/wordprocessingGroup">
                  <wpg:wgp>
                    <wpg:cNvGrpSpPr/>
                    <wpg:grpSpPr>
                      <a:xfrm>
                        <a:off x="0" y="0"/>
                        <a:ext cx="3019425" cy="1133475"/>
                        <a:chOff x="0" y="0"/>
                        <a:chExt cx="3019425" cy="1133475"/>
                      </a:xfrm>
                    </wpg:grpSpPr>
                    <pic:pic xmlns:pic="http://schemas.openxmlformats.org/drawingml/2006/picture">
                      <pic:nvPicPr>
                        <pic:cNvPr id="2252" name="Picture 2252"/>
                        <pic:cNvPicPr/>
                      </pic:nvPicPr>
                      <pic:blipFill>
                        <a:blip r:embed="rId1"/>
                        <a:stretch>
                          <a:fillRect/>
                        </a:stretch>
                      </pic:blipFill>
                      <pic:spPr>
                        <a:xfrm>
                          <a:off x="1304925" y="95250"/>
                          <a:ext cx="1714500" cy="962025"/>
                        </a:xfrm>
                        <a:prstGeom prst="rect">
                          <a:avLst/>
                        </a:prstGeom>
                      </pic:spPr>
                    </pic:pic>
                    <pic:pic xmlns:pic="http://schemas.openxmlformats.org/drawingml/2006/picture">
                      <pic:nvPicPr>
                        <pic:cNvPr id="2251" name="Picture 2251"/>
                        <pic:cNvPicPr/>
                      </pic:nvPicPr>
                      <pic:blipFill>
                        <a:blip r:embed="rId2"/>
                        <a:stretch>
                          <a:fillRect/>
                        </a:stretch>
                      </pic:blipFill>
                      <pic:spPr>
                        <a:xfrm>
                          <a:off x="0" y="0"/>
                          <a:ext cx="1114425" cy="1133475"/>
                        </a:xfrm>
                        <a:prstGeom prst="rect">
                          <a:avLst/>
                        </a:prstGeom>
                      </pic:spPr>
                    </pic:pic>
                  </wpg:wgp>
                </a:graphicData>
              </a:graphic>
            </wp:anchor>
          </w:drawing>
        </mc:Choice>
        <mc:Fallback xmlns:a="http://schemas.openxmlformats.org/drawingml/2006/main">
          <w:pict>
            <v:group id="Group 2250" style="width:237.75pt;height:89.25pt;position:absolute;mso-position-horizontal-relative:page;mso-position-horizontal:absolute;margin-left:51.45pt;mso-position-vertical-relative:page;margin-top:27.9pt;" coordsize="30194,11334">
              <v:shape id="Picture 2252" style="position:absolute;width:17145;height:9620;left:13049;top:952;" filled="f">
                <v:imagedata r:id="rId7"/>
              </v:shape>
              <v:shape id="Picture 2251" style="position:absolute;width:11144;height:11334;left:0;top:0;" filled="f">
                <v:imagedata r:id="rId8"/>
              </v:shape>
              <w10:wrap type="square"/>
            </v:group>
          </w:pict>
        </mc:Fallback>
      </mc:AlternateContent>
    </w:r>
    <w:r>
      <w:rPr>
        <w:rFonts w:ascii="Arial" w:eastAsia="Arial" w:hAnsi="Arial" w:cs="Arial"/>
        <w:sz w:val="22"/>
      </w:rPr>
      <w:t xml:space="preserve"> </w:t>
    </w:r>
    <w:r>
      <w:rPr>
        <w:rFonts w:ascii="Arial" w:eastAsia="Arial" w:hAnsi="Arial" w:cs="Arial"/>
        <w:sz w:val="22"/>
      </w:rPr>
      <w:tab/>
    </w:r>
    <w:r>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E26F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D6A15"/>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F75A04"/>
    <w:multiLevelType w:val="multilevel"/>
    <w:tmpl w:val="FFFFFFFF"/>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72705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907EB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632E4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096A1E"/>
    <w:multiLevelType w:val="hybridMultilevel"/>
    <w:tmpl w:val="930497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0E22DD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6405C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EF79F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0C5DCE"/>
    <w:multiLevelType w:val="hybridMultilevel"/>
    <w:tmpl w:val="DDBC0F8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1634FB5"/>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E565FF"/>
    <w:multiLevelType w:val="hybridMultilevel"/>
    <w:tmpl w:val="C666B0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7386DAB"/>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D9A59E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A65336"/>
    <w:multiLevelType w:val="hybridMultilevel"/>
    <w:tmpl w:val="71C62A2A"/>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FEF1411"/>
    <w:multiLevelType w:val="multilevel"/>
    <w:tmpl w:val="FFFFFFFF"/>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7F2A1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966EE9"/>
    <w:multiLevelType w:val="hybridMultilevel"/>
    <w:tmpl w:val="84343076"/>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186792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2138C8"/>
    <w:multiLevelType w:val="hybridMultilevel"/>
    <w:tmpl w:val="2EC8190E"/>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1" w15:restartNumberingAfterBreak="0">
    <w:nsid w:val="77AC47B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7D107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9852754">
    <w:abstractNumId w:val="14"/>
  </w:num>
  <w:num w:numId="2" w16cid:durableId="1701084370">
    <w:abstractNumId w:val="1"/>
  </w:num>
  <w:num w:numId="3" w16cid:durableId="1963686507">
    <w:abstractNumId w:val="16"/>
  </w:num>
  <w:num w:numId="4" w16cid:durableId="2116320440">
    <w:abstractNumId w:val="4"/>
  </w:num>
  <w:num w:numId="5" w16cid:durableId="1150754806">
    <w:abstractNumId w:val="19"/>
  </w:num>
  <w:num w:numId="6" w16cid:durableId="43649415">
    <w:abstractNumId w:val="17"/>
  </w:num>
  <w:num w:numId="7" w16cid:durableId="319164910">
    <w:abstractNumId w:val="9"/>
  </w:num>
  <w:num w:numId="8" w16cid:durableId="1082068775">
    <w:abstractNumId w:val="22"/>
  </w:num>
  <w:num w:numId="9" w16cid:durableId="1230338563">
    <w:abstractNumId w:val="21"/>
  </w:num>
  <w:num w:numId="10" w16cid:durableId="330108559">
    <w:abstractNumId w:val="7"/>
  </w:num>
  <w:num w:numId="11" w16cid:durableId="65687208">
    <w:abstractNumId w:val="8"/>
  </w:num>
  <w:num w:numId="12" w16cid:durableId="1108501140">
    <w:abstractNumId w:val="5"/>
  </w:num>
  <w:num w:numId="13" w16cid:durableId="514272859">
    <w:abstractNumId w:val="11"/>
  </w:num>
  <w:num w:numId="14" w16cid:durableId="1571965580">
    <w:abstractNumId w:val="6"/>
  </w:num>
  <w:num w:numId="15" w16cid:durableId="1831170750">
    <w:abstractNumId w:val="12"/>
  </w:num>
  <w:num w:numId="16" w16cid:durableId="1922635993">
    <w:abstractNumId w:val="3"/>
  </w:num>
  <w:num w:numId="17" w16cid:durableId="314259173">
    <w:abstractNumId w:val="13"/>
  </w:num>
  <w:num w:numId="18" w16cid:durableId="251817320">
    <w:abstractNumId w:val="2"/>
  </w:num>
  <w:num w:numId="19" w16cid:durableId="1673214806">
    <w:abstractNumId w:val="0"/>
  </w:num>
  <w:num w:numId="20" w16cid:durableId="951669885">
    <w:abstractNumId w:val="18"/>
  </w:num>
  <w:num w:numId="21" w16cid:durableId="1507984492">
    <w:abstractNumId w:val="15"/>
  </w:num>
  <w:num w:numId="22" w16cid:durableId="164907592">
    <w:abstractNumId w:val="20"/>
  </w:num>
  <w:num w:numId="23" w16cid:durableId="8716944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8"/>
  <w:revisionView w:inkAnnotation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611"/>
    <w:rsid w:val="00024402"/>
    <w:rsid w:val="00030180"/>
    <w:rsid w:val="00051FAE"/>
    <w:rsid w:val="00083F17"/>
    <w:rsid w:val="00093C4A"/>
    <w:rsid w:val="000A0178"/>
    <w:rsid w:val="000A6738"/>
    <w:rsid w:val="000A67C4"/>
    <w:rsid w:val="000D3EBD"/>
    <w:rsid w:val="000D57AB"/>
    <w:rsid w:val="000E21EB"/>
    <w:rsid w:val="000E34E6"/>
    <w:rsid w:val="00117240"/>
    <w:rsid w:val="00125098"/>
    <w:rsid w:val="00136DDA"/>
    <w:rsid w:val="0016080D"/>
    <w:rsid w:val="00165978"/>
    <w:rsid w:val="00172F4B"/>
    <w:rsid w:val="00174E2B"/>
    <w:rsid w:val="001C580F"/>
    <w:rsid w:val="001F4757"/>
    <w:rsid w:val="00201EEE"/>
    <w:rsid w:val="00216EB1"/>
    <w:rsid w:val="002A6DFA"/>
    <w:rsid w:val="002B4941"/>
    <w:rsid w:val="002B5114"/>
    <w:rsid w:val="002E53AC"/>
    <w:rsid w:val="002E6906"/>
    <w:rsid w:val="00306282"/>
    <w:rsid w:val="003066F3"/>
    <w:rsid w:val="00311AE9"/>
    <w:rsid w:val="0032398B"/>
    <w:rsid w:val="003B206D"/>
    <w:rsid w:val="003D3B26"/>
    <w:rsid w:val="003F689E"/>
    <w:rsid w:val="004511FD"/>
    <w:rsid w:val="00484109"/>
    <w:rsid w:val="00490E32"/>
    <w:rsid w:val="0049386F"/>
    <w:rsid w:val="00494440"/>
    <w:rsid w:val="004A3CCA"/>
    <w:rsid w:val="004A4D67"/>
    <w:rsid w:val="004C2207"/>
    <w:rsid w:val="004E10A1"/>
    <w:rsid w:val="004E1110"/>
    <w:rsid w:val="004E2F95"/>
    <w:rsid w:val="004E5C05"/>
    <w:rsid w:val="004E7DB2"/>
    <w:rsid w:val="004F423E"/>
    <w:rsid w:val="004F64E0"/>
    <w:rsid w:val="00506393"/>
    <w:rsid w:val="00511AA1"/>
    <w:rsid w:val="005251B6"/>
    <w:rsid w:val="00540CEC"/>
    <w:rsid w:val="00546EC0"/>
    <w:rsid w:val="0057358A"/>
    <w:rsid w:val="005763EE"/>
    <w:rsid w:val="005C0F7A"/>
    <w:rsid w:val="005C5C82"/>
    <w:rsid w:val="005F0FB4"/>
    <w:rsid w:val="0060488B"/>
    <w:rsid w:val="00620723"/>
    <w:rsid w:val="006274C7"/>
    <w:rsid w:val="006407BA"/>
    <w:rsid w:val="00660FB8"/>
    <w:rsid w:val="00684A9C"/>
    <w:rsid w:val="006A3717"/>
    <w:rsid w:val="006A72FF"/>
    <w:rsid w:val="006C0E48"/>
    <w:rsid w:val="006D3F9E"/>
    <w:rsid w:val="006D736F"/>
    <w:rsid w:val="00702C7A"/>
    <w:rsid w:val="007047F8"/>
    <w:rsid w:val="00711430"/>
    <w:rsid w:val="0071795D"/>
    <w:rsid w:val="007238F4"/>
    <w:rsid w:val="00754658"/>
    <w:rsid w:val="00755E10"/>
    <w:rsid w:val="007738EF"/>
    <w:rsid w:val="007A2C39"/>
    <w:rsid w:val="007B5A0A"/>
    <w:rsid w:val="007D29EC"/>
    <w:rsid w:val="007D47BE"/>
    <w:rsid w:val="00803D79"/>
    <w:rsid w:val="00811A67"/>
    <w:rsid w:val="00815E3B"/>
    <w:rsid w:val="00853EAE"/>
    <w:rsid w:val="008551ED"/>
    <w:rsid w:val="00863FA9"/>
    <w:rsid w:val="008646A6"/>
    <w:rsid w:val="00870D3A"/>
    <w:rsid w:val="008744D1"/>
    <w:rsid w:val="00894EE2"/>
    <w:rsid w:val="00897517"/>
    <w:rsid w:val="008A2695"/>
    <w:rsid w:val="008A3AD5"/>
    <w:rsid w:val="009065DF"/>
    <w:rsid w:val="0094782C"/>
    <w:rsid w:val="009629B6"/>
    <w:rsid w:val="00973917"/>
    <w:rsid w:val="009835A3"/>
    <w:rsid w:val="009A4BE7"/>
    <w:rsid w:val="009A5C14"/>
    <w:rsid w:val="009B09F9"/>
    <w:rsid w:val="009D2117"/>
    <w:rsid w:val="00A03E6F"/>
    <w:rsid w:val="00A04816"/>
    <w:rsid w:val="00A32FCC"/>
    <w:rsid w:val="00A65723"/>
    <w:rsid w:val="00A91094"/>
    <w:rsid w:val="00A9163E"/>
    <w:rsid w:val="00AA0D59"/>
    <w:rsid w:val="00AA37E5"/>
    <w:rsid w:val="00AB46CD"/>
    <w:rsid w:val="00AD1A67"/>
    <w:rsid w:val="00B063A4"/>
    <w:rsid w:val="00B217E9"/>
    <w:rsid w:val="00B21A07"/>
    <w:rsid w:val="00B450F8"/>
    <w:rsid w:val="00BB6ED3"/>
    <w:rsid w:val="00BD4050"/>
    <w:rsid w:val="00C10956"/>
    <w:rsid w:val="00C11269"/>
    <w:rsid w:val="00C243B5"/>
    <w:rsid w:val="00C52B22"/>
    <w:rsid w:val="00C7114F"/>
    <w:rsid w:val="00C7118D"/>
    <w:rsid w:val="00C72ED4"/>
    <w:rsid w:val="00C81528"/>
    <w:rsid w:val="00C83C43"/>
    <w:rsid w:val="00CA2291"/>
    <w:rsid w:val="00CB4349"/>
    <w:rsid w:val="00CB72E5"/>
    <w:rsid w:val="00CB7986"/>
    <w:rsid w:val="00CC1521"/>
    <w:rsid w:val="00CC5873"/>
    <w:rsid w:val="00D26ADD"/>
    <w:rsid w:val="00D27C63"/>
    <w:rsid w:val="00D32034"/>
    <w:rsid w:val="00D60767"/>
    <w:rsid w:val="00D662FC"/>
    <w:rsid w:val="00D87000"/>
    <w:rsid w:val="00DC551E"/>
    <w:rsid w:val="00DF147E"/>
    <w:rsid w:val="00E00581"/>
    <w:rsid w:val="00E616C2"/>
    <w:rsid w:val="00E62644"/>
    <w:rsid w:val="00E87D2F"/>
    <w:rsid w:val="00EA12AD"/>
    <w:rsid w:val="00EA2B99"/>
    <w:rsid w:val="00EB6A83"/>
    <w:rsid w:val="00EC15D1"/>
    <w:rsid w:val="00ED3611"/>
    <w:rsid w:val="00EF66F6"/>
    <w:rsid w:val="00F13522"/>
    <w:rsid w:val="00F13C9F"/>
    <w:rsid w:val="00F146BA"/>
    <w:rsid w:val="00F22231"/>
    <w:rsid w:val="00F46167"/>
    <w:rsid w:val="00F944A9"/>
    <w:rsid w:val="00F96BEA"/>
    <w:rsid w:val="00FD331C"/>
    <w:rsid w:val="00FE6F8F"/>
    <w:rsid w:val="00FF680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8D5FE"/>
  <w15:docId w15:val="{42E08722-1AE0-FF45-9423-301F07E62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AR"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9" w:lineRule="auto"/>
      <w:ind w:left="10" w:hanging="10"/>
    </w:pPr>
    <w:rPr>
      <w:rFonts w:ascii="Calibri" w:eastAsia="Calibri" w:hAnsi="Calibri" w:cs="Calibri"/>
      <w:color w:val="000000"/>
      <w:lang w:eastAsia="es-AR" w:bidi="es-AR"/>
    </w:rPr>
  </w:style>
  <w:style w:type="paragraph" w:styleId="Ttulo1">
    <w:name w:val="heading 1"/>
    <w:basedOn w:val="Normal"/>
    <w:next w:val="Normal"/>
    <w:link w:val="Ttulo1Car"/>
    <w:uiPriority w:val="9"/>
    <w:qFormat/>
    <w:rsid w:val="000E34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0E34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F944A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32FCC"/>
    <w:pPr>
      <w:spacing w:before="100" w:beforeAutospacing="1" w:after="100" w:afterAutospacing="1" w:line="240" w:lineRule="auto"/>
      <w:ind w:left="0" w:firstLine="0"/>
    </w:pPr>
    <w:rPr>
      <w:rFonts w:ascii="Times New Roman" w:eastAsiaTheme="minorEastAsia" w:hAnsi="Times New Roman" w:cs="Times New Roman"/>
      <w:color w:val="auto"/>
      <w:kern w:val="0"/>
      <w:lang w:eastAsia="es-ES" w:bidi="ar-SA"/>
      <w14:ligatures w14:val="none"/>
    </w:rPr>
  </w:style>
  <w:style w:type="character" w:customStyle="1" w:styleId="apple-converted-space">
    <w:name w:val="apple-converted-space"/>
    <w:basedOn w:val="Fuentedeprrafopredeter"/>
    <w:rsid w:val="00A32FCC"/>
  </w:style>
  <w:style w:type="character" w:styleId="nfasis">
    <w:name w:val="Emphasis"/>
    <w:basedOn w:val="Fuentedeprrafopredeter"/>
    <w:uiPriority w:val="20"/>
    <w:qFormat/>
    <w:rsid w:val="00A32FCC"/>
    <w:rPr>
      <w:i/>
      <w:iCs/>
    </w:rPr>
  </w:style>
  <w:style w:type="paragraph" w:styleId="Encabezado">
    <w:name w:val="header"/>
    <w:basedOn w:val="Normal"/>
    <w:link w:val="EncabezadoCar"/>
    <w:uiPriority w:val="99"/>
    <w:semiHidden/>
    <w:unhideWhenUsed/>
    <w:rsid w:val="007114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711430"/>
    <w:rPr>
      <w:rFonts w:ascii="Calibri" w:eastAsia="Calibri" w:hAnsi="Calibri" w:cs="Calibri"/>
      <w:color w:val="000000"/>
      <w:lang w:eastAsia="es-AR" w:bidi="es-AR"/>
    </w:rPr>
  </w:style>
  <w:style w:type="paragraph" w:styleId="Piedepgina">
    <w:name w:val="footer"/>
    <w:basedOn w:val="Normal"/>
    <w:link w:val="PiedepginaCar"/>
    <w:uiPriority w:val="99"/>
    <w:semiHidden/>
    <w:unhideWhenUsed/>
    <w:rsid w:val="007114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711430"/>
    <w:rPr>
      <w:rFonts w:ascii="Calibri" w:eastAsia="Calibri" w:hAnsi="Calibri" w:cs="Calibri"/>
      <w:color w:val="000000"/>
      <w:lang w:eastAsia="es-AR" w:bidi="es-AR"/>
    </w:rPr>
  </w:style>
  <w:style w:type="character" w:customStyle="1" w:styleId="Ttulo1Car">
    <w:name w:val="Título 1 Car"/>
    <w:basedOn w:val="Fuentedeprrafopredeter"/>
    <w:link w:val="Ttulo1"/>
    <w:uiPriority w:val="9"/>
    <w:rsid w:val="000E34E6"/>
    <w:rPr>
      <w:rFonts w:asciiTheme="majorHAnsi" w:eastAsiaTheme="majorEastAsia" w:hAnsiTheme="majorHAnsi" w:cstheme="majorBidi"/>
      <w:color w:val="2F5496" w:themeColor="accent1" w:themeShade="BF"/>
      <w:sz w:val="40"/>
      <w:szCs w:val="40"/>
      <w:lang w:eastAsia="es-AR" w:bidi="es-AR"/>
    </w:rPr>
  </w:style>
  <w:style w:type="character" w:customStyle="1" w:styleId="Ttulo2Car">
    <w:name w:val="Título 2 Car"/>
    <w:basedOn w:val="Fuentedeprrafopredeter"/>
    <w:link w:val="Ttulo2"/>
    <w:uiPriority w:val="9"/>
    <w:semiHidden/>
    <w:rsid w:val="000E34E6"/>
    <w:rPr>
      <w:rFonts w:asciiTheme="majorHAnsi" w:eastAsiaTheme="majorEastAsia" w:hAnsiTheme="majorHAnsi" w:cstheme="majorBidi"/>
      <w:color w:val="2F5496" w:themeColor="accent1" w:themeShade="BF"/>
      <w:sz w:val="32"/>
      <w:szCs w:val="32"/>
      <w:lang w:eastAsia="es-AR" w:bidi="es-AR"/>
    </w:rPr>
  </w:style>
  <w:style w:type="character" w:styleId="Fuerte">
    <w:name w:val="Strong"/>
    <w:basedOn w:val="Fuentedeprrafopredeter"/>
    <w:uiPriority w:val="22"/>
    <w:qFormat/>
    <w:rsid w:val="000E34E6"/>
    <w:rPr>
      <w:b/>
      <w:bCs/>
    </w:rPr>
  </w:style>
  <w:style w:type="paragraph" w:styleId="Prrafodelista">
    <w:name w:val="List Paragraph"/>
    <w:basedOn w:val="Normal"/>
    <w:uiPriority w:val="34"/>
    <w:qFormat/>
    <w:rsid w:val="000A67C4"/>
    <w:pPr>
      <w:ind w:left="720"/>
      <w:contextualSpacing/>
    </w:pPr>
  </w:style>
  <w:style w:type="character" w:customStyle="1" w:styleId="whitespace-normal">
    <w:name w:val="whitespace-normal"/>
    <w:basedOn w:val="Fuentedeprrafopredeter"/>
    <w:rsid w:val="007A2C39"/>
  </w:style>
  <w:style w:type="character" w:customStyle="1" w:styleId="Ttulo3Car">
    <w:name w:val="Título 3 Car"/>
    <w:basedOn w:val="Fuentedeprrafopredeter"/>
    <w:link w:val="Ttulo3"/>
    <w:uiPriority w:val="9"/>
    <w:semiHidden/>
    <w:rsid w:val="00F944A9"/>
    <w:rPr>
      <w:rFonts w:eastAsiaTheme="majorEastAsia" w:cstheme="majorBidi"/>
      <w:color w:val="2F5496" w:themeColor="accent1" w:themeShade="BF"/>
      <w:sz w:val="28"/>
      <w:szCs w:val="28"/>
      <w:lang w:eastAsia="es-AR" w:bidi="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8" Type="http://schemas.openxmlformats.org/officeDocument/2006/relationships/image" Target="media/image20.png"/><Relationship Id="rId7" Type="http://schemas.openxmlformats.org/officeDocument/2006/relationships/image" Target="media/image10.jpg"/><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8" Type="http://schemas.openxmlformats.org/officeDocument/2006/relationships/image" Target="media/image20.png"/><Relationship Id="rId7" Type="http://schemas.openxmlformats.org/officeDocument/2006/relationships/image" Target="media/image10.jpg"/><Relationship Id="rId2" Type="http://schemas.openxmlformats.org/officeDocument/2006/relationships/image" Target="media/image2.pn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8" Type="http://schemas.openxmlformats.org/officeDocument/2006/relationships/image" Target="media/image20.png"/><Relationship Id="rId7" Type="http://schemas.openxmlformats.org/officeDocument/2006/relationships/image" Target="media/image10.jp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1931</Characters>
  <Application>Microsoft Office Word</Application>
  <DocSecurity>0</DocSecurity>
  <Lines>16</Lines>
  <Paragraphs>4</Paragraphs>
  <ScaleCrop>false</ScaleCrop>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 AÑO B GEOGRAFÍA TP7 30-03-26</dc:title>
  <dc:subject/>
  <dc:creator/>
  <cp:keywords/>
  <cp:lastModifiedBy>ana apestey</cp:lastModifiedBy>
  <cp:revision>2</cp:revision>
  <dcterms:created xsi:type="dcterms:W3CDTF">2026-05-07T21:42:00Z</dcterms:created>
  <dcterms:modified xsi:type="dcterms:W3CDTF">2026-05-07T21:42:00Z</dcterms:modified>
</cp:coreProperties>
</file>