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2DFA6624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 w:rsidR="00517881">
        <w:rPr>
          <w:b/>
          <w:color w:val="000000" w:themeColor="text1"/>
          <w:sz w:val="32"/>
          <w:szCs w:val="24"/>
        </w:rPr>
        <w:t>4</w:t>
      </w:r>
    </w:p>
    <w:p w14:paraId="22B72BCB" w14:textId="74858175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</w:t>
      </w:r>
      <w:r w:rsidR="00517881">
        <w:rPr>
          <w:bCs/>
          <w:color w:val="000000" w:themeColor="text1"/>
          <w:sz w:val="24"/>
          <w:szCs w:val="24"/>
          <w:highlight w:val="cyan"/>
        </w:rPr>
        <w:t xml:space="preserve"> Los géneros discursivos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53B8182" w14:textId="537BA421" w:rsidR="00DF749E" w:rsidRDefault="00496AB9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detenidamente las páginas 28 y 29 del libro </w:t>
      </w:r>
    </w:p>
    <w:p w14:paraId="43E78575" w14:textId="4BC76D85" w:rsidR="00496AB9" w:rsidRPr="00AC3F65" w:rsidRDefault="00496AB9" w:rsidP="00496AB9">
      <w:pPr>
        <w:pStyle w:val="Prrafodelista"/>
        <w:numPr>
          <w:ilvl w:val="0"/>
          <w:numId w:val="2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Hacer una síntesis o resumen con </w:t>
      </w:r>
      <w:r w:rsidR="005203B7">
        <w:rPr>
          <w:bCs/>
          <w:color w:val="000000" w:themeColor="text1"/>
          <w:sz w:val="24"/>
          <w:szCs w:val="24"/>
        </w:rPr>
        <w:t>las ideas principales del texto</w:t>
      </w:r>
    </w:p>
    <w:sectPr w:rsidR="00496AB9" w:rsidRPr="00AC3F65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0"/>
  </w:num>
  <w:num w:numId="2" w16cid:durableId="43532802">
    <w:abstractNumId w:val="2"/>
  </w:num>
  <w:num w:numId="3" w16cid:durableId="1354570241">
    <w:abstractNumId w:val="12"/>
  </w:num>
  <w:num w:numId="4" w16cid:durableId="1981881103">
    <w:abstractNumId w:val="16"/>
  </w:num>
  <w:num w:numId="5" w16cid:durableId="1852986805">
    <w:abstractNumId w:val="8"/>
  </w:num>
  <w:num w:numId="6" w16cid:durableId="583488012">
    <w:abstractNumId w:val="20"/>
  </w:num>
  <w:num w:numId="7" w16cid:durableId="126358964">
    <w:abstractNumId w:val="14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8"/>
  </w:num>
  <w:num w:numId="11" w16cid:durableId="715278254">
    <w:abstractNumId w:val="5"/>
  </w:num>
  <w:num w:numId="12" w16cid:durableId="2125148639">
    <w:abstractNumId w:val="22"/>
  </w:num>
  <w:num w:numId="13" w16cid:durableId="1372994108">
    <w:abstractNumId w:val="13"/>
  </w:num>
  <w:num w:numId="14" w16cid:durableId="1200624354">
    <w:abstractNumId w:val="1"/>
  </w:num>
  <w:num w:numId="15" w16cid:durableId="486165874">
    <w:abstractNumId w:val="15"/>
  </w:num>
  <w:num w:numId="16" w16cid:durableId="1729910567">
    <w:abstractNumId w:val="21"/>
  </w:num>
  <w:num w:numId="17" w16cid:durableId="1615559384">
    <w:abstractNumId w:val="0"/>
  </w:num>
  <w:num w:numId="18" w16cid:durableId="555896161">
    <w:abstractNumId w:val="9"/>
  </w:num>
  <w:num w:numId="19" w16cid:durableId="1348167459">
    <w:abstractNumId w:val="4"/>
  </w:num>
  <w:num w:numId="20" w16cid:durableId="1867404313">
    <w:abstractNumId w:val="23"/>
  </w:num>
  <w:num w:numId="21" w16cid:durableId="2086029239">
    <w:abstractNumId w:val="19"/>
  </w:num>
  <w:num w:numId="22" w16cid:durableId="970134536">
    <w:abstractNumId w:val="11"/>
  </w:num>
  <w:num w:numId="23" w16cid:durableId="710349272">
    <w:abstractNumId w:val="7"/>
  </w:num>
  <w:num w:numId="24" w16cid:durableId="150709473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2026-04-29T01:43:00Z</dcterms:created>
  <dcterms:modified xsi:type="dcterms:W3CDTF">2026-04-29T01:45:00Z</dcterms:modified>
</cp:coreProperties>
</file>