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0B329CC4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592A95">
        <w:rPr>
          <w:sz w:val="24"/>
          <w:szCs w:val="24"/>
        </w:rPr>
        <w:t>Quí</w:t>
      </w:r>
      <w:r w:rsidR="00376910">
        <w:rPr>
          <w:sz w:val="24"/>
          <w:szCs w:val="24"/>
        </w:rPr>
        <w:t>mica</w:t>
      </w:r>
    </w:p>
    <w:p w14:paraId="56207ABB" w14:textId="4EE518D5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D4643C">
        <w:rPr>
          <w:sz w:val="24"/>
          <w:szCs w:val="24"/>
        </w:rPr>
        <w:t xml:space="preserve"> Año A</w:t>
      </w:r>
    </w:p>
    <w:p w14:paraId="0D900155" w14:textId="20D73135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r w:rsidR="00376910">
        <w:rPr>
          <w:sz w:val="24"/>
          <w:szCs w:val="24"/>
        </w:rPr>
        <w:t>Navarro Micaela Yanina</w:t>
      </w:r>
    </w:p>
    <w:p w14:paraId="17242BD8" w14:textId="1B155FCA" w:rsidR="007C07F7" w:rsidRDefault="007C07F7" w:rsidP="007C07F7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="003640CB">
        <w:rPr>
          <w:b/>
          <w:color w:val="FF0000"/>
          <w:sz w:val="24"/>
          <w:szCs w:val="20"/>
        </w:rPr>
        <w:t>: Físico Química 2</w:t>
      </w:r>
      <w:r w:rsidRPr="009B21CC">
        <w:rPr>
          <w:b/>
          <w:color w:val="FF0000"/>
          <w:sz w:val="24"/>
          <w:szCs w:val="20"/>
        </w:rPr>
        <w:t>. Activados. Puerto de Palos</w:t>
      </w:r>
      <w:r w:rsidR="000873D7">
        <w:rPr>
          <w:b/>
          <w:color w:val="FF0000"/>
          <w:sz w:val="24"/>
          <w:szCs w:val="20"/>
        </w:rPr>
        <w:t>. PAG 87-89</w:t>
      </w:r>
    </w:p>
    <w:p w14:paraId="7C4FE88B" w14:textId="77777777" w:rsidR="00075120" w:rsidRPr="001F6B0F" w:rsidRDefault="00075120" w:rsidP="00075120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2099065F" w14:textId="5A27DAB8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>
        <w:rPr>
          <w:color w:val="FF0000"/>
          <w:sz w:val="24"/>
          <w:szCs w:val="20"/>
        </w:rPr>
        <w:t>EXAMEN TRIMESTRAL: 21/05 RECUPERACIÓN: 28</w:t>
      </w:r>
      <w:r w:rsidRPr="001F6B0F">
        <w:rPr>
          <w:color w:val="FF0000"/>
          <w:sz w:val="24"/>
          <w:szCs w:val="20"/>
        </w:rPr>
        <w:t>/05</w:t>
      </w:r>
    </w:p>
    <w:p w14:paraId="29963751" w14:textId="33C738C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JUEVES 07</w:t>
      </w:r>
      <w:r w:rsidRPr="001F6B0F">
        <w:rPr>
          <w:b/>
          <w:color w:val="FF0000"/>
          <w:sz w:val="24"/>
          <w:szCs w:val="20"/>
        </w:rPr>
        <w:t>/05</w:t>
      </w:r>
    </w:p>
    <w:p w14:paraId="02D4D8E0" w14:textId="4253DC1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LUNES 11</w:t>
      </w:r>
      <w:r w:rsidRPr="001F6B0F">
        <w:rPr>
          <w:color w:val="FF0000"/>
          <w:sz w:val="24"/>
          <w:szCs w:val="20"/>
        </w:rPr>
        <w:t>/05</w:t>
      </w:r>
    </w:p>
    <w:p w14:paraId="3A90B090" w14:textId="262FC9D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JUEVES 14</w:t>
      </w:r>
      <w:r w:rsidRPr="001F6B0F">
        <w:rPr>
          <w:color w:val="FF0000"/>
          <w:sz w:val="24"/>
          <w:szCs w:val="20"/>
        </w:rPr>
        <w:t>/05</w:t>
      </w:r>
    </w:p>
    <w:p w14:paraId="46DEA3EB" w14:textId="77777777" w:rsidR="00075120" w:rsidRDefault="00075120" w:rsidP="007C07F7">
      <w:pPr>
        <w:spacing w:after="0"/>
        <w:jc w:val="both"/>
        <w:rPr>
          <w:b/>
          <w:color w:val="FF0000"/>
          <w:sz w:val="24"/>
          <w:szCs w:val="20"/>
        </w:rPr>
      </w:pPr>
    </w:p>
    <w:p w14:paraId="474758BD" w14:textId="77777777" w:rsidR="007C07F7" w:rsidRPr="00B9280A" w:rsidRDefault="007C07F7" w:rsidP="007A6AD7">
      <w:pPr>
        <w:jc w:val="both"/>
        <w:rPr>
          <w:sz w:val="24"/>
          <w:szCs w:val="24"/>
        </w:rPr>
      </w:pPr>
    </w:p>
    <w:p w14:paraId="01D29B85" w14:textId="4F15671D" w:rsidR="007A0213" w:rsidRDefault="000873D7" w:rsidP="007A021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N°15</w:t>
      </w:r>
    </w:p>
    <w:p w14:paraId="3144400F" w14:textId="77777777" w:rsidR="000873D7" w:rsidRPr="000873D7" w:rsidRDefault="000873D7" w:rsidP="000873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873D7">
        <w:rPr>
          <w:rFonts w:ascii="Arial" w:eastAsia="Times New Roman" w:hAnsi="Arial" w:cs="Arial"/>
          <w:sz w:val="24"/>
          <w:szCs w:val="24"/>
          <w:lang w:eastAsia="es-AR"/>
        </w:rPr>
        <w:t>La combustión es una reacción química muy común en la vida cotidiana. Se produce cuando un material combustible, como la madera o el gas, reacciona con el oxígeno del aire y libera energía en forma de calor y luz.</w:t>
      </w:r>
    </w:p>
    <w:p w14:paraId="225A4835" w14:textId="77777777" w:rsidR="000873D7" w:rsidRPr="000873D7" w:rsidRDefault="000873D7" w:rsidP="000873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873D7">
        <w:rPr>
          <w:rFonts w:ascii="Arial" w:eastAsia="Times New Roman" w:hAnsi="Arial" w:cs="Arial"/>
          <w:sz w:val="24"/>
          <w:szCs w:val="24"/>
          <w:lang w:eastAsia="es-AR"/>
        </w:rPr>
        <w:t>Para que ocurra la combustión se necesitan tres elementos fundamentales: el combustible, el oxígeno y el calor. A este conjunto se lo conoce como el “triángulo del fuego”. Si uno de estos elementos falta, el fuego no puede mantenerse y se apaga.</w:t>
      </w:r>
    </w:p>
    <w:p w14:paraId="13C8FE66" w14:textId="77777777" w:rsidR="000873D7" w:rsidRPr="00527BA4" w:rsidRDefault="000873D7" w:rsidP="007A021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5B3DEB" w14:textId="158E1073" w:rsidR="006D4132" w:rsidRPr="00527BA4" w:rsidRDefault="006D4132" w:rsidP="000873D7">
      <w:pPr>
        <w:rPr>
          <w:rFonts w:ascii="Arial" w:hAnsi="Arial" w:cs="Arial"/>
          <w:b/>
          <w:bCs/>
          <w:sz w:val="24"/>
          <w:szCs w:val="24"/>
        </w:rPr>
      </w:pPr>
      <w:r w:rsidRPr="00527BA4">
        <w:rPr>
          <w:rFonts w:ascii="Arial" w:hAnsi="Arial" w:cs="Arial"/>
          <w:b/>
          <w:bCs/>
          <w:sz w:val="24"/>
          <w:szCs w:val="24"/>
        </w:rPr>
        <w:t xml:space="preserve">TEMA: </w:t>
      </w:r>
      <w:r w:rsidR="000873D7" w:rsidRPr="00527BA4">
        <w:rPr>
          <w:rFonts w:ascii="Arial" w:hAnsi="Arial" w:cs="Arial"/>
          <w:b/>
          <w:bCs/>
          <w:sz w:val="24"/>
          <w:szCs w:val="24"/>
        </w:rPr>
        <w:t>COMBUSTIBLES Y ALGO MÁS</w:t>
      </w:r>
    </w:p>
    <w:p w14:paraId="319E00B6" w14:textId="25DEE5DF" w:rsidR="000873D7" w:rsidRDefault="000873D7" w:rsidP="000873D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ACTIVIDADES</w:t>
      </w:r>
    </w:p>
    <w:p w14:paraId="0619C673" w14:textId="569546C6" w:rsidR="000873D7" w:rsidRPr="00527BA4" w:rsidRDefault="000873D7" w:rsidP="000873D7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527BA4">
        <w:rPr>
          <w:rFonts w:ascii="Arial" w:hAnsi="Arial" w:cs="Arial"/>
        </w:rPr>
        <w:t>¿Qué ocurre con los alimentos y la combustión? Explique</w:t>
      </w:r>
      <w:bookmarkStart w:id="0" w:name="_GoBack"/>
      <w:bookmarkEnd w:id="0"/>
    </w:p>
    <w:p w14:paraId="2D154266" w14:textId="77777777" w:rsidR="00527BA4" w:rsidRPr="00527BA4" w:rsidRDefault="000873D7" w:rsidP="00527BA4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527BA4">
        <w:rPr>
          <w:rFonts w:ascii="Arial" w:hAnsi="Arial" w:cs="Arial"/>
        </w:rPr>
        <w:t>¿Qué quiere decir “combustión incompleta”? Explique ejemplo</w:t>
      </w:r>
    </w:p>
    <w:p w14:paraId="6998B90E" w14:textId="77777777" w:rsidR="00527BA4" w:rsidRPr="00527BA4" w:rsidRDefault="00527BA4" w:rsidP="00527BA4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527BA4">
        <w:rPr>
          <w:rFonts w:ascii="Arial" w:eastAsia="Times New Roman" w:hAnsi="Arial" w:cs="Arial"/>
          <w:sz w:val="24"/>
          <w:szCs w:val="24"/>
          <w:lang w:eastAsia="es-AR"/>
        </w:rPr>
        <w:t>¿Qué es el “triángulo del fuego”?</w:t>
      </w:r>
    </w:p>
    <w:p w14:paraId="2DCDFDC6" w14:textId="77777777" w:rsidR="00527BA4" w:rsidRPr="00527BA4" w:rsidRDefault="00527BA4" w:rsidP="00527BA4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527BA4">
        <w:rPr>
          <w:rFonts w:ascii="Arial" w:eastAsia="Times New Roman" w:hAnsi="Arial" w:cs="Arial"/>
          <w:sz w:val="24"/>
          <w:szCs w:val="24"/>
          <w:lang w:eastAsia="es-AR"/>
        </w:rPr>
        <w:t xml:space="preserve">¿Qué ocurre si falta uno de sus elementos? </w:t>
      </w:r>
    </w:p>
    <w:p w14:paraId="019B32C4" w14:textId="528D5EE2" w:rsidR="000873D7" w:rsidRPr="00527BA4" w:rsidRDefault="00527BA4" w:rsidP="00527BA4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527BA4">
        <w:rPr>
          <w:rFonts w:ascii="Arial" w:eastAsia="Times New Roman" w:hAnsi="Arial" w:cs="Arial"/>
          <w:sz w:val="24"/>
          <w:szCs w:val="24"/>
          <w:lang w:eastAsia="es-AR"/>
        </w:rPr>
        <w:t>¿Qué indica el color de una llama?</w:t>
      </w:r>
    </w:p>
    <w:p w14:paraId="0071022B" w14:textId="78DEB8EF" w:rsidR="0071562A" w:rsidRPr="0071562A" w:rsidRDefault="0071562A" w:rsidP="006D4132">
      <w:pPr>
        <w:rPr>
          <w:rFonts w:ascii="Arial" w:hAnsi="Arial" w:cs="Arial"/>
          <w:bCs/>
          <w:sz w:val="24"/>
          <w:szCs w:val="24"/>
        </w:rPr>
      </w:pPr>
    </w:p>
    <w:sectPr w:rsidR="0071562A" w:rsidRPr="0071562A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E1522" w14:textId="77777777" w:rsidR="009558AD" w:rsidRDefault="009558AD" w:rsidP="003C0D6D">
      <w:pPr>
        <w:spacing w:after="0" w:line="240" w:lineRule="auto"/>
      </w:pPr>
      <w:r>
        <w:separator/>
      </w:r>
    </w:p>
  </w:endnote>
  <w:endnote w:type="continuationSeparator" w:id="0">
    <w:p w14:paraId="5A57B6CF" w14:textId="77777777" w:rsidR="009558AD" w:rsidRDefault="009558A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9FBD0" w14:textId="77777777" w:rsidR="009558AD" w:rsidRDefault="009558AD" w:rsidP="003C0D6D">
      <w:pPr>
        <w:spacing w:after="0" w:line="240" w:lineRule="auto"/>
      </w:pPr>
      <w:r>
        <w:separator/>
      </w:r>
    </w:p>
  </w:footnote>
  <w:footnote w:type="continuationSeparator" w:id="0">
    <w:p w14:paraId="188AD228" w14:textId="77777777" w:rsidR="009558AD" w:rsidRDefault="009558A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9558A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9558A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9558A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9558A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97BDD"/>
    <w:multiLevelType w:val="hybridMultilevel"/>
    <w:tmpl w:val="03D6649A"/>
    <w:lvl w:ilvl="0" w:tplc="7E086B2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F1386B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11"/>
  </w:num>
  <w:num w:numId="8">
    <w:abstractNumId w:val="8"/>
  </w:num>
  <w:num w:numId="9">
    <w:abstractNumId w:val="7"/>
  </w:num>
  <w:num w:numId="10">
    <w:abstractNumId w:val="10"/>
  </w:num>
  <w:num w:numId="11">
    <w:abstractNumId w:val="0"/>
  </w:num>
  <w:num w:numId="12">
    <w:abstractNumId w:val="3"/>
  </w:num>
  <w:num w:numId="13">
    <w:abstractNumId w:val="2"/>
  </w:num>
  <w:num w:numId="1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5120"/>
    <w:rsid w:val="00075C6E"/>
    <w:rsid w:val="000775A3"/>
    <w:rsid w:val="00082DF6"/>
    <w:rsid w:val="00084E81"/>
    <w:rsid w:val="000873D7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50B9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B2C80"/>
    <w:rsid w:val="001C6DBD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78D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327"/>
    <w:rsid w:val="00362622"/>
    <w:rsid w:val="003640CB"/>
    <w:rsid w:val="0036645B"/>
    <w:rsid w:val="00367362"/>
    <w:rsid w:val="00376910"/>
    <w:rsid w:val="003779A4"/>
    <w:rsid w:val="003823F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E029B"/>
    <w:rsid w:val="003F05FF"/>
    <w:rsid w:val="003F06DB"/>
    <w:rsid w:val="00406D3C"/>
    <w:rsid w:val="00413C4F"/>
    <w:rsid w:val="00433A81"/>
    <w:rsid w:val="004368EF"/>
    <w:rsid w:val="004372D0"/>
    <w:rsid w:val="00446174"/>
    <w:rsid w:val="00451284"/>
    <w:rsid w:val="004616D4"/>
    <w:rsid w:val="00464FD7"/>
    <w:rsid w:val="004734A7"/>
    <w:rsid w:val="00475B3F"/>
    <w:rsid w:val="00481505"/>
    <w:rsid w:val="004935AA"/>
    <w:rsid w:val="00497D82"/>
    <w:rsid w:val="004A3034"/>
    <w:rsid w:val="004A6BF3"/>
    <w:rsid w:val="004C2D79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27BA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92A95"/>
    <w:rsid w:val="00597FB8"/>
    <w:rsid w:val="005B226E"/>
    <w:rsid w:val="005B2721"/>
    <w:rsid w:val="005C0B19"/>
    <w:rsid w:val="005C13D9"/>
    <w:rsid w:val="005C32B7"/>
    <w:rsid w:val="005C4A1A"/>
    <w:rsid w:val="005D0336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6304B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D4132"/>
    <w:rsid w:val="006F06C8"/>
    <w:rsid w:val="006F18E3"/>
    <w:rsid w:val="006F2EED"/>
    <w:rsid w:val="006F608C"/>
    <w:rsid w:val="007018BA"/>
    <w:rsid w:val="00705C7A"/>
    <w:rsid w:val="00706350"/>
    <w:rsid w:val="00707CB3"/>
    <w:rsid w:val="0071562A"/>
    <w:rsid w:val="00730243"/>
    <w:rsid w:val="007349C4"/>
    <w:rsid w:val="00735210"/>
    <w:rsid w:val="00743769"/>
    <w:rsid w:val="007457CD"/>
    <w:rsid w:val="00747710"/>
    <w:rsid w:val="0075147B"/>
    <w:rsid w:val="00752604"/>
    <w:rsid w:val="007536F4"/>
    <w:rsid w:val="00764D22"/>
    <w:rsid w:val="00772128"/>
    <w:rsid w:val="00773DCB"/>
    <w:rsid w:val="00794B94"/>
    <w:rsid w:val="007A0213"/>
    <w:rsid w:val="007A36A1"/>
    <w:rsid w:val="007A6AD7"/>
    <w:rsid w:val="007C07F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3F09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558AD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E2950"/>
    <w:rsid w:val="00BF7D48"/>
    <w:rsid w:val="00C05259"/>
    <w:rsid w:val="00C06305"/>
    <w:rsid w:val="00C072F9"/>
    <w:rsid w:val="00C10D0F"/>
    <w:rsid w:val="00C1482B"/>
    <w:rsid w:val="00C20982"/>
    <w:rsid w:val="00C24696"/>
    <w:rsid w:val="00C46073"/>
    <w:rsid w:val="00C63531"/>
    <w:rsid w:val="00C72E47"/>
    <w:rsid w:val="00C778FF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4467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4643C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DF73A4"/>
    <w:rsid w:val="00E039F2"/>
    <w:rsid w:val="00E14235"/>
    <w:rsid w:val="00E15592"/>
    <w:rsid w:val="00E15B6C"/>
    <w:rsid w:val="00E16121"/>
    <w:rsid w:val="00E16860"/>
    <w:rsid w:val="00E35F6F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4BD3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AE1B8-F605-4399-95BE-864B66C2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2026-04-20T23:31:00Z</dcterms:created>
  <dcterms:modified xsi:type="dcterms:W3CDTF">2026-04-20T23:31:00Z</dcterms:modified>
</cp:coreProperties>
</file>