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ECFEC5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D26D85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AF5F4DE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A46EE2">
        <w:rPr>
          <w:b/>
          <w:color w:val="000000" w:themeColor="text1"/>
          <w:sz w:val="32"/>
          <w:szCs w:val="24"/>
        </w:rPr>
        <w:t>3</w:t>
      </w:r>
    </w:p>
    <w:p w14:paraId="5ECB0489" w14:textId="5E44D87D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A46EE2">
        <w:rPr>
          <w:bCs/>
          <w:color w:val="000000" w:themeColor="text1"/>
          <w:sz w:val="24"/>
          <w:szCs w:val="24"/>
          <w:highlight w:val="cyan"/>
        </w:rPr>
        <w:t xml:space="preserve">Las </w:t>
      </w:r>
      <w:r w:rsidR="0098790B">
        <w:rPr>
          <w:bCs/>
          <w:color w:val="000000" w:themeColor="text1"/>
          <w:sz w:val="24"/>
          <w:szCs w:val="24"/>
          <w:highlight w:val="cyan"/>
        </w:rPr>
        <w:t>propiedades de los textos</w:t>
      </w:r>
      <w:r w:rsidR="000F7367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3384275" w14:textId="3D785ECC" w:rsidR="00216C06" w:rsidRDefault="0098790B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la página </w:t>
      </w:r>
      <w:r w:rsidR="000614A3">
        <w:rPr>
          <w:bCs/>
          <w:color w:val="000000" w:themeColor="text1"/>
          <w:sz w:val="24"/>
          <w:szCs w:val="24"/>
        </w:rPr>
        <w:t>24; luego responder:</w:t>
      </w:r>
    </w:p>
    <w:p w14:paraId="2C7C4313" w14:textId="57030B2E" w:rsidR="000614A3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texto?</w:t>
      </w:r>
    </w:p>
    <w:p w14:paraId="21D3D79B" w14:textId="30AED3CD" w:rsidR="00E63756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la coherencia textual </w:t>
      </w:r>
    </w:p>
    <w:p w14:paraId="26A9C602" w14:textId="09875D3B" w:rsidR="00E63756" w:rsidRPr="0088769E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la cohesión textual </w:t>
      </w:r>
    </w:p>
    <w:sectPr w:rsidR="00E63756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2856" w14:textId="77777777" w:rsidR="00205F92" w:rsidRDefault="00205F92" w:rsidP="003C0D6D">
      <w:pPr>
        <w:spacing w:after="0" w:line="240" w:lineRule="auto"/>
      </w:pPr>
      <w:r>
        <w:separator/>
      </w:r>
    </w:p>
  </w:endnote>
  <w:endnote w:type="continuationSeparator" w:id="0">
    <w:p w14:paraId="27E37C76" w14:textId="77777777" w:rsidR="00205F92" w:rsidRDefault="00205F92" w:rsidP="003C0D6D">
      <w:pPr>
        <w:spacing w:after="0" w:line="240" w:lineRule="auto"/>
      </w:pPr>
      <w:r>
        <w:continuationSeparator/>
      </w:r>
    </w:p>
  </w:endnote>
  <w:endnote w:type="continuationNotice" w:id="1">
    <w:p w14:paraId="4325119E" w14:textId="77777777" w:rsidR="00205F92" w:rsidRDefault="00205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116B" w14:textId="77777777" w:rsidR="00205F92" w:rsidRDefault="00205F92" w:rsidP="003C0D6D">
      <w:pPr>
        <w:spacing w:after="0" w:line="240" w:lineRule="auto"/>
      </w:pPr>
      <w:r>
        <w:separator/>
      </w:r>
    </w:p>
  </w:footnote>
  <w:footnote w:type="continuationSeparator" w:id="0">
    <w:p w14:paraId="502B7F68" w14:textId="77777777" w:rsidR="00205F92" w:rsidRDefault="00205F92" w:rsidP="003C0D6D">
      <w:pPr>
        <w:spacing w:after="0" w:line="240" w:lineRule="auto"/>
      </w:pPr>
      <w:r>
        <w:continuationSeparator/>
      </w:r>
    </w:p>
  </w:footnote>
  <w:footnote w:type="continuationNotice" w:id="1">
    <w:p w14:paraId="7FF04BFF" w14:textId="77777777" w:rsidR="00205F92" w:rsidRDefault="00205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2"/>
  </w:num>
  <w:num w:numId="5" w16cid:durableId="535238983">
    <w:abstractNumId w:val="18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0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0"/>
  </w:num>
  <w:num w:numId="18" w16cid:durableId="2099978304">
    <w:abstractNumId w:val="22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9"/>
  </w:num>
  <w:num w:numId="23" w16cid:durableId="1115097398">
    <w:abstractNumId w:val="5"/>
  </w:num>
  <w:num w:numId="24" w16cid:durableId="155905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02B0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2026-05-03T18:40:00Z</dcterms:created>
  <dcterms:modified xsi:type="dcterms:W3CDTF">2026-05-03T18:43:00Z</dcterms:modified>
</cp:coreProperties>
</file>