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C042A" w14:textId="64B34DF1" w:rsidR="008E4BC4" w:rsidRPr="00B974B4" w:rsidRDefault="008E4BC4" w:rsidP="00EB6A83">
      <w:pPr>
        <w:spacing w:line="360" w:lineRule="auto"/>
        <w:ind w:left="-5"/>
        <w:rPr>
          <w:rFonts w:ascii="Arial" w:hAnsi="Arial" w:cs="Arial"/>
        </w:rPr>
      </w:pPr>
    </w:p>
    <w:p w14:paraId="60F155D0" w14:textId="508DF579" w:rsidR="00ED3611" w:rsidRPr="00B974B4" w:rsidRDefault="0064796F" w:rsidP="001C0542">
      <w:pPr>
        <w:spacing w:line="360" w:lineRule="auto"/>
        <w:ind w:left="360" w:firstLine="0"/>
        <w:rPr>
          <w:rFonts w:ascii="Arial" w:hAnsi="Arial" w:cs="Arial"/>
        </w:rPr>
      </w:pPr>
      <w:r w:rsidRPr="00B974B4">
        <w:rPr>
          <w:rFonts w:ascii="Arial" w:hAnsi="Arial" w:cs="Arial"/>
          <w:b/>
          <w:bCs/>
        </w:rPr>
        <w:t xml:space="preserve">Materia: </w:t>
      </w:r>
      <w:r w:rsidRPr="00B974B4">
        <w:rPr>
          <w:rFonts w:ascii="Arial" w:hAnsi="Arial" w:cs="Arial"/>
        </w:rPr>
        <w:t xml:space="preserve">Geografía </w:t>
      </w:r>
    </w:p>
    <w:p w14:paraId="38C11BD2" w14:textId="148E87C7" w:rsidR="00ED3611" w:rsidRPr="00B974B4" w:rsidRDefault="0064796F" w:rsidP="001C0542">
      <w:pPr>
        <w:spacing w:line="360" w:lineRule="auto"/>
        <w:ind w:left="360" w:firstLine="0"/>
        <w:rPr>
          <w:rFonts w:ascii="Arial" w:hAnsi="Arial" w:cs="Arial"/>
        </w:rPr>
      </w:pPr>
      <w:r w:rsidRPr="00B974B4">
        <w:rPr>
          <w:rFonts w:ascii="Arial" w:hAnsi="Arial" w:cs="Arial"/>
          <w:b/>
          <w:bCs/>
        </w:rPr>
        <w:t>Profesor</w:t>
      </w:r>
      <w:r w:rsidR="006D5BD4" w:rsidRPr="00B974B4">
        <w:rPr>
          <w:rFonts w:ascii="Arial" w:hAnsi="Arial" w:cs="Arial"/>
          <w:b/>
          <w:bCs/>
        </w:rPr>
        <w:t xml:space="preserve">a </w:t>
      </w:r>
      <w:r w:rsidRPr="00B974B4">
        <w:rPr>
          <w:rFonts w:ascii="Arial" w:hAnsi="Arial" w:cs="Arial"/>
          <w:b/>
          <w:bCs/>
        </w:rPr>
        <w:t xml:space="preserve">: </w:t>
      </w:r>
      <w:r w:rsidR="0049386F" w:rsidRPr="00B974B4">
        <w:rPr>
          <w:rFonts w:ascii="Arial" w:hAnsi="Arial" w:cs="Arial"/>
        </w:rPr>
        <w:t>Ana Apestey</w:t>
      </w:r>
    </w:p>
    <w:p w14:paraId="63552074" w14:textId="21588D5F" w:rsidR="00ED3611" w:rsidRPr="00B974B4" w:rsidRDefault="0064796F" w:rsidP="001C0542">
      <w:pPr>
        <w:spacing w:line="360" w:lineRule="auto"/>
        <w:ind w:left="360" w:firstLine="0"/>
        <w:rPr>
          <w:rFonts w:ascii="Arial" w:hAnsi="Arial" w:cs="Arial"/>
        </w:rPr>
      </w:pPr>
      <w:r w:rsidRPr="00B974B4">
        <w:rPr>
          <w:rFonts w:ascii="Arial" w:hAnsi="Arial" w:cs="Arial"/>
          <w:b/>
          <w:bCs/>
        </w:rPr>
        <w:t>Curso:</w:t>
      </w:r>
      <w:r w:rsidRPr="00B974B4">
        <w:rPr>
          <w:rFonts w:ascii="Arial" w:hAnsi="Arial" w:cs="Arial"/>
        </w:rPr>
        <w:t xml:space="preserve"> </w:t>
      </w:r>
      <w:r w:rsidR="00DD7067" w:rsidRPr="00B974B4">
        <w:rPr>
          <w:rFonts w:ascii="Arial" w:hAnsi="Arial" w:cs="Arial"/>
        </w:rPr>
        <w:t>2 año B</w:t>
      </w:r>
    </w:p>
    <w:p w14:paraId="0015C682" w14:textId="310F5AA2" w:rsidR="000477F7" w:rsidRPr="00B974B4" w:rsidRDefault="005E61E6" w:rsidP="001C0542">
      <w:pPr>
        <w:spacing w:line="360" w:lineRule="auto"/>
        <w:ind w:left="360" w:firstLine="0"/>
        <w:rPr>
          <w:rFonts w:ascii="Arial" w:hAnsi="Arial" w:cs="Arial"/>
        </w:rPr>
      </w:pPr>
      <w:r w:rsidRPr="00B974B4">
        <w:rPr>
          <w:rFonts w:ascii="Arial" w:hAnsi="Arial" w:cs="Arial"/>
          <w:b/>
          <w:bCs/>
        </w:rPr>
        <w:t xml:space="preserve">Fecha: </w:t>
      </w:r>
      <w:r w:rsidR="00CA4CA6" w:rsidRPr="00B974B4">
        <w:rPr>
          <w:rFonts w:ascii="Arial" w:hAnsi="Arial" w:cs="Arial"/>
        </w:rPr>
        <w:t>15</w:t>
      </w:r>
      <w:r w:rsidR="000E61EA" w:rsidRPr="00B974B4">
        <w:rPr>
          <w:rFonts w:ascii="Arial" w:hAnsi="Arial" w:cs="Arial"/>
        </w:rPr>
        <w:t>-05</w:t>
      </w:r>
      <w:r w:rsidRPr="00B974B4">
        <w:rPr>
          <w:rFonts w:ascii="Arial" w:hAnsi="Arial" w:cs="Arial"/>
        </w:rPr>
        <w:t>-26</w:t>
      </w:r>
    </w:p>
    <w:p w14:paraId="3513B35E" w14:textId="76A232FC" w:rsidR="00C606F5" w:rsidRPr="00B974B4" w:rsidRDefault="00C606F5" w:rsidP="001C0542">
      <w:pPr>
        <w:spacing w:line="360" w:lineRule="auto"/>
        <w:ind w:left="360" w:firstLine="0"/>
        <w:rPr>
          <w:rFonts w:ascii="Arial" w:hAnsi="Arial" w:cs="Arial"/>
        </w:rPr>
      </w:pPr>
      <w:r w:rsidRPr="00B974B4">
        <w:rPr>
          <w:rFonts w:ascii="Arial" w:hAnsi="Arial" w:cs="Arial"/>
          <w:b/>
          <w:bCs/>
        </w:rPr>
        <w:t xml:space="preserve">TPN </w:t>
      </w:r>
      <w:r w:rsidR="00CA4CA6" w:rsidRPr="00B974B4">
        <w:rPr>
          <w:rFonts w:ascii="Arial" w:hAnsi="Arial" w:cs="Arial"/>
          <w:b/>
          <w:bCs/>
        </w:rPr>
        <w:t>8</w:t>
      </w:r>
    </w:p>
    <w:p w14:paraId="53CAE1D3" w14:textId="56FB1DB6" w:rsidR="00ED3611" w:rsidRPr="00B974B4" w:rsidRDefault="00ED3611" w:rsidP="001C0542">
      <w:pPr>
        <w:spacing w:after="0" w:line="360" w:lineRule="auto"/>
        <w:ind w:left="60" w:firstLine="0"/>
        <w:rPr>
          <w:rFonts w:ascii="Arial" w:hAnsi="Arial" w:cs="Arial"/>
        </w:rPr>
      </w:pPr>
    </w:p>
    <w:p w14:paraId="7AFFC50D" w14:textId="23E0D456" w:rsidR="009B06EC" w:rsidRPr="00B974B4" w:rsidRDefault="0064796F" w:rsidP="001C0542">
      <w:pPr>
        <w:spacing w:line="360" w:lineRule="auto"/>
        <w:ind w:left="360" w:firstLine="0"/>
        <w:rPr>
          <w:rFonts w:ascii="Arial" w:hAnsi="Arial" w:cs="Arial"/>
          <w:b/>
          <w:bCs/>
        </w:rPr>
      </w:pPr>
      <w:r w:rsidRPr="00B974B4">
        <w:rPr>
          <w:rFonts w:ascii="Arial" w:hAnsi="Arial" w:cs="Arial"/>
          <w:b/>
          <w:bCs/>
        </w:rPr>
        <w:t>Bibliografías:</w:t>
      </w:r>
      <w:r w:rsidR="00DD7067" w:rsidRPr="00B974B4">
        <w:rPr>
          <w:rFonts w:ascii="Arial" w:hAnsi="Arial" w:cs="Arial"/>
          <w:b/>
          <w:bCs/>
        </w:rPr>
        <w:t xml:space="preserve"> Geografía 2 Puerto de palos</w:t>
      </w:r>
    </w:p>
    <w:p w14:paraId="62BD5DFF" w14:textId="7E6AAAA8" w:rsidR="00ED3611" w:rsidRPr="00B974B4" w:rsidRDefault="00ED3611" w:rsidP="001C0542">
      <w:pPr>
        <w:spacing w:after="0" w:line="360" w:lineRule="auto"/>
        <w:ind w:left="60" w:firstLine="0"/>
        <w:rPr>
          <w:rFonts w:ascii="Arial" w:hAnsi="Arial" w:cs="Arial"/>
          <w:b/>
          <w:bCs/>
        </w:rPr>
      </w:pPr>
    </w:p>
    <w:p w14:paraId="4D2323B8" w14:textId="783AC993" w:rsidR="00733883" w:rsidRDefault="0064796F" w:rsidP="00DC526F">
      <w:pPr>
        <w:spacing w:after="160" w:line="360" w:lineRule="auto"/>
        <w:ind w:left="360" w:firstLine="0"/>
        <w:rPr>
          <w:rFonts w:ascii="Arial" w:eastAsia="Times New Roman" w:hAnsi="Arial" w:cs="Arial"/>
          <w:lang w:bidi="ar-SA"/>
        </w:rPr>
      </w:pPr>
      <w:r w:rsidRPr="00B974B4">
        <w:rPr>
          <w:rFonts w:ascii="Arial" w:hAnsi="Arial" w:cs="Arial"/>
          <w:b/>
        </w:rPr>
        <w:t>Tema:</w:t>
      </w:r>
      <w:r w:rsidR="00354F2E" w:rsidRPr="00B974B4">
        <w:rPr>
          <w:rFonts w:ascii="Arial" w:hAnsi="Arial" w:cs="Arial"/>
          <w:b/>
        </w:rPr>
        <w:t xml:space="preserve"> </w:t>
      </w:r>
      <w:r w:rsidR="00DF4286" w:rsidRPr="00B974B4">
        <w:rPr>
          <w:rFonts w:ascii="Arial" w:eastAsia="Times New Roman" w:hAnsi="Arial" w:cs="Arial"/>
          <w:lang w:bidi="ar-SA"/>
        </w:rPr>
        <w:t>Clase de repaso para evaluación escrita</w:t>
      </w:r>
    </w:p>
    <w:p w14:paraId="4766640A" w14:textId="7FA71119" w:rsidR="00327E1F" w:rsidRPr="00327E1F" w:rsidRDefault="000B3177" w:rsidP="00B42770">
      <w:pPr>
        <w:pStyle w:val="NormalWeb"/>
        <w:rPr>
          <w:rFonts w:ascii="Arial" w:hAnsi="Arial" w:cs="Arial"/>
          <w:color w:val="000000"/>
        </w:rPr>
      </w:pPr>
      <w:r>
        <w:rPr>
          <w:rStyle w:val="Fuerte"/>
          <w:rFonts w:ascii="Arial" w:hAnsi="Arial" w:cs="Arial"/>
          <w:color w:val="000000"/>
        </w:rPr>
        <w:t>Objetivo</w:t>
      </w:r>
      <w:r w:rsidR="00327E1F" w:rsidRPr="00327E1F">
        <w:rPr>
          <w:rStyle w:val="Fuerte"/>
          <w:rFonts w:ascii="Arial" w:hAnsi="Arial" w:cs="Arial"/>
          <w:color w:val="000000"/>
        </w:rPr>
        <w:t>:</w:t>
      </w:r>
      <w:r w:rsidR="00327E1F" w:rsidRPr="00327E1F">
        <w:rPr>
          <w:rFonts w:ascii="Arial" w:hAnsi="Arial" w:cs="Arial"/>
          <w:color w:val="000000"/>
        </w:rPr>
        <w:br/>
        <w:t>Revisar e integrar los contenidos desarrollados durante el trimestre, preparando a los estudiantes para la evaluación escrita mediante el análisis y resolución de consignas orientativas.</w:t>
      </w:r>
    </w:p>
    <w:p w14:paraId="3E18C094" w14:textId="77777777" w:rsidR="00327E1F" w:rsidRPr="00327E1F" w:rsidRDefault="00327E1F" w:rsidP="000B3177">
      <w:pPr>
        <w:pStyle w:val="NormalWeb"/>
        <w:jc w:val="both"/>
        <w:rPr>
          <w:rFonts w:ascii="Arial" w:hAnsi="Arial" w:cs="Arial"/>
          <w:color w:val="000000"/>
        </w:rPr>
      </w:pPr>
      <w:r w:rsidRPr="00327E1F">
        <w:rPr>
          <w:rFonts w:ascii="Arial" w:hAnsi="Arial" w:cs="Arial"/>
          <w:color w:val="000000"/>
        </w:rPr>
        <w:t>Durante esta clase se realizará un repaso general de los temas trabajados, retomando contenidos vinculados al relieve, hidrografía, organización política y modelos económicos de América Latina. Se explicará también la modalidad de la evaluación escrita, la cual estará organizada en dos temas con cinco preguntas cada uno, aunque los estudiantes deberán estudiar la totalidad de los contenidos.</w:t>
      </w:r>
    </w:p>
    <w:p w14:paraId="56A0CBA6" w14:textId="77777777" w:rsidR="00327E1F" w:rsidRPr="00327E1F" w:rsidRDefault="00327E1F" w:rsidP="000B3177">
      <w:pPr>
        <w:pStyle w:val="NormalWeb"/>
        <w:jc w:val="both"/>
        <w:rPr>
          <w:rFonts w:ascii="Arial" w:hAnsi="Arial" w:cs="Arial"/>
          <w:color w:val="000000"/>
        </w:rPr>
      </w:pPr>
      <w:r w:rsidRPr="00327E1F">
        <w:rPr>
          <w:rFonts w:ascii="Arial" w:hAnsi="Arial" w:cs="Arial"/>
          <w:color w:val="000000"/>
        </w:rPr>
        <w:t>Se trabajará con las siguientes consignas orientativas:</w:t>
      </w:r>
    </w:p>
    <w:p w14:paraId="488A685C" w14:textId="51979F38" w:rsidR="00B42770" w:rsidRPr="00B42770" w:rsidRDefault="00327E1F" w:rsidP="00B42770">
      <w:pPr>
        <w:pStyle w:val="NormalWeb"/>
        <w:numPr>
          <w:ilvl w:val="0"/>
          <w:numId w:val="18"/>
        </w:numPr>
        <w:jc w:val="both"/>
        <w:rPr>
          <w:rFonts w:ascii="Arial" w:hAnsi="Arial" w:cs="Arial"/>
          <w:color w:val="000000"/>
        </w:rPr>
      </w:pPr>
      <w:r w:rsidRPr="00327E1F">
        <w:rPr>
          <w:rFonts w:ascii="Arial" w:hAnsi="Arial" w:cs="Arial"/>
          <w:color w:val="000000"/>
        </w:rPr>
        <w:t>La Cordillera de los Andes se divide en tres grandes áreas (septentrionales, centrales y meridionales). Elija una de estas regiones y descríbala.</w:t>
      </w:r>
    </w:p>
    <w:p w14:paraId="43EE0AAB" w14:textId="77777777" w:rsidR="00327E1F" w:rsidRPr="00327E1F" w:rsidRDefault="00327E1F" w:rsidP="000B3177">
      <w:pPr>
        <w:pStyle w:val="NormalWeb"/>
        <w:numPr>
          <w:ilvl w:val="0"/>
          <w:numId w:val="18"/>
        </w:numPr>
        <w:jc w:val="both"/>
        <w:rPr>
          <w:rFonts w:ascii="Arial" w:hAnsi="Arial" w:cs="Arial"/>
          <w:color w:val="000000"/>
        </w:rPr>
      </w:pPr>
      <w:r w:rsidRPr="00327E1F">
        <w:rPr>
          <w:rFonts w:ascii="Arial" w:hAnsi="Arial" w:cs="Arial"/>
          <w:color w:val="000000"/>
        </w:rPr>
        <w:t>En el mapa político de América provisto, localizá y marcá los macizos del continente. Luego, en tu hoja, explicá las características generales de estos relieves y su origen geológico, y realizá una descripción breve del Macizo Patagónico.</w:t>
      </w:r>
    </w:p>
    <w:p w14:paraId="5AE6AF4E" w14:textId="77777777" w:rsidR="0000316B" w:rsidRDefault="00327E1F" w:rsidP="000B3177">
      <w:pPr>
        <w:pStyle w:val="NormalWeb"/>
        <w:numPr>
          <w:ilvl w:val="0"/>
          <w:numId w:val="18"/>
        </w:numPr>
        <w:jc w:val="both"/>
        <w:rPr>
          <w:rFonts w:ascii="Arial" w:hAnsi="Arial" w:cs="Arial"/>
          <w:color w:val="000000"/>
        </w:rPr>
      </w:pPr>
      <w:r w:rsidRPr="00327E1F">
        <w:rPr>
          <w:rFonts w:ascii="Arial" w:hAnsi="Arial" w:cs="Arial"/>
          <w:color w:val="000000"/>
        </w:rPr>
        <w:t>Nombra las tres grandes áreas de llanuras que se destacan en América del Sur.</w:t>
      </w:r>
    </w:p>
    <w:p w14:paraId="38B6EF0A" w14:textId="4E98E71A" w:rsidR="00327E1F" w:rsidRPr="0000316B" w:rsidRDefault="00327E1F" w:rsidP="0000316B">
      <w:pPr>
        <w:pStyle w:val="NormalWeb"/>
        <w:ind w:left="720"/>
        <w:jc w:val="both"/>
        <w:rPr>
          <w:rFonts w:ascii="Arial" w:hAnsi="Arial" w:cs="Arial"/>
          <w:color w:val="000000"/>
        </w:rPr>
      </w:pPr>
      <w:r w:rsidRPr="0000316B">
        <w:rPr>
          <w:rFonts w:ascii="Arial" w:hAnsi="Arial" w:cs="Arial"/>
          <w:color w:val="000000"/>
        </w:rPr>
        <w:t>A- Explica detalladamente la Llanura del Paraná-Del Plata, teniendo en cuenta los siguientes aspectos presentes en el texto:</w:t>
      </w:r>
    </w:p>
    <w:p w14:paraId="5CFD1A56" w14:textId="77777777" w:rsidR="00327E1F" w:rsidRPr="00327E1F" w:rsidRDefault="00327E1F" w:rsidP="001A082F">
      <w:pPr>
        <w:pStyle w:val="NormalWeb"/>
        <w:numPr>
          <w:ilvl w:val="0"/>
          <w:numId w:val="21"/>
        </w:numPr>
        <w:jc w:val="both"/>
        <w:rPr>
          <w:rFonts w:ascii="Arial" w:hAnsi="Arial" w:cs="Arial"/>
          <w:color w:val="000000"/>
        </w:rPr>
      </w:pPr>
      <w:r w:rsidRPr="00327E1F">
        <w:rPr>
          <w:rFonts w:ascii="Arial" w:hAnsi="Arial" w:cs="Arial"/>
          <w:color w:val="000000"/>
        </w:rPr>
        <w:t>Con qué otro nombre se la conoce en Argentina.</w:t>
      </w:r>
    </w:p>
    <w:p w14:paraId="74E84EEC" w14:textId="77777777" w:rsidR="00327E1F" w:rsidRPr="00327E1F" w:rsidRDefault="00327E1F" w:rsidP="001A082F">
      <w:pPr>
        <w:pStyle w:val="NormalWeb"/>
        <w:numPr>
          <w:ilvl w:val="0"/>
          <w:numId w:val="21"/>
        </w:numPr>
        <w:jc w:val="both"/>
        <w:rPr>
          <w:rFonts w:ascii="Arial" w:hAnsi="Arial" w:cs="Arial"/>
          <w:color w:val="000000"/>
        </w:rPr>
      </w:pPr>
      <w:r w:rsidRPr="00327E1F">
        <w:rPr>
          <w:rFonts w:ascii="Arial" w:hAnsi="Arial" w:cs="Arial"/>
          <w:color w:val="000000"/>
        </w:rPr>
        <w:t>Cómo se formó esta depresión.</w:t>
      </w:r>
    </w:p>
    <w:p w14:paraId="0F28B357" w14:textId="77777777" w:rsidR="00327E1F" w:rsidRPr="00327E1F" w:rsidRDefault="00327E1F" w:rsidP="001A082F">
      <w:pPr>
        <w:pStyle w:val="NormalWeb"/>
        <w:numPr>
          <w:ilvl w:val="0"/>
          <w:numId w:val="21"/>
        </w:numPr>
        <w:jc w:val="both"/>
        <w:rPr>
          <w:rFonts w:ascii="Arial" w:hAnsi="Arial" w:cs="Arial"/>
          <w:color w:val="000000"/>
        </w:rPr>
      </w:pPr>
      <w:r w:rsidRPr="00327E1F">
        <w:rPr>
          <w:rFonts w:ascii="Arial" w:hAnsi="Arial" w:cs="Arial"/>
          <w:color w:val="000000"/>
        </w:rPr>
        <w:t>Cuál es su río eje y qué ríos se unen para desembocar en el océano.</w:t>
      </w:r>
    </w:p>
    <w:p w14:paraId="2774D0F8" w14:textId="77777777" w:rsidR="00327E1F" w:rsidRPr="00327E1F" w:rsidRDefault="00327E1F" w:rsidP="000B3177">
      <w:pPr>
        <w:pStyle w:val="NormalWeb"/>
        <w:numPr>
          <w:ilvl w:val="0"/>
          <w:numId w:val="20"/>
        </w:numPr>
        <w:jc w:val="both"/>
        <w:rPr>
          <w:rFonts w:ascii="Arial" w:hAnsi="Arial" w:cs="Arial"/>
          <w:color w:val="000000"/>
        </w:rPr>
      </w:pPr>
      <w:r w:rsidRPr="00327E1F">
        <w:rPr>
          <w:rFonts w:ascii="Arial" w:hAnsi="Arial" w:cs="Arial"/>
          <w:color w:val="000000"/>
        </w:rPr>
        <w:t>¿Qué factores determinan las características de los ríos según el relieve y el clima? ¿Qué es una cuenca hidrográfica y cómo se clasifican según el destino de sus aguas?</w:t>
      </w:r>
    </w:p>
    <w:p w14:paraId="4781950E" w14:textId="77777777" w:rsidR="00327E1F" w:rsidRPr="00327E1F" w:rsidRDefault="00327E1F" w:rsidP="000B3177">
      <w:pPr>
        <w:pStyle w:val="NormalWeb"/>
        <w:numPr>
          <w:ilvl w:val="0"/>
          <w:numId w:val="20"/>
        </w:numPr>
        <w:jc w:val="both"/>
        <w:rPr>
          <w:rFonts w:ascii="Arial" w:hAnsi="Arial" w:cs="Arial"/>
          <w:color w:val="000000"/>
        </w:rPr>
      </w:pPr>
      <w:r w:rsidRPr="00327E1F">
        <w:rPr>
          <w:rFonts w:ascii="Arial" w:hAnsi="Arial" w:cs="Arial"/>
          <w:color w:val="000000"/>
        </w:rPr>
        <w:t>Explica cuáles son los dos criterios utilizados para dividir el continente americano y nombra las regiones en las que se divide según cada caso.</w:t>
      </w:r>
    </w:p>
    <w:p w14:paraId="5140278E" w14:textId="77777777" w:rsidR="00327E1F" w:rsidRPr="00327E1F" w:rsidRDefault="00327E1F" w:rsidP="000B3177">
      <w:pPr>
        <w:pStyle w:val="NormalWeb"/>
        <w:numPr>
          <w:ilvl w:val="0"/>
          <w:numId w:val="20"/>
        </w:numPr>
        <w:jc w:val="both"/>
        <w:rPr>
          <w:rFonts w:ascii="Arial" w:hAnsi="Arial" w:cs="Arial"/>
          <w:color w:val="000000"/>
        </w:rPr>
      </w:pPr>
      <w:r w:rsidRPr="00327E1F">
        <w:rPr>
          <w:rFonts w:ascii="Arial" w:hAnsi="Arial" w:cs="Arial"/>
          <w:color w:val="000000"/>
        </w:rPr>
        <w:t>¿Cuáles son los componentes que definen a un Estado? Desarrolle.</w:t>
      </w:r>
    </w:p>
    <w:p w14:paraId="253A5AE3" w14:textId="77777777" w:rsidR="00327E1F" w:rsidRPr="00327E1F" w:rsidRDefault="00327E1F" w:rsidP="000B3177">
      <w:pPr>
        <w:pStyle w:val="NormalWeb"/>
        <w:numPr>
          <w:ilvl w:val="0"/>
          <w:numId w:val="20"/>
        </w:numPr>
        <w:jc w:val="both"/>
        <w:rPr>
          <w:rFonts w:ascii="Arial" w:hAnsi="Arial" w:cs="Arial"/>
          <w:color w:val="000000"/>
        </w:rPr>
      </w:pPr>
      <w:r w:rsidRPr="00327E1F">
        <w:rPr>
          <w:rFonts w:ascii="Arial" w:hAnsi="Arial" w:cs="Arial"/>
          <w:color w:val="000000"/>
        </w:rPr>
        <w:t>Explica las características principales de la Revolución Industrial y del modelo agroexportador en América Latina, señalando cómo se relacionaron con la división internacional del trabajo y qué papel ocuparon los países industrializados y los latinoamericanos en la economía mundial.</w:t>
      </w:r>
    </w:p>
    <w:p w14:paraId="4ABD8A4F" w14:textId="77777777" w:rsidR="00327E1F" w:rsidRPr="00327E1F" w:rsidRDefault="00327E1F" w:rsidP="000B3177">
      <w:pPr>
        <w:pStyle w:val="NormalWeb"/>
        <w:numPr>
          <w:ilvl w:val="0"/>
          <w:numId w:val="20"/>
        </w:numPr>
        <w:jc w:val="both"/>
        <w:rPr>
          <w:rFonts w:ascii="Arial" w:hAnsi="Arial" w:cs="Arial"/>
          <w:color w:val="000000"/>
        </w:rPr>
      </w:pPr>
      <w:r w:rsidRPr="00327E1F">
        <w:rPr>
          <w:rFonts w:ascii="Arial" w:hAnsi="Arial" w:cs="Arial"/>
          <w:color w:val="000000"/>
        </w:rPr>
        <w:t>Explica en qué consistió el modelo de sustitución de importaciones en América Latina y cuáles fueron las consecuencias de la crisis de 1930 en los países periféricos.</w:t>
      </w:r>
    </w:p>
    <w:p w14:paraId="646FDC5A" w14:textId="77777777" w:rsidR="00327E1F" w:rsidRPr="00327E1F" w:rsidRDefault="00327E1F" w:rsidP="000B3177">
      <w:pPr>
        <w:pStyle w:val="NormalWeb"/>
        <w:numPr>
          <w:ilvl w:val="0"/>
          <w:numId w:val="20"/>
        </w:numPr>
        <w:jc w:val="both"/>
        <w:rPr>
          <w:rFonts w:ascii="Arial" w:hAnsi="Arial" w:cs="Arial"/>
          <w:color w:val="000000"/>
        </w:rPr>
      </w:pPr>
      <w:r w:rsidRPr="00327E1F">
        <w:rPr>
          <w:rFonts w:ascii="Arial" w:hAnsi="Arial" w:cs="Arial"/>
          <w:color w:val="000000"/>
        </w:rPr>
        <w:t>Describe las principales características del fordismo y del toyotismo.</w:t>
      </w:r>
    </w:p>
    <w:p w14:paraId="326558DD" w14:textId="77777777" w:rsidR="00327E1F" w:rsidRPr="00327E1F" w:rsidRDefault="00327E1F" w:rsidP="000B3177">
      <w:pPr>
        <w:pStyle w:val="NormalWeb"/>
        <w:numPr>
          <w:ilvl w:val="0"/>
          <w:numId w:val="20"/>
        </w:numPr>
        <w:jc w:val="both"/>
        <w:rPr>
          <w:rFonts w:ascii="Arial" w:hAnsi="Arial" w:cs="Arial"/>
          <w:color w:val="000000"/>
        </w:rPr>
      </w:pPr>
      <w:r w:rsidRPr="00327E1F">
        <w:rPr>
          <w:rFonts w:ascii="Arial" w:hAnsi="Arial" w:cs="Arial"/>
          <w:color w:val="000000"/>
        </w:rPr>
        <w:t>Mencione tres medidas de ajuste económico aplicadas en América Latina en la década de 1980 para enfrentar la deuda externa.</w:t>
      </w:r>
    </w:p>
    <w:p w14:paraId="750EECE6" w14:textId="77777777" w:rsidR="00327E1F" w:rsidRPr="00327E1F" w:rsidRDefault="00327E1F" w:rsidP="000B3177">
      <w:pPr>
        <w:pStyle w:val="NormalWeb"/>
        <w:jc w:val="both"/>
        <w:rPr>
          <w:rFonts w:ascii="Arial" w:hAnsi="Arial" w:cs="Arial"/>
          <w:color w:val="000000"/>
        </w:rPr>
      </w:pPr>
      <w:r w:rsidRPr="00327E1F">
        <w:rPr>
          <w:rFonts w:ascii="Arial" w:hAnsi="Arial" w:cs="Arial"/>
          <w:color w:val="000000"/>
        </w:rPr>
        <w:t>Asimismo, se solicitará a los estudiantes traer para el día del examen (22-05-26) un mapa político de América para realizar las actividades de localización y marcado correspondientes.</w:t>
      </w:r>
    </w:p>
    <w:p w14:paraId="58A332DB" w14:textId="77777777" w:rsidR="00327E1F" w:rsidRPr="00327E1F" w:rsidRDefault="00327E1F" w:rsidP="000B3177">
      <w:pPr>
        <w:pStyle w:val="NormalWeb"/>
        <w:jc w:val="both"/>
        <w:rPr>
          <w:rFonts w:ascii="Arial" w:hAnsi="Arial" w:cs="Arial"/>
          <w:color w:val="000000"/>
        </w:rPr>
      </w:pPr>
      <w:r w:rsidRPr="00327E1F">
        <w:rPr>
          <w:rFonts w:ascii="Arial" w:hAnsi="Arial" w:cs="Arial"/>
          <w:color w:val="000000"/>
        </w:rPr>
        <w:t>La clase finalizará con un espacio destinado a consultas y aclaración de dudas sobre los contenidos y la modalidad de evaluación.</w:t>
      </w:r>
    </w:p>
    <w:p w14:paraId="66DD2351" w14:textId="77777777" w:rsidR="00CC630C" w:rsidRPr="00327E1F" w:rsidRDefault="00CC630C" w:rsidP="000B3177">
      <w:pPr>
        <w:spacing w:after="160" w:line="360" w:lineRule="auto"/>
        <w:ind w:left="360" w:firstLine="0"/>
        <w:jc w:val="both"/>
        <w:rPr>
          <w:rFonts w:ascii="Arial" w:eastAsiaTheme="minorEastAsia" w:hAnsi="Arial" w:cs="Arial"/>
          <w:kern w:val="0"/>
          <w:lang w:eastAsia="es-ES" w:bidi="ar-SA"/>
          <w14:ligatures w14:val="none"/>
        </w:rPr>
      </w:pPr>
    </w:p>
    <w:p w14:paraId="00A138AC" w14:textId="7AA72951" w:rsidR="00AB7F39" w:rsidRPr="00B974B4" w:rsidRDefault="00AB7F39" w:rsidP="00DD48AD">
      <w:pPr>
        <w:spacing w:after="160" w:line="360" w:lineRule="auto"/>
        <w:ind w:left="0" w:firstLine="0"/>
        <w:jc w:val="both"/>
        <w:rPr>
          <w:rFonts w:ascii="Arial" w:eastAsia="Times New Roman" w:hAnsi="Arial" w:cs="Arial"/>
          <w:vanish/>
          <w:color w:val="auto"/>
          <w:kern w:val="0"/>
          <w:lang w:eastAsia="es-ES" w:bidi="ar-SA"/>
          <w14:ligatures w14:val="none"/>
        </w:rPr>
      </w:pPr>
    </w:p>
    <w:sectPr w:rsidR="00AB7F39" w:rsidRPr="00B974B4">
      <w:headerReference w:type="even" r:id="rId7"/>
      <w:headerReference w:type="default" r:id="rId8"/>
      <w:headerReference w:type="first" r:id="rId9"/>
      <w:pgSz w:w="11920" w:h="16840"/>
      <w:pgMar w:top="2618" w:right="1027" w:bottom="3699" w:left="1134" w:header="55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A00CB" w14:textId="77777777" w:rsidR="004731A6" w:rsidRDefault="004731A6">
      <w:pPr>
        <w:spacing w:after="0" w:line="240" w:lineRule="auto"/>
      </w:pPr>
      <w:r>
        <w:separator/>
      </w:r>
    </w:p>
  </w:endnote>
  <w:endnote w:type="continuationSeparator" w:id="0">
    <w:p w14:paraId="60DBA7A7" w14:textId="77777777" w:rsidR="004731A6" w:rsidRDefault="00473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2A618" w14:textId="77777777" w:rsidR="004731A6" w:rsidRDefault="004731A6">
      <w:pPr>
        <w:spacing w:after="0" w:line="240" w:lineRule="auto"/>
      </w:pPr>
      <w:r>
        <w:separator/>
      </w:r>
    </w:p>
  </w:footnote>
  <w:footnote w:type="continuationSeparator" w:id="0">
    <w:p w14:paraId="6AA6CAA1" w14:textId="77777777" w:rsidR="004731A6" w:rsidRDefault="004731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A5341" w14:textId="77777777" w:rsidR="00ED3611" w:rsidRDefault="0064796F">
    <w:pPr>
      <w:spacing w:after="0"/>
      <w:ind w:left="0" w:firstLine="0"/>
    </w:pPr>
    <w:r>
      <w:rPr>
        <w:noProof/>
        <w:sz w:val="22"/>
      </w:rPr>
      <mc:AlternateContent>
        <mc:Choice Requires="wpg">
          <w:drawing>
            <wp:anchor distT="0" distB="0" distL="114300" distR="114300" simplePos="0" relativeHeight="251658240" behindDoc="0" locked="0" layoutInCell="1" allowOverlap="1" wp14:anchorId="6F54DC03" wp14:editId="258947B1">
              <wp:simplePos x="0" y="0"/>
              <wp:positionH relativeFrom="page">
                <wp:posOffset>653415</wp:posOffset>
              </wp:positionH>
              <wp:positionV relativeFrom="page">
                <wp:posOffset>354330</wp:posOffset>
              </wp:positionV>
              <wp:extent cx="3019425" cy="1133475"/>
              <wp:effectExtent l="0" t="0" r="0" b="0"/>
              <wp:wrapSquare wrapText="bothSides"/>
              <wp:docPr id="2272" name="Group 2272"/>
              <wp:cNvGraphicFramePr/>
              <a:graphic xmlns:a="http://schemas.openxmlformats.org/drawingml/2006/main">
                <a:graphicData uri="http://schemas.microsoft.com/office/word/2010/wordprocessingGroup">
                  <wpg:wgp>
                    <wpg:cNvGrpSpPr/>
                    <wpg:grpSpPr>
                      <a:xfrm>
                        <a:off x="0" y="0"/>
                        <a:ext cx="3019425" cy="1133475"/>
                        <a:chOff x="0" y="0"/>
                        <a:chExt cx="3019425" cy="1133475"/>
                      </a:xfrm>
                    </wpg:grpSpPr>
                    <pic:pic xmlns:pic="http://schemas.openxmlformats.org/drawingml/2006/picture">
                      <pic:nvPicPr>
                        <pic:cNvPr id="2274" name="Picture 2274"/>
                        <pic:cNvPicPr/>
                      </pic:nvPicPr>
                      <pic:blipFill>
                        <a:blip r:embed="rId1"/>
                        <a:stretch>
                          <a:fillRect/>
                        </a:stretch>
                      </pic:blipFill>
                      <pic:spPr>
                        <a:xfrm>
                          <a:off x="1304925" y="95250"/>
                          <a:ext cx="1714500" cy="962025"/>
                        </a:xfrm>
                        <a:prstGeom prst="rect">
                          <a:avLst/>
                        </a:prstGeom>
                      </pic:spPr>
                    </pic:pic>
                    <pic:pic xmlns:pic="http://schemas.openxmlformats.org/drawingml/2006/picture">
                      <pic:nvPicPr>
                        <pic:cNvPr id="2273" name="Picture 2273"/>
                        <pic:cNvPicPr/>
                      </pic:nvPicPr>
                      <pic:blipFill>
                        <a:blip r:embed="rId2"/>
                        <a:stretch>
                          <a:fillRect/>
                        </a:stretch>
                      </pic:blipFill>
                      <pic:spPr>
                        <a:xfrm>
                          <a:off x="0" y="0"/>
                          <a:ext cx="1114425" cy="1133475"/>
                        </a:xfrm>
                        <a:prstGeom prst="rect">
                          <a:avLst/>
                        </a:prstGeom>
                      </pic:spPr>
                    </pic:pic>
                  </wpg:wgp>
                </a:graphicData>
              </a:graphic>
            </wp:anchor>
          </w:drawing>
        </mc:Choice>
        <mc:Fallback xmlns:a="http://schemas.openxmlformats.org/drawingml/2006/main">
          <w:pict>
            <v:group id="Group 2272" style="width:237.75pt;height:89.25pt;position:absolute;mso-position-horizontal-relative:page;mso-position-horizontal:absolute;margin-left:51.45pt;mso-position-vertical-relative:page;margin-top:27.9pt;" coordsize="30194,11334">
              <v:shape id="Picture 2274" style="position:absolute;width:17145;height:9620;left:13049;top:952;" filled="f">
                <v:imagedata r:id="rId7"/>
              </v:shape>
              <v:shape id="Picture 2273" style="position:absolute;width:11144;height:11334;left:0;top:0;" filled="f">
                <v:imagedata r:id="rId8"/>
              </v:shape>
              <w10:wrap type="square"/>
            </v:group>
          </w:pict>
        </mc:Fallback>
      </mc:AlternateContent>
    </w:r>
    <w:r>
      <w:rPr>
        <w:rFonts w:ascii="Arial" w:eastAsia="Arial" w:hAnsi="Arial" w:cs="Arial"/>
        <w:sz w:val="22"/>
      </w:rPr>
      <w:t xml:space="preserve"> </w:t>
    </w:r>
    <w:r>
      <w:rPr>
        <w:rFonts w:ascii="Arial" w:eastAsia="Arial" w:hAnsi="Arial" w:cs="Arial"/>
        <w:sz w:val="22"/>
      </w:rPr>
      <w:tab/>
    </w: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7BE78" w14:textId="77777777" w:rsidR="00ED3611" w:rsidRDefault="0064796F">
    <w:pPr>
      <w:spacing w:after="0"/>
      <w:ind w:left="0" w:firstLine="0"/>
    </w:pPr>
    <w:r>
      <w:rPr>
        <w:noProof/>
        <w:sz w:val="22"/>
      </w:rPr>
      <mc:AlternateContent>
        <mc:Choice Requires="wpg">
          <w:drawing>
            <wp:anchor distT="0" distB="0" distL="114300" distR="114300" simplePos="0" relativeHeight="251658241" behindDoc="0" locked="0" layoutInCell="1" allowOverlap="1" wp14:anchorId="1E901AA8" wp14:editId="195B7234">
              <wp:simplePos x="0" y="0"/>
              <wp:positionH relativeFrom="page">
                <wp:posOffset>653415</wp:posOffset>
              </wp:positionH>
              <wp:positionV relativeFrom="page">
                <wp:posOffset>354330</wp:posOffset>
              </wp:positionV>
              <wp:extent cx="3019425" cy="1133475"/>
              <wp:effectExtent l="0" t="0" r="0" b="0"/>
              <wp:wrapSquare wrapText="bothSides"/>
              <wp:docPr id="2261" name="Group 2261"/>
              <wp:cNvGraphicFramePr/>
              <a:graphic xmlns:a="http://schemas.openxmlformats.org/drawingml/2006/main">
                <a:graphicData uri="http://schemas.microsoft.com/office/word/2010/wordprocessingGroup">
                  <wpg:wgp>
                    <wpg:cNvGrpSpPr/>
                    <wpg:grpSpPr>
                      <a:xfrm>
                        <a:off x="0" y="0"/>
                        <a:ext cx="3019425" cy="1133475"/>
                        <a:chOff x="0" y="0"/>
                        <a:chExt cx="3019425" cy="1133475"/>
                      </a:xfrm>
                    </wpg:grpSpPr>
                    <pic:pic xmlns:pic="http://schemas.openxmlformats.org/drawingml/2006/picture">
                      <pic:nvPicPr>
                        <pic:cNvPr id="2263" name="Picture 2263"/>
                        <pic:cNvPicPr/>
                      </pic:nvPicPr>
                      <pic:blipFill>
                        <a:blip r:embed="rId1"/>
                        <a:stretch>
                          <a:fillRect/>
                        </a:stretch>
                      </pic:blipFill>
                      <pic:spPr>
                        <a:xfrm>
                          <a:off x="1304925" y="95250"/>
                          <a:ext cx="1714500" cy="962025"/>
                        </a:xfrm>
                        <a:prstGeom prst="rect">
                          <a:avLst/>
                        </a:prstGeom>
                      </pic:spPr>
                    </pic:pic>
                    <pic:pic xmlns:pic="http://schemas.openxmlformats.org/drawingml/2006/picture">
                      <pic:nvPicPr>
                        <pic:cNvPr id="2262" name="Picture 2262"/>
                        <pic:cNvPicPr/>
                      </pic:nvPicPr>
                      <pic:blipFill>
                        <a:blip r:embed="rId2"/>
                        <a:stretch>
                          <a:fillRect/>
                        </a:stretch>
                      </pic:blipFill>
                      <pic:spPr>
                        <a:xfrm>
                          <a:off x="0" y="0"/>
                          <a:ext cx="1114425" cy="1133475"/>
                        </a:xfrm>
                        <a:prstGeom prst="rect">
                          <a:avLst/>
                        </a:prstGeom>
                      </pic:spPr>
                    </pic:pic>
                  </wpg:wgp>
                </a:graphicData>
              </a:graphic>
            </wp:anchor>
          </w:drawing>
        </mc:Choice>
        <mc:Fallback xmlns:a="http://schemas.openxmlformats.org/drawingml/2006/main">
          <w:pict>
            <v:group id="Group 2261" style="width:237.75pt;height:89.25pt;position:absolute;mso-position-horizontal-relative:page;mso-position-horizontal:absolute;margin-left:51.45pt;mso-position-vertical-relative:page;margin-top:27.9pt;" coordsize="30194,11334">
              <v:shape id="Picture 2263" style="position:absolute;width:17145;height:9620;left:13049;top:952;" filled="f">
                <v:imagedata r:id="rId7"/>
              </v:shape>
              <v:shape id="Picture 2262" style="position:absolute;width:11144;height:11334;left:0;top:0;" filled="f">
                <v:imagedata r:id="rId8"/>
              </v:shape>
              <w10:wrap type="square"/>
            </v:group>
          </w:pict>
        </mc:Fallback>
      </mc:AlternateContent>
    </w:r>
    <w:r>
      <w:rPr>
        <w:rFonts w:ascii="Arial" w:eastAsia="Arial" w:hAnsi="Arial" w:cs="Arial"/>
        <w:sz w:val="22"/>
      </w:rPr>
      <w:t xml:space="preserve"> </w:t>
    </w:r>
    <w:r>
      <w:rPr>
        <w:rFonts w:ascii="Arial" w:eastAsia="Arial" w:hAnsi="Arial" w:cs="Arial"/>
        <w:sz w:val="22"/>
      </w:rPr>
      <w:tab/>
    </w:r>
    <w:r>
      <w:rPr>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44C91" w14:textId="77777777" w:rsidR="00ED3611" w:rsidRDefault="0064796F">
    <w:pPr>
      <w:spacing w:after="0"/>
      <w:ind w:left="0" w:firstLine="0"/>
    </w:pPr>
    <w:r>
      <w:rPr>
        <w:noProof/>
        <w:sz w:val="22"/>
      </w:rPr>
      <mc:AlternateContent>
        <mc:Choice Requires="wpg">
          <w:drawing>
            <wp:anchor distT="0" distB="0" distL="114300" distR="114300" simplePos="0" relativeHeight="251658242" behindDoc="0" locked="0" layoutInCell="1" allowOverlap="1" wp14:anchorId="64390031" wp14:editId="79C946B1">
              <wp:simplePos x="0" y="0"/>
              <wp:positionH relativeFrom="page">
                <wp:posOffset>653415</wp:posOffset>
              </wp:positionH>
              <wp:positionV relativeFrom="page">
                <wp:posOffset>354330</wp:posOffset>
              </wp:positionV>
              <wp:extent cx="3019425" cy="1133475"/>
              <wp:effectExtent l="0" t="0" r="0" b="0"/>
              <wp:wrapSquare wrapText="bothSides"/>
              <wp:docPr id="2250" name="Group 2250"/>
              <wp:cNvGraphicFramePr/>
              <a:graphic xmlns:a="http://schemas.openxmlformats.org/drawingml/2006/main">
                <a:graphicData uri="http://schemas.microsoft.com/office/word/2010/wordprocessingGroup">
                  <wpg:wgp>
                    <wpg:cNvGrpSpPr/>
                    <wpg:grpSpPr>
                      <a:xfrm>
                        <a:off x="0" y="0"/>
                        <a:ext cx="3019425" cy="1133475"/>
                        <a:chOff x="0" y="0"/>
                        <a:chExt cx="3019425" cy="1133475"/>
                      </a:xfrm>
                    </wpg:grpSpPr>
                    <pic:pic xmlns:pic="http://schemas.openxmlformats.org/drawingml/2006/picture">
                      <pic:nvPicPr>
                        <pic:cNvPr id="2252" name="Picture 2252"/>
                        <pic:cNvPicPr/>
                      </pic:nvPicPr>
                      <pic:blipFill>
                        <a:blip r:embed="rId1"/>
                        <a:stretch>
                          <a:fillRect/>
                        </a:stretch>
                      </pic:blipFill>
                      <pic:spPr>
                        <a:xfrm>
                          <a:off x="1304925" y="95250"/>
                          <a:ext cx="1714500" cy="962025"/>
                        </a:xfrm>
                        <a:prstGeom prst="rect">
                          <a:avLst/>
                        </a:prstGeom>
                      </pic:spPr>
                    </pic:pic>
                    <pic:pic xmlns:pic="http://schemas.openxmlformats.org/drawingml/2006/picture">
                      <pic:nvPicPr>
                        <pic:cNvPr id="2251" name="Picture 2251"/>
                        <pic:cNvPicPr/>
                      </pic:nvPicPr>
                      <pic:blipFill>
                        <a:blip r:embed="rId2"/>
                        <a:stretch>
                          <a:fillRect/>
                        </a:stretch>
                      </pic:blipFill>
                      <pic:spPr>
                        <a:xfrm>
                          <a:off x="0" y="0"/>
                          <a:ext cx="1114425" cy="1133475"/>
                        </a:xfrm>
                        <a:prstGeom prst="rect">
                          <a:avLst/>
                        </a:prstGeom>
                      </pic:spPr>
                    </pic:pic>
                  </wpg:wgp>
                </a:graphicData>
              </a:graphic>
            </wp:anchor>
          </w:drawing>
        </mc:Choice>
        <mc:Fallback xmlns:a="http://schemas.openxmlformats.org/drawingml/2006/main">
          <w:pict>
            <v:group id="Group 2250" style="width:237.75pt;height:89.25pt;position:absolute;mso-position-horizontal-relative:page;mso-position-horizontal:absolute;margin-left:51.45pt;mso-position-vertical-relative:page;margin-top:27.9pt;" coordsize="30194,11334">
              <v:shape id="Picture 2252" style="position:absolute;width:17145;height:9620;left:13049;top:952;" filled="f">
                <v:imagedata r:id="rId7"/>
              </v:shape>
              <v:shape id="Picture 2251" style="position:absolute;width:11144;height:11334;left:0;top:0;" filled="f">
                <v:imagedata r:id="rId8"/>
              </v:shape>
              <w10:wrap type="square"/>
            </v:group>
          </w:pict>
        </mc:Fallback>
      </mc:AlternateContent>
    </w:r>
    <w:r>
      <w:rPr>
        <w:rFonts w:ascii="Arial" w:eastAsia="Arial" w:hAnsi="Arial" w:cs="Arial"/>
        <w:sz w:val="22"/>
      </w:rPr>
      <w:t xml:space="preserve"> </w:t>
    </w:r>
    <w:r>
      <w:rPr>
        <w:rFonts w:ascii="Arial" w:eastAsia="Arial" w:hAnsi="Arial" w:cs="Arial"/>
        <w:sz w:val="22"/>
      </w:rPr>
      <w:tab/>
    </w:r>
    <w:r>
      <w:rPr>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607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F71F8"/>
    <w:multiLevelType w:val="hybridMultilevel"/>
    <w:tmpl w:val="ACBAED9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17C167A"/>
    <w:multiLevelType w:val="hybridMultilevel"/>
    <w:tmpl w:val="05B8CC78"/>
    <w:lvl w:ilvl="0" w:tplc="FFFFFFF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5DF605C"/>
    <w:multiLevelType w:val="hybridMultilevel"/>
    <w:tmpl w:val="FD426C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A8D6A15"/>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0F649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29123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F42AAE"/>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8C3A70"/>
    <w:multiLevelType w:val="hybridMultilevel"/>
    <w:tmpl w:val="69181FC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9" w15:restartNumberingAfterBreak="0">
    <w:nsid w:val="4D9A59E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911F26"/>
    <w:multiLevelType w:val="multilevel"/>
    <w:tmpl w:val="29D07C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1854B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EF1411"/>
    <w:multiLevelType w:val="multilevel"/>
    <w:tmpl w:val="FFFFFFFF"/>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05853B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A157E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307D0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864167"/>
    <w:multiLevelType w:val="hybridMultilevel"/>
    <w:tmpl w:val="74069C1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15:restartNumberingAfterBreak="0">
    <w:nsid w:val="76F02C4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475932"/>
    <w:multiLevelType w:val="multilevel"/>
    <w:tmpl w:val="29D07C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5E539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8E3377"/>
    <w:multiLevelType w:val="multilevel"/>
    <w:tmpl w:val="FFFFFFFF"/>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69852754">
    <w:abstractNumId w:val="9"/>
  </w:num>
  <w:num w:numId="2" w16cid:durableId="1701084370">
    <w:abstractNumId w:val="4"/>
  </w:num>
  <w:num w:numId="3" w16cid:durableId="1963686507">
    <w:abstractNumId w:val="12"/>
  </w:num>
  <w:num w:numId="4" w16cid:durableId="1781486176">
    <w:abstractNumId w:val="2"/>
  </w:num>
  <w:num w:numId="5" w16cid:durableId="1343361097">
    <w:abstractNumId w:val="3"/>
  </w:num>
  <w:num w:numId="6" w16cid:durableId="869680769">
    <w:abstractNumId w:val="10"/>
  </w:num>
  <w:num w:numId="7" w16cid:durableId="397944376">
    <w:abstractNumId w:val="18"/>
  </w:num>
  <w:num w:numId="8" w16cid:durableId="226230433">
    <w:abstractNumId w:val="14"/>
  </w:num>
  <w:num w:numId="9" w16cid:durableId="292835839">
    <w:abstractNumId w:val="13"/>
  </w:num>
  <w:num w:numId="10" w16cid:durableId="611520385">
    <w:abstractNumId w:val="17"/>
  </w:num>
  <w:num w:numId="11" w16cid:durableId="745761946">
    <w:abstractNumId w:val="0"/>
  </w:num>
  <w:num w:numId="12" w16cid:durableId="444010240">
    <w:abstractNumId w:val="5"/>
  </w:num>
  <w:num w:numId="13" w16cid:durableId="1511601564">
    <w:abstractNumId w:val="6"/>
  </w:num>
  <w:num w:numId="14" w16cid:durableId="1318531228">
    <w:abstractNumId w:val="15"/>
  </w:num>
  <w:num w:numId="15" w16cid:durableId="1448312205">
    <w:abstractNumId w:val="19"/>
  </w:num>
  <w:num w:numId="16" w16cid:durableId="1873179572">
    <w:abstractNumId w:val="1"/>
  </w:num>
  <w:num w:numId="17" w16cid:durableId="328170944">
    <w:abstractNumId w:val="16"/>
  </w:num>
  <w:num w:numId="18" w16cid:durableId="523593363">
    <w:abstractNumId w:val="7"/>
  </w:num>
  <w:num w:numId="19" w16cid:durableId="51999984">
    <w:abstractNumId w:val="11"/>
  </w:num>
  <w:num w:numId="20" w16cid:durableId="535509054">
    <w:abstractNumId w:val="20"/>
  </w:num>
  <w:num w:numId="21" w16cid:durableId="15213181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611"/>
    <w:rsid w:val="0000316B"/>
    <w:rsid w:val="00005A52"/>
    <w:rsid w:val="00024402"/>
    <w:rsid w:val="00030180"/>
    <w:rsid w:val="00035BE4"/>
    <w:rsid w:val="00040090"/>
    <w:rsid w:val="000477F7"/>
    <w:rsid w:val="000533E2"/>
    <w:rsid w:val="00053C86"/>
    <w:rsid w:val="000762EB"/>
    <w:rsid w:val="0007745A"/>
    <w:rsid w:val="000A6738"/>
    <w:rsid w:val="000B3177"/>
    <w:rsid w:val="000B3663"/>
    <w:rsid w:val="000C46E4"/>
    <w:rsid w:val="000D3B3C"/>
    <w:rsid w:val="000E3805"/>
    <w:rsid w:val="000E61EA"/>
    <w:rsid w:val="00133676"/>
    <w:rsid w:val="00136DDA"/>
    <w:rsid w:val="00140B4E"/>
    <w:rsid w:val="00174E2B"/>
    <w:rsid w:val="001A082F"/>
    <w:rsid w:val="001C0542"/>
    <w:rsid w:val="001E5E8C"/>
    <w:rsid w:val="001F7A0A"/>
    <w:rsid w:val="002837F9"/>
    <w:rsid w:val="002912C0"/>
    <w:rsid w:val="00293F4A"/>
    <w:rsid w:val="002F2994"/>
    <w:rsid w:val="002F3427"/>
    <w:rsid w:val="00311AE9"/>
    <w:rsid w:val="0032398B"/>
    <w:rsid w:val="00327E1F"/>
    <w:rsid w:val="00354F2E"/>
    <w:rsid w:val="003905C0"/>
    <w:rsid w:val="003A71B0"/>
    <w:rsid w:val="003D6566"/>
    <w:rsid w:val="003E06A6"/>
    <w:rsid w:val="00412611"/>
    <w:rsid w:val="00433592"/>
    <w:rsid w:val="00436A6B"/>
    <w:rsid w:val="004731A6"/>
    <w:rsid w:val="0049386F"/>
    <w:rsid w:val="00494440"/>
    <w:rsid w:val="00495081"/>
    <w:rsid w:val="004970D6"/>
    <w:rsid w:val="004B49CD"/>
    <w:rsid w:val="004F64E0"/>
    <w:rsid w:val="00515C1C"/>
    <w:rsid w:val="00560C31"/>
    <w:rsid w:val="005C5C82"/>
    <w:rsid w:val="005E61E6"/>
    <w:rsid w:val="005F0FB4"/>
    <w:rsid w:val="00620723"/>
    <w:rsid w:val="00643B7E"/>
    <w:rsid w:val="0064796F"/>
    <w:rsid w:val="00656CDC"/>
    <w:rsid w:val="00660FB8"/>
    <w:rsid w:val="0067727C"/>
    <w:rsid w:val="00684DF6"/>
    <w:rsid w:val="00690AD6"/>
    <w:rsid w:val="006D3FEE"/>
    <w:rsid w:val="006D5BD4"/>
    <w:rsid w:val="006E605D"/>
    <w:rsid w:val="006F1DAB"/>
    <w:rsid w:val="007047F8"/>
    <w:rsid w:val="00733883"/>
    <w:rsid w:val="00753888"/>
    <w:rsid w:val="00762BE3"/>
    <w:rsid w:val="007941B0"/>
    <w:rsid w:val="007A5E1E"/>
    <w:rsid w:val="007C633E"/>
    <w:rsid w:val="007D29EC"/>
    <w:rsid w:val="00816B7C"/>
    <w:rsid w:val="00843B2C"/>
    <w:rsid w:val="008646A6"/>
    <w:rsid w:val="008744D1"/>
    <w:rsid w:val="008C0BED"/>
    <w:rsid w:val="008C5FC4"/>
    <w:rsid w:val="008E4BC4"/>
    <w:rsid w:val="009A4BE7"/>
    <w:rsid w:val="009B06EC"/>
    <w:rsid w:val="009D10BD"/>
    <w:rsid w:val="009D475E"/>
    <w:rsid w:val="00A2586D"/>
    <w:rsid w:val="00A32FCC"/>
    <w:rsid w:val="00A6598D"/>
    <w:rsid w:val="00A75973"/>
    <w:rsid w:val="00A824C0"/>
    <w:rsid w:val="00A912E6"/>
    <w:rsid w:val="00AB06C7"/>
    <w:rsid w:val="00AB0943"/>
    <w:rsid w:val="00AB46CD"/>
    <w:rsid w:val="00AB7F39"/>
    <w:rsid w:val="00AC32D8"/>
    <w:rsid w:val="00B42770"/>
    <w:rsid w:val="00B90ED7"/>
    <w:rsid w:val="00B974B4"/>
    <w:rsid w:val="00BA212B"/>
    <w:rsid w:val="00BD4050"/>
    <w:rsid w:val="00BE1B9C"/>
    <w:rsid w:val="00C27B97"/>
    <w:rsid w:val="00C606F5"/>
    <w:rsid w:val="00C7114F"/>
    <w:rsid w:val="00C83C43"/>
    <w:rsid w:val="00CA37D0"/>
    <w:rsid w:val="00CA3F1A"/>
    <w:rsid w:val="00CA4CA6"/>
    <w:rsid w:val="00CB775C"/>
    <w:rsid w:val="00CC1521"/>
    <w:rsid w:val="00CC5873"/>
    <w:rsid w:val="00CC630C"/>
    <w:rsid w:val="00CC654E"/>
    <w:rsid w:val="00CE7911"/>
    <w:rsid w:val="00D0111E"/>
    <w:rsid w:val="00D56FDF"/>
    <w:rsid w:val="00D7433C"/>
    <w:rsid w:val="00D75043"/>
    <w:rsid w:val="00DC526F"/>
    <w:rsid w:val="00DD48AD"/>
    <w:rsid w:val="00DD7067"/>
    <w:rsid w:val="00DF4286"/>
    <w:rsid w:val="00E513B4"/>
    <w:rsid w:val="00EB6A83"/>
    <w:rsid w:val="00EC6075"/>
    <w:rsid w:val="00ED3611"/>
    <w:rsid w:val="00EF188A"/>
    <w:rsid w:val="00F146BA"/>
    <w:rsid w:val="00F26DAC"/>
    <w:rsid w:val="00FD2679"/>
    <w:rsid w:val="00FD52CF"/>
    <w:rsid w:val="00FF1DF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8D5FE"/>
  <w15:docId w15:val="{42E08722-1AE0-FF45-9423-301F07E62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AR"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9" w:lineRule="auto"/>
      <w:ind w:left="10" w:hanging="10"/>
    </w:pPr>
    <w:rPr>
      <w:rFonts w:ascii="Calibri" w:eastAsia="Calibri" w:hAnsi="Calibri" w:cs="Calibri"/>
      <w:color w:val="000000"/>
      <w:lang w:eastAsia="es-AR" w:bidi="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32FCC"/>
    <w:pPr>
      <w:spacing w:before="100" w:beforeAutospacing="1" w:after="100" w:afterAutospacing="1" w:line="240" w:lineRule="auto"/>
      <w:ind w:left="0" w:firstLine="0"/>
    </w:pPr>
    <w:rPr>
      <w:rFonts w:ascii="Times New Roman" w:eastAsiaTheme="minorEastAsia" w:hAnsi="Times New Roman" w:cs="Times New Roman"/>
      <w:color w:val="auto"/>
      <w:kern w:val="0"/>
      <w:lang w:eastAsia="es-ES" w:bidi="ar-SA"/>
      <w14:ligatures w14:val="none"/>
    </w:rPr>
  </w:style>
  <w:style w:type="character" w:customStyle="1" w:styleId="apple-converted-space">
    <w:name w:val="apple-converted-space"/>
    <w:basedOn w:val="Fuentedeprrafopredeter"/>
    <w:rsid w:val="00A32FCC"/>
  </w:style>
  <w:style w:type="character" w:styleId="nfasis">
    <w:name w:val="Emphasis"/>
    <w:basedOn w:val="Fuentedeprrafopredeter"/>
    <w:uiPriority w:val="20"/>
    <w:qFormat/>
    <w:rsid w:val="00A32FCC"/>
    <w:rPr>
      <w:i/>
      <w:iCs/>
    </w:rPr>
  </w:style>
  <w:style w:type="character" w:styleId="Fuerte">
    <w:name w:val="Strong"/>
    <w:basedOn w:val="Fuentedeprrafopredeter"/>
    <w:uiPriority w:val="22"/>
    <w:qFormat/>
    <w:rsid w:val="00AB06C7"/>
    <w:rPr>
      <w:b/>
      <w:bCs/>
    </w:rPr>
  </w:style>
  <w:style w:type="paragraph" w:styleId="Prrafodelista">
    <w:name w:val="List Paragraph"/>
    <w:basedOn w:val="Normal"/>
    <w:uiPriority w:val="34"/>
    <w:qFormat/>
    <w:rsid w:val="00A912E6"/>
    <w:pPr>
      <w:ind w:left="720"/>
      <w:contextualSpacing/>
    </w:pPr>
  </w:style>
  <w:style w:type="paragraph" w:styleId="Encabezado">
    <w:name w:val="header"/>
    <w:basedOn w:val="Normal"/>
    <w:link w:val="EncabezadoCar"/>
    <w:uiPriority w:val="99"/>
    <w:semiHidden/>
    <w:unhideWhenUsed/>
    <w:rsid w:val="002912C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2912C0"/>
    <w:rPr>
      <w:rFonts w:ascii="Calibri" w:eastAsia="Calibri" w:hAnsi="Calibri" w:cs="Calibri"/>
      <w:color w:val="000000"/>
      <w:lang w:eastAsia="es-AR" w:bidi="es-AR"/>
    </w:rPr>
  </w:style>
  <w:style w:type="paragraph" w:styleId="Piedepgina">
    <w:name w:val="footer"/>
    <w:basedOn w:val="Normal"/>
    <w:link w:val="PiedepginaCar"/>
    <w:uiPriority w:val="99"/>
    <w:semiHidden/>
    <w:unhideWhenUsed/>
    <w:rsid w:val="002912C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2912C0"/>
    <w:rPr>
      <w:rFonts w:ascii="Calibri" w:eastAsia="Calibri" w:hAnsi="Calibri" w:cs="Calibri"/>
      <w:color w:val="000000"/>
      <w:lang w:eastAsia="es-AR" w:bidi="es-AR"/>
    </w:rPr>
  </w:style>
  <w:style w:type="table" w:styleId="Tablaconcuadrcula">
    <w:name w:val="Table Grid"/>
    <w:basedOn w:val="Tablanormal"/>
    <w:uiPriority w:val="39"/>
    <w:rsid w:val="007538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8" Type="http://schemas.openxmlformats.org/officeDocument/2006/relationships/image" Target="media/image20.png"/><Relationship Id="rId7" Type="http://schemas.openxmlformats.org/officeDocument/2006/relationships/image" Target="media/image10.jpg"/><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8" Type="http://schemas.openxmlformats.org/officeDocument/2006/relationships/image" Target="media/image20.png"/><Relationship Id="rId7" Type="http://schemas.openxmlformats.org/officeDocument/2006/relationships/image" Target="media/image10.jpg"/><Relationship Id="rId2" Type="http://schemas.openxmlformats.org/officeDocument/2006/relationships/image" Target="media/image2.pn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8" Type="http://schemas.openxmlformats.org/officeDocument/2006/relationships/image" Target="media/image20.png"/><Relationship Id="rId7" Type="http://schemas.openxmlformats.org/officeDocument/2006/relationships/image" Target="media/image10.jp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445</Words>
  <Characters>2451</Characters>
  <Application>Microsoft Office Word</Application>
  <DocSecurity>0</DocSecurity>
  <Lines>20</Lines>
  <Paragraphs>5</Paragraphs>
  <ScaleCrop>false</ScaleCrop>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 AÑO B GEOGRAFÍA TP7 30-03-26</dc:title>
  <dc:subject/>
  <dc:creator/>
  <cp:keywords/>
  <cp:lastModifiedBy>ana apestey</cp:lastModifiedBy>
  <cp:revision>2</cp:revision>
  <dcterms:created xsi:type="dcterms:W3CDTF">2026-05-13T19:45:00Z</dcterms:created>
  <dcterms:modified xsi:type="dcterms:W3CDTF">2026-05-13T19:45:00Z</dcterms:modified>
</cp:coreProperties>
</file>