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CC4B" w14:textId="527AA2CF" w:rsidR="00753021" w:rsidRPr="00753021" w:rsidRDefault="00753021" w:rsidP="00753021">
      <w:pPr>
        <w:jc w:val="center"/>
        <w:rPr>
          <w:b/>
          <w:bCs/>
        </w:rPr>
      </w:pPr>
      <w:proofErr w:type="spellStart"/>
      <w:r>
        <w:rPr>
          <w:b/>
          <w:bCs/>
        </w:rPr>
        <w:t>tp</w:t>
      </w:r>
      <w:proofErr w:type="spellEnd"/>
      <w:r w:rsidRPr="00753021">
        <w:rPr>
          <w:b/>
          <w:bCs/>
        </w:rPr>
        <w:t xml:space="preserve"> </w:t>
      </w:r>
      <w:proofErr w:type="spellStart"/>
      <w:r w:rsidRPr="00753021">
        <w:rPr>
          <w:b/>
          <w:bCs/>
        </w:rPr>
        <w:t>N°</w:t>
      </w:r>
      <w:proofErr w:type="spellEnd"/>
      <w:r w:rsidRPr="00753021">
        <w:rPr>
          <w:b/>
          <w:bCs/>
        </w:rPr>
        <w:t xml:space="preserve"> </w:t>
      </w:r>
      <w:r>
        <w:rPr>
          <w:b/>
          <w:bCs/>
        </w:rPr>
        <w:t>7</w:t>
      </w:r>
    </w:p>
    <w:p w14:paraId="40D8F7AB" w14:textId="4934B0FD" w:rsidR="00753021" w:rsidRPr="00753021" w:rsidRDefault="00753021" w:rsidP="00753021">
      <w:pPr>
        <w:rPr>
          <w:b/>
          <w:bCs/>
        </w:rPr>
      </w:pPr>
      <w:r w:rsidRPr="00753021">
        <w:rPr>
          <w:b/>
          <w:bCs/>
        </w:rPr>
        <w:t xml:space="preserve">Materia: </w:t>
      </w:r>
      <w:r>
        <w:rPr>
          <w:b/>
          <w:bCs/>
        </w:rPr>
        <w:t xml:space="preserve">proyecto de investigación </w:t>
      </w:r>
    </w:p>
    <w:p w14:paraId="5EA22C44" w14:textId="1BF7CCEA" w:rsidR="00753021" w:rsidRPr="00753021" w:rsidRDefault="00753021" w:rsidP="00753021">
      <w:pPr>
        <w:rPr>
          <w:b/>
          <w:bCs/>
        </w:rPr>
      </w:pPr>
      <w:r w:rsidRPr="00753021">
        <w:rPr>
          <w:b/>
          <w:bCs/>
        </w:rPr>
        <w:t xml:space="preserve">Profesor: </w:t>
      </w:r>
      <w:r>
        <w:rPr>
          <w:b/>
          <w:bCs/>
        </w:rPr>
        <w:t xml:space="preserve">Rojas Rosario </w:t>
      </w:r>
    </w:p>
    <w:p w14:paraId="3DEBC4B5" w14:textId="12B9D5C6" w:rsidR="00753021" w:rsidRDefault="00753021" w:rsidP="00753021">
      <w:pPr>
        <w:rPr>
          <w:b/>
          <w:bCs/>
        </w:rPr>
      </w:pPr>
      <w:r w:rsidRPr="00753021">
        <w:rPr>
          <w:b/>
          <w:bCs/>
        </w:rPr>
        <w:t xml:space="preserve">Curso: </w:t>
      </w:r>
      <w:r>
        <w:rPr>
          <w:b/>
          <w:bCs/>
        </w:rPr>
        <w:t>6 año</w:t>
      </w:r>
      <w:r w:rsidR="00202CEB">
        <w:rPr>
          <w:b/>
          <w:bCs/>
        </w:rPr>
        <w:t xml:space="preserve"> B</w:t>
      </w:r>
    </w:p>
    <w:p w14:paraId="57439231" w14:textId="560AB234" w:rsidR="00753021" w:rsidRDefault="00753021" w:rsidP="00753021">
      <w:pPr>
        <w:rPr>
          <w:b/>
          <w:bCs/>
        </w:rPr>
      </w:pPr>
      <w:r w:rsidRPr="00753021">
        <w:rPr>
          <w:b/>
          <w:bCs/>
        </w:rPr>
        <w:t>Bibliografía:</w:t>
      </w:r>
      <w:r w:rsidR="00202CEB">
        <w:rPr>
          <w:b/>
          <w:bCs/>
        </w:rPr>
        <w:t xml:space="preserve"> </w:t>
      </w:r>
      <w:r w:rsidRPr="00753021">
        <w:rPr>
          <w:b/>
          <w:bCs/>
        </w:rPr>
        <w:t xml:space="preserve">Dossier de cátedra: </w:t>
      </w:r>
      <w:r w:rsidRPr="00753021">
        <w:rPr>
          <w:b/>
          <w:bCs/>
          <w:i/>
          <w:iCs/>
        </w:rPr>
        <w:t>La investigación en ciencias sociales</w:t>
      </w:r>
      <w:r w:rsidRPr="00753021">
        <w:rPr>
          <w:b/>
          <w:bCs/>
        </w:rPr>
        <w:t xml:space="preserve"> (Achilli, Mattei y otros)</w:t>
      </w:r>
    </w:p>
    <w:p w14:paraId="00DED599" w14:textId="1F3B39AA" w:rsidR="00753021" w:rsidRPr="00753021" w:rsidRDefault="00753021" w:rsidP="00753021">
      <w:pPr>
        <w:rPr>
          <w:b/>
          <w:bCs/>
        </w:rPr>
      </w:pPr>
      <w:proofErr w:type="spellStart"/>
      <w:r>
        <w:rPr>
          <w:b/>
          <w:bCs/>
        </w:rPr>
        <w:t>Pagina</w:t>
      </w:r>
      <w:proofErr w:type="spellEnd"/>
      <w:r>
        <w:rPr>
          <w:b/>
          <w:bCs/>
        </w:rPr>
        <w:t>: 23 a 26</w:t>
      </w:r>
    </w:p>
    <w:p w14:paraId="4EEEEEBB" w14:textId="77777777" w:rsidR="00753021" w:rsidRPr="00753021" w:rsidRDefault="00753021" w:rsidP="00753021">
      <w:pPr>
        <w:rPr>
          <w:b/>
          <w:bCs/>
        </w:rPr>
      </w:pPr>
      <w:r w:rsidRPr="00753021">
        <w:rPr>
          <w:b/>
          <w:bCs/>
        </w:rPr>
        <w:t>Tema:</w:t>
      </w:r>
    </w:p>
    <w:p w14:paraId="21328DA9" w14:textId="4679EBEB" w:rsidR="00753021" w:rsidRPr="00753021" w:rsidRDefault="00753021" w:rsidP="00753021">
      <w:r w:rsidRPr="00753021">
        <w:t>¿Qué es investigar? ¿Por qué investigamos?</w:t>
      </w:r>
    </w:p>
    <w:p w14:paraId="2B715E38" w14:textId="77777777" w:rsidR="00753021" w:rsidRPr="00753021" w:rsidRDefault="00753021" w:rsidP="00753021">
      <w:pPr>
        <w:rPr>
          <w:b/>
          <w:bCs/>
        </w:rPr>
      </w:pPr>
      <w:r w:rsidRPr="00753021">
        <w:rPr>
          <w:b/>
          <w:bCs/>
        </w:rPr>
        <w:t>Contenidos:</w:t>
      </w:r>
    </w:p>
    <w:p w14:paraId="37384B4F" w14:textId="77777777" w:rsidR="00753021" w:rsidRPr="00753021" w:rsidRDefault="00753021" w:rsidP="00753021">
      <w:pPr>
        <w:numPr>
          <w:ilvl w:val="0"/>
          <w:numId w:val="2"/>
        </w:numPr>
      </w:pPr>
      <w:r w:rsidRPr="00753021">
        <w:t xml:space="preserve">Investigación como proceso (no como producto). </w:t>
      </w:r>
    </w:p>
    <w:p w14:paraId="05ADDBB0" w14:textId="77777777" w:rsidR="00753021" w:rsidRPr="00753021" w:rsidRDefault="00753021" w:rsidP="00753021">
      <w:pPr>
        <w:numPr>
          <w:ilvl w:val="0"/>
          <w:numId w:val="2"/>
        </w:numPr>
      </w:pPr>
      <w:r w:rsidRPr="00753021">
        <w:t xml:space="preserve">Situación problemática como punto de partida. </w:t>
      </w:r>
    </w:p>
    <w:p w14:paraId="79D19513" w14:textId="77777777" w:rsidR="00753021" w:rsidRPr="00753021" w:rsidRDefault="00753021" w:rsidP="00753021">
      <w:pPr>
        <w:numPr>
          <w:ilvl w:val="0"/>
          <w:numId w:val="2"/>
        </w:numPr>
      </w:pPr>
      <w:r w:rsidRPr="00753021">
        <w:t xml:space="preserve">Definición de investigar (Achilli). </w:t>
      </w:r>
    </w:p>
    <w:p w14:paraId="7850E532" w14:textId="77777777" w:rsidR="00753021" w:rsidRPr="00753021" w:rsidRDefault="00753021" w:rsidP="00753021">
      <w:pPr>
        <w:numPr>
          <w:ilvl w:val="0"/>
          <w:numId w:val="2"/>
        </w:numPr>
      </w:pPr>
      <w:r w:rsidRPr="00753021">
        <w:t xml:space="preserve">Finalidades de la investigación: </w:t>
      </w:r>
    </w:p>
    <w:p w14:paraId="5275B390" w14:textId="77777777" w:rsidR="00753021" w:rsidRPr="00753021" w:rsidRDefault="00753021" w:rsidP="00753021">
      <w:pPr>
        <w:numPr>
          <w:ilvl w:val="1"/>
          <w:numId w:val="2"/>
        </w:numPr>
      </w:pPr>
      <w:r w:rsidRPr="00753021">
        <w:t xml:space="preserve">Conocimiento por sí mismo. </w:t>
      </w:r>
    </w:p>
    <w:p w14:paraId="087673A8" w14:textId="77777777" w:rsidR="00753021" w:rsidRPr="00753021" w:rsidRDefault="00753021" w:rsidP="00753021">
      <w:pPr>
        <w:numPr>
          <w:ilvl w:val="1"/>
          <w:numId w:val="2"/>
        </w:numPr>
      </w:pPr>
      <w:r w:rsidRPr="00753021">
        <w:t xml:space="preserve">Aplicación práctica. </w:t>
      </w:r>
    </w:p>
    <w:p w14:paraId="433FAD6D" w14:textId="77777777" w:rsidR="00753021" w:rsidRPr="00753021" w:rsidRDefault="00753021" w:rsidP="00753021">
      <w:pPr>
        <w:numPr>
          <w:ilvl w:val="1"/>
          <w:numId w:val="2"/>
        </w:numPr>
      </w:pPr>
      <w:r w:rsidRPr="00753021">
        <w:t xml:space="preserve">Regulación social. </w:t>
      </w:r>
    </w:p>
    <w:p w14:paraId="2D32B94F" w14:textId="53B20ED8" w:rsidR="00753021" w:rsidRPr="00753021" w:rsidRDefault="00753021" w:rsidP="00753021">
      <w:pPr>
        <w:numPr>
          <w:ilvl w:val="0"/>
          <w:numId w:val="2"/>
        </w:numPr>
      </w:pPr>
      <w:r w:rsidRPr="00753021">
        <w:t xml:space="preserve">Rol social del investigador. </w:t>
      </w:r>
    </w:p>
    <w:p w14:paraId="0DFBD129" w14:textId="77777777" w:rsidR="00753021" w:rsidRPr="00753021" w:rsidRDefault="00753021" w:rsidP="00753021">
      <w:pPr>
        <w:rPr>
          <w:b/>
          <w:bCs/>
        </w:rPr>
      </w:pPr>
      <w:r w:rsidRPr="00753021">
        <w:rPr>
          <w:b/>
          <w:bCs/>
        </w:rPr>
        <w:t>Actividades:</w:t>
      </w:r>
    </w:p>
    <w:p w14:paraId="1093D3FC" w14:textId="77777777" w:rsidR="00753021" w:rsidRPr="00753021" w:rsidRDefault="00753021" w:rsidP="00753021">
      <w:pPr>
        <w:rPr>
          <w:b/>
          <w:bCs/>
        </w:rPr>
      </w:pPr>
      <w:r w:rsidRPr="00753021">
        <w:rPr>
          <w:b/>
          <w:bCs/>
        </w:rPr>
        <w:t>Inicio:</w:t>
      </w:r>
    </w:p>
    <w:p w14:paraId="123825F8" w14:textId="77777777" w:rsidR="00753021" w:rsidRPr="00753021" w:rsidRDefault="00753021" w:rsidP="00753021">
      <w:r w:rsidRPr="00753021">
        <w:t>El docente retoma la clase anterior con la pregunta:</w:t>
      </w:r>
      <w:r w:rsidRPr="00753021">
        <w:br/>
      </w:r>
      <w:r w:rsidRPr="00753021">
        <w:rPr>
          <w:b/>
          <w:bCs/>
        </w:rPr>
        <w:t>¿Qué entendemos por investigar?</w:t>
      </w:r>
    </w:p>
    <w:p w14:paraId="3FB065FF" w14:textId="5FEF966D" w:rsidR="00753021" w:rsidRPr="00753021" w:rsidRDefault="00753021" w:rsidP="00753021">
      <w:r w:rsidRPr="00753021">
        <w:t>Se recuperan respuestas previas y se introduce una nueva pregunta disparadora:</w:t>
      </w:r>
      <w:r w:rsidRPr="00753021">
        <w:br/>
      </w:r>
      <w:r w:rsidRPr="00753021">
        <w:rPr>
          <w:b/>
          <w:bCs/>
        </w:rPr>
        <w:t>¿Por qué creen que las personas investigan?</w:t>
      </w:r>
    </w:p>
    <w:p w14:paraId="6D45B735" w14:textId="77777777" w:rsidR="00753021" w:rsidRPr="00753021" w:rsidRDefault="00753021" w:rsidP="00753021">
      <w:pPr>
        <w:rPr>
          <w:b/>
          <w:bCs/>
        </w:rPr>
      </w:pPr>
      <w:r w:rsidRPr="00753021">
        <w:rPr>
          <w:b/>
          <w:bCs/>
        </w:rPr>
        <w:t>Desarrollo:</w:t>
      </w:r>
    </w:p>
    <w:p w14:paraId="269268B6" w14:textId="77777777" w:rsidR="00753021" w:rsidRPr="00753021" w:rsidRDefault="00753021" w:rsidP="00753021">
      <w:pPr>
        <w:numPr>
          <w:ilvl w:val="0"/>
          <w:numId w:val="3"/>
        </w:numPr>
      </w:pPr>
      <w:r w:rsidRPr="00753021">
        <w:t xml:space="preserve">Lectura comprensiva del apartado del dossier. </w:t>
      </w:r>
    </w:p>
    <w:p w14:paraId="59C7DCB7" w14:textId="77777777" w:rsidR="00753021" w:rsidRPr="00753021" w:rsidRDefault="00753021" w:rsidP="00753021">
      <w:pPr>
        <w:numPr>
          <w:ilvl w:val="0"/>
          <w:numId w:val="3"/>
        </w:numPr>
      </w:pPr>
      <w:r w:rsidRPr="00753021">
        <w:t xml:space="preserve">Explicación guiada: </w:t>
      </w:r>
    </w:p>
    <w:p w14:paraId="636B4713" w14:textId="77777777" w:rsidR="00753021" w:rsidRPr="00753021" w:rsidRDefault="00753021" w:rsidP="00753021">
      <w:pPr>
        <w:numPr>
          <w:ilvl w:val="1"/>
          <w:numId w:val="3"/>
        </w:numPr>
      </w:pPr>
      <w:r w:rsidRPr="00753021">
        <w:t xml:space="preserve">La investigación comienza siempre con un problema. </w:t>
      </w:r>
    </w:p>
    <w:p w14:paraId="259281A4" w14:textId="77777777" w:rsidR="00753021" w:rsidRPr="00753021" w:rsidRDefault="00753021" w:rsidP="00753021">
      <w:pPr>
        <w:numPr>
          <w:ilvl w:val="1"/>
          <w:numId w:val="3"/>
        </w:numPr>
      </w:pPr>
      <w:r w:rsidRPr="00753021">
        <w:t xml:space="preserve">Investigar implica un proceso (buscar, analizar, reflexionar). </w:t>
      </w:r>
    </w:p>
    <w:p w14:paraId="00842CF9" w14:textId="77777777" w:rsidR="00753021" w:rsidRPr="00753021" w:rsidRDefault="00753021" w:rsidP="00753021">
      <w:pPr>
        <w:numPr>
          <w:ilvl w:val="0"/>
          <w:numId w:val="3"/>
        </w:numPr>
      </w:pPr>
      <w:r w:rsidRPr="00753021">
        <w:t>Trabajo en grupos pequeños:</w:t>
      </w:r>
      <w:r w:rsidRPr="00753021">
        <w:br/>
        <w:t xml:space="preserve">Cada grupo debe identificar en el texto: </w:t>
      </w:r>
    </w:p>
    <w:p w14:paraId="69BE0F5E" w14:textId="77777777" w:rsidR="00753021" w:rsidRPr="00753021" w:rsidRDefault="00753021" w:rsidP="00753021">
      <w:pPr>
        <w:numPr>
          <w:ilvl w:val="1"/>
          <w:numId w:val="3"/>
        </w:numPr>
      </w:pPr>
      <w:r w:rsidRPr="00753021">
        <w:lastRenderedPageBreak/>
        <w:t xml:space="preserve">Una definición de investigar. </w:t>
      </w:r>
    </w:p>
    <w:p w14:paraId="3B606ADB" w14:textId="77777777" w:rsidR="00753021" w:rsidRPr="00753021" w:rsidRDefault="00753021" w:rsidP="00753021">
      <w:pPr>
        <w:numPr>
          <w:ilvl w:val="1"/>
          <w:numId w:val="3"/>
        </w:numPr>
      </w:pPr>
      <w:r w:rsidRPr="00753021">
        <w:t xml:space="preserve">Las finalidades de la investigación. </w:t>
      </w:r>
    </w:p>
    <w:p w14:paraId="7CF03377" w14:textId="77777777" w:rsidR="00753021" w:rsidRPr="00753021" w:rsidRDefault="00753021" w:rsidP="00753021">
      <w:pPr>
        <w:numPr>
          <w:ilvl w:val="0"/>
          <w:numId w:val="3"/>
        </w:numPr>
      </w:pPr>
      <w:r w:rsidRPr="00753021">
        <w:t>Actividad escrita:</w:t>
      </w:r>
      <w:r w:rsidRPr="00753021">
        <w:br/>
        <w:t xml:space="preserve">Responder con sus palabras: </w:t>
      </w:r>
    </w:p>
    <w:p w14:paraId="25F34941" w14:textId="77777777" w:rsidR="00753021" w:rsidRPr="00753021" w:rsidRDefault="00753021" w:rsidP="00753021">
      <w:pPr>
        <w:numPr>
          <w:ilvl w:val="1"/>
          <w:numId w:val="4"/>
        </w:numPr>
      </w:pPr>
      <w:r w:rsidRPr="00753021">
        <w:t xml:space="preserve">¿Qué significa investigar? </w:t>
      </w:r>
    </w:p>
    <w:p w14:paraId="28900EE4" w14:textId="42ADE8A5" w:rsidR="00753021" w:rsidRPr="00753021" w:rsidRDefault="00753021" w:rsidP="00753021">
      <w:pPr>
        <w:numPr>
          <w:ilvl w:val="1"/>
          <w:numId w:val="4"/>
        </w:numPr>
      </w:pPr>
      <w:r w:rsidRPr="00753021">
        <w:t xml:space="preserve">¿Por qué investigamos? </w:t>
      </w:r>
    </w:p>
    <w:p w14:paraId="3997F7C1" w14:textId="77777777" w:rsidR="00753021" w:rsidRPr="00753021" w:rsidRDefault="00753021" w:rsidP="00753021">
      <w:pPr>
        <w:rPr>
          <w:b/>
          <w:bCs/>
        </w:rPr>
      </w:pPr>
      <w:r w:rsidRPr="00753021">
        <w:rPr>
          <w:b/>
          <w:bCs/>
        </w:rPr>
        <w:t>Cierre:</w:t>
      </w:r>
    </w:p>
    <w:p w14:paraId="16086B90" w14:textId="77777777" w:rsidR="00753021" w:rsidRPr="00753021" w:rsidRDefault="00753021" w:rsidP="00753021">
      <w:pPr>
        <w:numPr>
          <w:ilvl w:val="0"/>
          <w:numId w:val="5"/>
        </w:numPr>
      </w:pPr>
      <w:r w:rsidRPr="00753021">
        <w:t xml:space="preserve">Puesta en común de las respuestas. </w:t>
      </w:r>
    </w:p>
    <w:p w14:paraId="5C133732" w14:textId="77777777" w:rsidR="00753021" w:rsidRPr="00753021" w:rsidRDefault="00753021" w:rsidP="00753021">
      <w:pPr>
        <w:numPr>
          <w:ilvl w:val="0"/>
          <w:numId w:val="5"/>
        </w:numPr>
      </w:pPr>
      <w:r w:rsidRPr="00753021">
        <w:t>Reflexión final guiada:</w:t>
      </w:r>
      <w:r w:rsidRPr="00753021">
        <w:br/>
      </w:r>
      <w:r w:rsidRPr="00753021">
        <w:rPr>
          <w:b/>
          <w:bCs/>
        </w:rPr>
        <w:t>¿La investigación sirve solo para científicos o también para la vida cotidiana?</w:t>
      </w:r>
      <w:r w:rsidRPr="00753021">
        <w:t xml:space="preserve"> </w:t>
      </w:r>
    </w:p>
    <w:p w14:paraId="683968BB" w14:textId="77777777" w:rsidR="00753021" w:rsidRPr="00753021" w:rsidRDefault="00753021" w:rsidP="00753021">
      <w:r w:rsidRPr="00753021">
        <w:t>El docente cierra destacando que investigar permite comprender la realidad y transformarla.</w:t>
      </w:r>
    </w:p>
    <w:p w14:paraId="63F62818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0C9A"/>
    <w:multiLevelType w:val="multilevel"/>
    <w:tmpl w:val="46E8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E717E"/>
    <w:multiLevelType w:val="multilevel"/>
    <w:tmpl w:val="8612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B94BA2"/>
    <w:multiLevelType w:val="multilevel"/>
    <w:tmpl w:val="9582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451F0"/>
    <w:multiLevelType w:val="multilevel"/>
    <w:tmpl w:val="3C94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6321011">
    <w:abstractNumId w:val="0"/>
  </w:num>
  <w:num w:numId="2" w16cid:durableId="1804039484">
    <w:abstractNumId w:val="1"/>
  </w:num>
  <w:num w:numId="3" w16cid:durableId="487791949">
    <w:abstractNumId w:val="2"/>
  </w:num>
  <w:num w:numId="4" w16cid:durableId="1968508396">
    <w:abstractNumId w:val="2"/>
    <w:lvlOverride w:ilvl="1">
      <w:lvl w:ilvl="1">
        <w:numFmt w:val="decimal"/>
        <w:lvlText w:val="%2."/>
        <w:lvlJc w:val="left"/>
      </w:lvl>
    </w:lvlOverride>
  </w:num>
  <w:num w:numId="5" w16cid:durableId="560092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21"/>
    <w:rsid w:val="00183B4A"/>
    <w:rsid w:val="00202CEB"/>
    <w:rsid w:val="0027351D"/>
    <w:rsid w:val="003201EA"/>
    <w:rsid w:val="006B2D54"/>
    <w:rsid w:val="00753021"/>
    <w:rsid w:val="00C725F5"/>
    <w:rsid w:val="00E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B92C"/>
  <w15:chartTrackingRefBased/>
  <w15:docId w15:val="{72795382-4A03-46EF-A150-424A1BD8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3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3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30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3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30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3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3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3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3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3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3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3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30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302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30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30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30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30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3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3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3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3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3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30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30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30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3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30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30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191</Words>
  <Characters>1240</Characters>
  <Application>Microsoft Office Word</Application>
  <DocSecurity>0</DocSecurity>
  <Lines>41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2026-04-04T21:51:00Z</dcterms:created>
  <dcterms:modified xsi:type="dcterms:W3CDTF">2026-04-04T22:22:00Z</dcterms:modified>
</cp:coreProperties>
</file>