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4849F4" w:rsidRPr="00BB1F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C36BFA">
        <w:rPr>
          <w:sz w:val="24"/>
          <w:szCs w:val="20"/>
        </w:rPr>
        <w:t>: 07/04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C36BFA">
        <w:rPr>
          <w:b/>
          <w:color w:val="000000" w:themeColor="text1"/>
          <w:sz w:val="32"/>
          <w:szCs w:val="24"/>
        </w:rPr>
        <w:t>10</w:t>
      </w:r>
    </w:p>
    <w:p w:rsidR="00BB1F8C" w:rsidRP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“El </w:t>
      </w:r>
      <w:r w:rsidR="00520237">
        <w:rPr>
          <w:b/>
          <w:color w:val="000000" w:themeColor="text1"/>
          <w:sz w:val="32"/>
          <w:szCs w:val="24"/>
        </w:rPr>
        <w:t>género lírico”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C36BFA">
        <w:rPr>
          <w:bCs/>
          <w:color w:val="000000" w:themeColor="text1"/>
          <w:sz w:val="24"/>
          <w:szCs w:val="24"/>
        </w:rPr>
        <w:t>repaso del género lírico. Concepto. Características, etc.</w:t>
      </w:r>
    </w:p>
    <w:p w:rsidR="00002DF7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9E4A2A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7A3641" w:rsidRPr="00BB1F8C">
        <w:rPr>
          <w:bCs/>
          <w:color w:val="000000" w:themeColor="text1"/>
          <w:sz w:val="24"/>
          <w:szCs w:val="24"/>
        </w:rPr>
        <w:t xml:space="preserve">lectura </w:t>
      </w:r>
      <w:r w:rsidR="00C36BFA">
        <w:rPr>
          <w:bCs/>
          <w:color w:val="000000" w:themeColor="text1"/>
          <w:sz w:val="24"/>
          <w:szCs w:val="24"/>
        </w:rPr>
        <w:t>de poesías paginas 15</w:t>
      </w:r>
    </w:p>
    <w:p w:rsidR="008864B0" w:rsidRPr="00BB1F8C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250D16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C36BFA">
        <w:rPr>
          <w:bCs/>
          <w:color w:val="000000" w:themeColor="text1"/>
          <w:sz w:val="24"/>
          <w:szCs w:val="24"/>
        </w:rPr>
        <w:t>análisis poético</w:t>
      </w:r>
    </w:p>
    <w:p w:rsidR="007A3641" w:rsidRDefault="007A3641" w:rsidP="007A3641">
      <w:pPr>
        <w:shd w:val="clear" w:color="auto" w:fill="FFFFFF" w:themeFill="background1"/>
        <w:spacing w:after="0"/>
        <w:ind w:firstLine="709"/>
        <w:jc w:val="both"/>
        <w:rPr>
          <w:rFonts w:eastAsia="Calibri" w:cs="Times New Roman"/>
          <w:b/>
          <w:color w:val="FF0000"/>
          <w:sz w:val="24"/>
          <w:szCs w:val="24"/>
        </w:rPr>
      </w:pPr>
      <w:r w:rsidRPr="00BB1F8C">
        <w:rPr>
          <w:rFonts w:eastAsia="Calibri" w:cs="Times New Roman"/>
          <w:b/>
          <w:color w:val="FF0000"/>
          <w:sz w:val="24"/>
          <w:szCs w:val="24"/>
        </w:rPr>
        <w:t xml:space="preserve">ACTIVIDAD: </w:t>
      </w:r>
    </w:p>
    <w:p w:rsidR="00C36BFA" w:rsidRPr="00C36BFA" w:rsidRDefault="00C36BFA" w:rsidP="00C36BFA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eastAsia="Calibri" w:cs="Times New Roman"/>
          <w:sz w:val="24"/>
          <w:szCs w:val="24"/>
        </w:rPr>
      </w:pPr>
      <w:r w:rsidRPr="00C36BFA">
        <w:rPr>
          <w:rFonts w:eastAsia="Calibri" w:cs="Times New Roman"/>
          <w:sz w:val="24"/>
          <w:szCs w:val="24"/>
        </w:rPr>
        <w:t>Realizar el análisis de los recursos poéticos de cada una de las poesías. Señalar estrofas, rimas y versos.</w:t>
      </w:r>
    </w:p>
    <w:p w:rsidR="00C36BFA" w:rsidRDefault="00C36BFA" w:rsidP="00C36BFA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eastAsia="Calibri" w:cs="Times New Roman"/>
          <w:sz w:val="24"/>
          <w:szCs w:val="24"/>
        </w:rPr>
      </w:pPr>
      <w:r w:rsidRPr="00C36BFA">
        <w:rPr>
          <w:rFonts w:eastAsia="Calibri" w:cs="Times New Roman"/>
          <w:sz w:val="24"/>
          <w:szCs w:val="24"/>
        </w:rPr>
        <w:t>Explicar el “yo lírico presente en cada poesía.</w:t>
      </w:r>
    </w:p>
    <w:p w:rsidR="00C36BFA" w:rsidRDefault="00520237" w:rsidP="00C36BFA">
      <w:pPr>
        <w:pStyle w:val="Prrafodelista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eastAsia="Calibri" w:cs="Times New Roman"/>
          <w:sz w:val="24"/>
          <w:szCs w:val="24"/>
        </w:rPr>
      </w:pPr>
      <w:bookmarkStart w:id="0" w:name="_GoBack"/>
      <w:bookmarkEnd w:id="0"/>
      <w:r w:rsidRPr="00520237">
        <w:rPr>
          <w:rFonts w:eastAsia="Calibri" w:cs="Times New Roman"/>
          <w:sz w:val="24"/>
          <w:szCs w:val="24"/>
          <w:highlight w:val="yellow"/>
        </w:rPr>
        <w:t>TALLER DE ESCRITURA</w:t>
      </w:r>
      <w:r>
        <w:rPr>
          <w:rFonts w:eastAsia="Calibri" w:cs="Times New Roman"/>
          <w:sz w:val="24"/>
          <w:szCs w:val="24"/>
        </w:rPr>
        <w:t xml:space="preserve"> </w:t>
      </w:r>
      <w:r w:rsidR="00C36BFA">
        <w:rPr>
          <w:rFonts w:eastAsia="Calibri" w:cs="Times New Roman"/>
          <w:sz w:val="24"/>
          <w:szCs w:val="24"/>
        </w:rPr>
        <w:t xml:space="preserve">sobre poesías. </w:t>
      </w:r>
      <w:r>
        <w:rPr>
          <w:rFonts w:eastAsia="Calibri" w:cs="Times New Roman"/>
          <w:sz w:val="24"/>
          <w:szCs w:val="24"/>
        </w:rPr>
        <w:t>En grupo de 6 personas escribir frases, ideas sentimientos a partir de una recurso estilístico que se les ha  asignado (imágenes sensoriales, metáforas, personificación, comparación anáforas, etc. de a uno escribir sobre lo que le tocó. De acuerdo al tema indicado: amor- soledad- tristeza- amistad- engaño- felicidad.</w:t>
      </w:r>
    </w:p>
    <w:p w:rsidR="00520237" w:rsidRDefault="00520237" w:rsidP="00520237">
      <w:pPr>
        <w:shd w:val="clear" w:color="auto" w:fill="FFFFFF" w:themeFill="background1"/>
        <w:spacing w:after="0"/>
        <w:ind w:left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Ejemplo: (metáfora) y la temática es amor </w:t>
      </w:r>
    </w:p>
    <w:p w:rsidR="00520237" w:rsidRPr="00520237" w:rsidRDefault="00520237" w:rsidP="00520237">
      <w:pPr>
        <w:shd w:val="clear" w:color="auto" w:fill="FFFFFF" w:themeFill="background1"/>
        <w:spacing w:after="0"/>
        <w:ind w:left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“el amor es luz pura que trae alegría…”</w:t>
      </w:r>
    </w:p>
    <w:sectPr w:rsidR="00520237" w:rsidRPr="0052023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C5" w:rsidRDefault="006A27C5" w:rsidP="003C0D6D">
      <w:pPr>
        <w:spacing w:after="0" w:line="240" w:lineRule="auto"/>
      </w:pPr>
      <w:r>
        <w:separator/>
      </w:r>
    </w:p>
  </w:endnote>
  <w:endnote w:type="continuationSeparator" w:id="0">
    <w:p w:rsidR="006A27C5" w:rsidRDefault="006A27C5" w:rsidP="003C0D6D">
      <w:pPr>
        <w:spacing w:after="0" w:line="240" w:lineRule="auto"/>
      </w:pPr>
      <w:r>
        <w:continuationSeparator/>
      </w:r>
    </w:p>
  </w:endnote>
  <w:endnote w:type="continuationNotice" w:id="1">
    <w:p w:rsidR="006A27C5" w:rsidRDefault="006A2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C5" w:rsidRDefault="006A27C5" w:rsidP="003C0D6D">
      <w:pPr>
        <w:spacing w:after="0" w:line="240" w:lineRule="auto"/>
      </w:pPr>
      <w:r>
        <w:separator/>
      </w:r>
    </w:p>
  </w:footnote>
  <w:footnote w:type="continuationSeparator" w:id="0">
    <w:p w:rsidR="006A27C5" w:rsidRDefault="006A27C5" w:rsidP="003C0D6D">
      <w:pPr>
        <w:spacing w:after="0" w:line="240" w:lineRule="auto"/>
      </w:pPr>
      <w:r>
        <w:continuationSeparator/>
      </w:r>
    </w:p>
  </w:footnote>
  <w:footnote w:type="continuationNotice" w:id="1">
    <w:p w:rsidR="006A27C5" w:rsidRDefault="006A27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DC69F1E" wp14:editId="17D30736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5C856C5" wp14:editId="41B5873A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clip_image001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1F808-32DE-4D39-B3E5-744EB242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2026-04-06T19:04:00Z</dcterms:created>
  <dcterms:modified xsi:type="dcterms:W3CDTF">2026-04-06T19:04:00Z</dcterms:modified>
</cp:coreProperties>
</file>