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AA69" w14:textId="77777777" w:rsidR="002E0E29" w:rsidRDefault="00C77386" w:rsidP="002E0E29">
      <w:pPr>
        <w:spacing w:after="0"/>
        <w:jc w:val="both"/>
        <w:rPr>
          <w:sz w:val="24"/>
          <w:szCs w:val="24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2E0E29">
        <w:rPr>
          <w:sz w:val="24"/>
          <w:szCs w:val="24"/>
        </w:rPr>
        <w:t>Antropología social y cultural</w:t>
      </w:r>
    </w:p>
    <w:p w14:paraId="31C508A5" w14:textId="77777777" w:rsidR="002E0E29" w:rsidRDefault="002E0E29" w:rsidP="00C77386">
      <w:pPr>
        <w:jc w:val="both"/>
        <w:rPr>
          <w:sz w:val="24"/>
          <w:szCs w:val="20"/>
        </w:rPr>
      </w:pPr>
    </w:p>
    <w:p w14:paraId="2306D6F9" w14:textId="43DDDF1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F05DEA">
        <w:rPr>
          <w:sz w:val="24"/>
          <w:szCs w:val="20"/>
        </w:rPr>
        <w:t>: Maximiliano Adén</w:t>
      </w:r>
    </w:p>
    <w:p w14:paraId="69BABD5D" w14:textId="53636C49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F05DEA">
        <w:rPr>
          <w:sz w:val="24"/>
          <w:szCs w:val="20"/>
        </w:rPr>
        <w:t>maxiaden1</w:t>
      </w:r>
      <w:r w:rsidR="00232FA1">
        <w:rPr>
          <w:sz w:val="24"/>
          <w:szCs w:val="20"/>
        </w:rPr>
        <w:t>@</w:t>
      </w:r>
      <w:r w:rsidR="00F05DEA">
        <w:rPr>
          <w:sz w:val="24"/>
          <w:szCs w:val="20"/>
        </w:rPr>
        <w:t>g</w:t>
      </w:r>
      <w:r w:rsidR="00232FA1">
        <w:rPr>
          <w:sz w:val="24"/>
          <w:szCs w:val="20"/>
        </w:rPr>
        <w:t>mail.com</w:t>
      </w:r>
    </w:p>
    <w:p w14:paraId="3BFF8C66" w14:textId="39A00383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F05DEA">
        <w:rPr>
          <w:sz w:val="24"/>
          <w:szCs w:val="20"/>
        </w:rPr>
        <w:t>5 B</w:t>
      </w:r>
    </w:p>
    <w:p w14:paraId="55BA094F" w14:textId="596F4279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F05DEA">
        <w:rPr>
          <w:sz w:val="24"/>
          <w:szCs w:val="20"/>
        </w:rPr>
        <w:t>08/04/26</w:t>
      </w:r>
    </w:p>
    <w:p w14:paraId="28340214" w14:textId="77777777" w:rsidR="00C32159" w:rsidRDefault="00F05DEA" w:rsidP="00F05D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Bibliografías: Ministerio de Educación del Gobierno de la Ciudad de Buenos Aires. (2018). </w:t>
      </w:r>
      <w:r>
        <w:rPr>
          <w:i/>
          <w:iCs/>
          <w:sz w:val="24"/>
          <w:szCs w:val="24"/>
        </w:rPr>
        <w:t>Antropología C: Guía de estudio (Educación Adultos 2000)</w:t>
      </w:r>
      <w:r>
        <w:rPr>
          <w:sz w:val="24"/>
          <w:szCs w:val="24"/>
        </w:rPr>
        <w:t xml:space="preserve">. </w:t>
      </w:r>
    </w:p>
    <w:p w14:paraId="5794768C" w14:textId="33DBB6A0" w:rsidR="00F05DEA" w:rsidRDefault="00C32159" w:rsidP="00F05D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Páginas</w:t>
      </w:r>
      <w:r w:rsidR="00F05DEA">
        <w:rPr>
          <w:sz w:val="24"/>
          <w:szCs w:val="24"/>
        </w:rPr>
        <w:t>: 33</w:t>
      </w:r>
      <w:r w:rsidR="002E0E29">
        <w:rPr>
          <w:sz w:val="24"/>
          <w:szCs w:val="24"/>
        </w:rPr>
        <w:t xml:space="preserve">, </w:t>
      </w:r>
      <w:r w:rsidR="00F05DEA">
        <w:rPr>
          <w:sz w:val="24"/>
          <w:szCs w:val="24"/>
        </w:rPr>
        <w:t>34</w:t>
      </w:r>
      <w:r w:rsidR="002E0E29">
        <w:rPr>
          <w:sz w:val="24"/>
          <w:szCs w:val="24"/>
        </w:rPr>
        <w:t xml:space="preserve"> y 35.</w:t>
      </w:r>
    </w:p>
    <w:p w14:paraId="6F24E1FA" w14:textId="77777777" w:rsidR="00F05DEA" w:rsidRDefault="00F05DEA" w:rsidP="00C77386">
      <w:pPr>
        <w:jc w:val="both"/>
        <w:rPr>
          <w:sz w:val="24"/>
          <w:szCs w:val="20"/>
        </w:rPr>
      </w:pPr>
    </w:p>
    <w:p w14:paraId="20313730" w14:textId="4EF71B12" w:rsidR="00F05DEA" w:rsidRDefault="00F05DEA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Tema: El trabajo </w:t>
      </w:r>
      <w:r w:rsidR="0016487E">
        <w:rPr>
          <w:sz w:val="24"/>
          <w:szCs w:val="20"/>
        </w:rPr>
        <w:t>a</w:t>
      </w:r>
      <w:r>
        <w:rPr>
          <w:sz w:val="24"/>
          <w:szCs w:val="20"/>
        </w:rPr>
        <w:t>ntropológico</w:t>
      </w:r>
    </w:p>
    <w:p w14:paraId="2E18D0B9" w14:textId="27D2A418" w:rsidR="00F05DEA" w:rsidRDefault="00F05DEA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Trabajo Practico N°7:</w:t>
      </w:r>
    </w:p>
    <w:p w14:paraId="1414BA07" w14:textId="77777777" w:rsidR="00F05DEA" w:rsidRDefault="00F05DEA" w:rsidP="00C77386">
      <w:pPr>
        <w:jc w:val="both"/>
        <w:rPr>
          <w:sz w:val="24"/>
          <w:szCs w:val="20"/>
        </w:rPr>
      </w:pPr>
    </w:p>
    <w:p w14:paraId="010F1B1E" w14:textId="77777777" w:rsidR="00F05DEA" w:rsidRDefault="00F05DEA" w:rsidP="00F05DEA">
      <w:pPr>
        <w:pStyle w:val="Prrafodelista"/>
        <w:numPr>
          <w:ilvl w:val="0"/>
          <w:numId w:val="5"/>
        </w:numPr>
        <w:spacing w:line="278" w:lineRule="auto"/>
      </w:pPr>
      <w:r>
        <w:t>¿Por qué es importante interpretar en antropología lo que observamos?</w:t>
      </w:r>
    </w:p>
    <w:p w14:paraId="3B8FF397" w14:textId="77777777" w:rsidR="00F05DEA" w:rsidRDefault="00F05DEA" w:rsidP="00F05DEA">
      <w:pPr>
        <w:pStyle w:val="Prrafodelista"/>
        <w:numPr>
          <w:ilvl w:val="0"/>
          <w:numId w:val="5"/>
        </w:numPr>
        <w:spacing w:line="278" w:lineRule="auto"/>
      </w:pPr>
      <w:r>
        <w:t>¿Cómo es concebida la etnografía dentro de la antropología? ¿Por qué no debemos pensarla como una técnica?</w:t>
      </w:r>
    </w:p>
    <w:p w14:paraId="68064A3E" w14:textId="77777777" w:rsidR="0016487E" w:rsidRDefault="0016487E" w:rsidP="0016487E">
      <w:pPr>
        <w:pStyle w:val="Prrafodelista"/>
        <w:numPr>
          <w:ilvl w:val="0"/>
          <w:numId w:val="5"/>
        </w:numPr>
        <w:spacing w:line="278" w:lineRule="auto"/>
      </w:pPr>
      <w:r>
        <w:t>¿Qué implica un trabajo teórico analítico a partir de los registros de campo para un antropólogo? ¿Cuáles son algunas características de este trabajo?</w:t>
      </w:r>
    </w:p>
    <w:p w14:paraId="0EED70D6" w14:textId="31CD2525" w:rsidR="00F05DEA" w:rsidRDefault="00F05DEA" w:rsidP="0016487E">
      <w:pPr>
        <w:pStyle w:val="Prrafodelista"/>
        <w:numPr>
          <w:ilvl w:val="0"/>
          <w:numId w:val="5"/>
        </w:numPr>
        <w:spacing w:line="278" w:lineRule="auto"/>
      </w:pPr>
      <w:r>
        <w:t>¿Cuál es la utilidad que tiene la observación cómo técnica dentro de un trabajo de campo?</w:t>
      </w:r>
    </w:p>
    <w:p w14:paraId="460E6961" w14:textId="77777777" w:rsidR="00F05DEA" w:rsidRDefault="00F05DEA" w:rsidP="00F05DEA">
      <w:pPr>
        <w:pStyle w:val="Prrafodelista"/>
        <w:numPr>
          <w:ilvl w:val="0"/>
          <w:numId w:val="5"/>
        </w:numPr>
        <w:spacing w:line="278" w:lineRule="auto"/>
      </w:pPr>
      <w:r>
        <w:t>¿Qué supone la observación con participación cómo técnica para realizar estudios o trabajos?</w:t>
      </w:r>
    </w:p>
    <w:p w14:paraId="5537CC8B" w14:textId="77777777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77777777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A289" w14:textId="77777777" w:rsidR="002B19BE" w:rsidRDefault="002B19BE" w:rsidP="00C77386">
      <w:pPr>
        <w:spacing w:after="0" w:line="240" w:lineRule="auto"/>
      </w:pPr>
      <w:r>
        <w:separator/>
      </w:r>
    </w:p>
  </w:endnote>
  <w:endnote w:type="continuationSeparator" w:id="0">
    <w:p w14:paraId="4EAB8223" w14:textId="77777777" w:rsidR="002B19BE" w:rsidRDefault="002B19BE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B5DA" w14:textId="77777777" w:rsidR="002B19BE" w:rsidRDefault="002B19BE" w:rsidP="00C77386">
      <w:pPr>
        <w:spacing w:after="0" w:line="240" w:lineRule="auto"/>
      </w:pPr>
      <w:r>
        <w:separator/>
      </w:r>
    </w:p>
  </w:footnote>
  <w:footnote w:type="continuationSeparator" w:id="0">
    <w:p w14:paraId="7372D712" w14:textId="77777777" w:rsidR="002B19BE" w:rsidRDefault="002B19BE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35442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6487E"/>
    <w:rsid w:val="002174AB"/>
    <w:rsid w:val="002243C3"/>
    <w:rsid w:val="00232FA1"/>
    <w:rsid w:val="00250CC3"/>
    <w:rsid w:val="002B19BE"/>
    <w:rsid w:val="002C4BB7"/>
    <w:rsid w:val="002E0E29"/>
    <w:rsid w:val="002F0CE7"/>
    <w:rsid w:val="00311B04"/>
    <w:rsid w:val="00322B8A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B7B15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945C8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32159"/>
    <w:rsid w:val="00C65911"/>
    <w:rsid w:val="00C77386"/>
    <w:rsid w:val="00CC18FF"/>
    <w:rsid w:val="00CC36E4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05DEA"/>
    <w:rsid w:val="00FA3BAD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2026-04-08T04:06:00Z</dcterms:created>
  <dcterms:modified xsi:type="dcterms:W3CDTF">2026-04-08T04:06:00Z</dcterms:modified>
</cp:coreProperties>
</file>