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C27BDC">
        <w:rPr>
          <w:sz w:val="24"/>
          <w:szCs w:val="20"/>
        </w:rPr>
        <w:t>14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  <w:bookmarkStart w:id="0" w:name="_GoBack"/>
      <w:bookmarkEnd w:id="0"/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27BDC">
        <w:rPr>
          <w:b/>
          <w:color w:val="000000" w:themeColor="text1"/>
          <w:sz w:val="32"/>
          <w:szCs w:val="24"/>
        </w:rPr>
        <w:t>11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  <w:r w:rsidR="00C27BDC">
        <w:rPr>
          <w:b/>
          <w:color w:val="000000" w:themeColor="text1"/>
          <w:sz w:val="32"/>
          <w:szCs w:val="24"/>
        </w:rPr>
        <w:t>II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C27BDC">
        <w:rPr>
          <w:bCs/>
          <w:color w:val="000000" w:themeColor="text1"/>
          <w:sz w:val="24"/>
          <w:szCs w:val="24"/>
        </w:rPr>
        <w:t>lectura de un fragmento de mensaje de texto  de página 186</w:t>
      </w:r>
    </w:p>
    <w:p w:rsid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>lectura y a</w:t>
      </w:r>
      <w:r w:rsidR="00C27BDC">
        <w:rPr>
          <w:bCs/>
          <w:color w:val="000000" w:themeColor="text1"/>
          <w:sz w:val="24"/>
          <w:szCs w:val="24"/>
        </w:rPr>
        <w:t>nálisis de las páginas 186 y 187.</w:t>
      </w:r>
    </w:p>
    <w:p w:rsidR="00C27BDC" w:rsidRPr="00EF7D68" w:rsidRDefault="00C27BDC" w:rsidP="006F5F6A">
      <w:pPr>
        <w:spacing w:after="0"/>
        <w:rPr>
          <w:bCs/>
          <w:color w:val="000000" w:themeColor="text1"/>
          <w:sz w:val="24"/>
          <w:szCs w:val="24"/>
        </w:rPr>
      </w:pP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 xml:space="preserve">Resolver </w:t>
      </w:r>
      <w:r w:rsidR="00C27BDC">
        <w:rPr>
          <w:bCs/>
          <w:color w:val="000000" w:themeColor="text1"/>
          <w:sz w:val="24"/>
          <w:szCs w:val="24"/>
        </w:rPr>
        <w:t>los ejercicios de la página 187.</w:t>
      </w:r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0A" w:rsidRDefault="00683D0A" w:rsidP="003C0D6D">
      <w:pPr>
        <w:spacing w:after="0" w:line="240" w:lineRule="auto"/>
      </w:pPr>
      <w:r>
        <w:separator/>
      </w:r>
    </w:p>
  </w:endnote>
  <w:endnote w:type="continuationSeparator" w:id="0">
    <w:p w:rsidR="00683D0A" w:rsidRDefault="00683D0A" w:rsidP="003C0D6D">
      <w:pPr>
        <w:spacing w:after="0" w:line="240" w:lineRule="auto"/>
      </w:pPr>
      <w:r>
        <w:continuationSeparator/>
      </w:r>
    </w:p>
  </w:endnote>
  <w:endnote w:type="continuationNotice" w:id="1">
    <w:p w:rsidR="00683D0A" w:rsidRDefault="00683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0A" w:rsidRDefault="00683D0A" w:rsidP="003C0D6D">
      <w:pPr>
        <w:spacing w:after="0" w:line="240" w:lineRule="auto"/>
      </w:pPr>
      <w:r>
        <w:separator/>
      </w:r>
    </w:p>
  </w:footnote>
  <w:footnote w:type="continuationSeparator" w:id="0">
    <w:p w:rsidR="00683D0A" w:rsidRDefault="00683D0A" w:rsidP="003C0D6D">
      <w:pPr>
        <w:spacing w:after="0" w:line="240" w:lineRule="auto"/>
      </w:pPr>
      <w:r>
        <w:continuationSeparator/>
      </w:r>
    </w:p>
  </w:footnote>
  <w:footnote w:type="continuationNotice" w:id="1">
    <w:p w:rsidR="00683D0A" w:rsidRDefault="00683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DA04-C440-4565-910A-C365BD9F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2026-04-12T17:17:00Z</dcterms:created>
  <dcterms:modified xsi:type="dcterms:W3CDTF">2026-04-12T17:17:00Z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