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37BD6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237D41">
        <w:rPr>
          <w:sz w:val="24"/>
          <w:szCs w:val="20"/>
        </w:rPr>
        <w:t>: 01/04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37BD6">
        <w:rPr>
          <w:b/>
          <w:color w:val="000000" w:themeColor="text1"/>
          <w:sz w:val="32"/>
          <w:szCs w:val="24"/>
        </w:rPr>
        <w:t>9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analizando discursos</w:t>
      </w:r>
    </w:p>
    <w:p w:rsidR="001B1F8B" w:rsidRDefault="001B1F8B" w:rsidP="001B1F8B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indagación de conocimientos previos ¿qué entienden por discurso social? ¿Qué observan cunado miran una noticia por televisión sobre una manifestación? Imágenes, posición de las cámaras, etc. </w:t>
      </w:r>
    </w:p>
    <w:p w:rsidR="001B1F8B" w:rsidRPr="00807B85" w:rsidRDefault="001B1F8B" w:rsidP="001B1F8B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>
        <w:rPr>
          <w:bCs/>
          <w:color w:val="000000" w:themeColor="text1"/>
          <w:sz w:val="24"/>
          <w:szCs w:val="24"/>
        </w:rPr>
        <w:t>lectura de las páginas 18 a 21- análisis de imágenes y titulares del diario.</w:t>
      </w:r>
    </w:p>
    <w:p w:rsidR="001B1F8B" w:rsidRDefault="001B1F8B" w:rsidP="001B1F8B">
      <w:pPr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comprensión de texto</w:t>
      </w:r>
    </w:p>
    <w:p w:rsidR="001B1F8B" w:rsidRDefault="001B1F8B" w:rsidP="001B1F8B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 discurso social?</w:t>
      </w:r>
    </w:p>
    <w:p w:rsidR="001B1F8B" w:rsidRDefault="001B1F8B" w:rsidP="001B1F8B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nos referimos cuando hablamos de “condiciones de producción y reconocimiento? Menciona ejemplos</w:t>
      </w:r>
    </w:p>
    <w:p w:rsidR="001B1F8B" w:rsidRDefault="001B1F8B" w:rsidP="001B1F8B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¿Los discursos deben ser relacionados con otro discurso y su entorno? Justifica</w:t>
      </w:r>
    </w:p>
    <w:p w:rsidR="001B1F8B" w:rsidRDefault="001B1F8B" w:rsidP="001B1F8B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Sugieran sentido connotativos para las siguientes escenas: por ejemplo:</w:t>
      </w:r>
    </w:p>
    <w:p w:rsidR="001B1F8B" w:rsidRDefault="001B1F8B" w:rsidP="001B1F8B">
      <w:pPr>
        <w:pStyle w:val="Prrafodelista"/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Lluvia: gotas de agua que caen. Sentido: tristeza melancolía.</w:t>
      </w:r>
    </w:p>
    <w:p w:rsidR="001B1F8B" w:rsidRDefault="001B1F8B" w:rsidP="001B1F8B">
      <w:pPr>
        <w:pStyle w:val="Prrafodelista"/>
        <w:numPr>
          <w:ilvl w:val="0"/>
          <w:numId w:val="9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 hombre con chocolates en forma de corazón junto con un ramo de rosas rojas.</w:t>
      </w:r>
    </w:p>
    <w:p w:rsidR="001B1F8B" w:rsidRDefault="001B1F8B" w:rsidP="001B1F8B">
      <w:pPr>
        <w:pStyle w:val="Prrafodelista"/>
        <w:numPr>
          <w:ilvl w:val="0"/>
          <w:numId w:val="9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 joven suspirando luego de tomar una bebida dulce con gas.</w:t>
      </w:r>
    </w:p>
    <w:p w:rsidR="001B1F8B" w:rsidRDefault="001B1F8B" w:rsidP="001B1F8B">
      <w:pPr>
        <w:pStyle w:val="Prrafodelista"/>
        <w:numPr>
          <w:ilvl w:val="0"/>
          <w:numId w:val="9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Una mujer con un limpiador en la mano bailando sobre un piso reluciente.</w:t>
      </w:r>
    </w:p>
    <w:p w:rsidR="001B1F8B" w:rsidRDefault="001B1F8B" w:rsidP="001B1F8B">
      <w:pPr>
        <w:pStyle w:val="Prrafodelista"/>
        <w:numPr>
          <w:ilvl w:val="0"/>
          <w:numId w:val="9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Un perro jugueteando alrededor de una bolsa de comidas para perros.</w:t>
      </w:r>
    </w:p>
    <w:p w:rsidR="001B1F8B" w:rsidRDefault="001B1F8B" w:rsidP="001B1F8B">
      <w:pPr>
        <w:pStyle w:val="Prrafodelista"/>
        <w:numPr>
          <w:ilvl w:val="0"/>
          <w:numId w:val="8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Elijan una publicidad de televisión o medios gráficos e indagar sobre los siguientes interrogantes.</w:t>
      </w:r>
    </w:p>
    <w:p w:rsidR="001B1F8B" w:rsidRDefault="001B1F8B" w:rsidP="001B1F8B">
      <w:pPr>
        <w:pStyle w:val="Prrafodelista"/>
        <w:numPr>
          <w:ilvl w:val="0"/>
          <w:numId w:val="10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está constituida la imagen?</w:t>
      </w:r>
    </w:p>
    <w:p w:rsidR="001B1F8B" w:rsidRDefault="001B1F8B" w:rsidP="001B1F8B">
      <w:pPr>
        <w:pStyle w:val="Prrafodelista"/>
        <w:numPr>
          <w:ilvl w:val="0"/>
          <w:numId w:val="10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¿quiénes o que aparece?</w:t>
      </w:r>
    </w:p>
    <w:p w:rsidR="001B1F8B" w:rsidRDefault="001B1F8B" w:rsidP="001B1F8B">
      <w:pPr>
        <w:pStyle w:val="Prrafodelista"/>
        <w:numPr>
          <w:ilvl w:val="0"/>
          <w:numId w:val="10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tipos de planos utilizan?</w:t>
      </w:r>
    </w:p>
    <w:p w:rsidR="001B1F8B" w:rsidRDefault="001B1F8B" w:rsidP="001B1F8B">
      <w:pPr>
        <w:pStyle w:val="Prrafodelista"/>
        <w:numPr>
          <w:ilvl w:val="0"/>
          <w:numId w:val="10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¿cuáles son sus condiciones de producción? ¿y sus condiciones de reconocimiento?</w:t>
      </w:r>
    </w:p>
    <w:p w:rsidR="001B1F8B" w:rsidRPr="00C22A33" w:rsidRDefault="001B1F8B" w:rsidP="001B1F8B">
      <w:pPr>
        <w:pStyle w:val="Prrafodelista"/>
        <w:numPr>
          <w:ilvl w:val="0"/>
          <w:numId w:val="10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nos dice esta publicidad sobre nuestra cultura?</w:t>
      </w:r>
    </w:p>
    <w:p w:rsidR="001B1F8B" w:rsidRDefault="001B1F8B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bookmarkStart w:id="0" w:name="_GoBack"/>
      <w:bookmarkEnd w:id="0"/>
    </w:p>
    <w:sectPr w:rsidR="001B1F8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C7" w:rsidRDefault="00984CC7" w:rsidP="003C0D6D">
      <w:pPr>
        <w:spacing w:after="0" w:line="240" w:lineRule="auto"/>
      </w:pPr>
      <w:r>
        <w:separator/>
      </w:r>
    </w:p>
  </w:endnote>
  <w:endnote w:type="continuationSeparator" w:id="0">
    <w:p w:rsidR="00984CC7" w:rsidRDefault="00984CC7" w:rsidP="003C0D6D">
      <w:pPr>
        <w:spacing w:after="0" w:line="240" w:lineRule="auto"/>
      </w:pPr>
      <w:r>
        <w:continuationSeparator/>
      </w:r>
    </w:p>
  </w:endnote>
  <w:endnote w:type="continuationNotice" w:id="1">
    <w:p w:rsidR="00984CC7" w:rsidRDefault="00984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C7" w:rsidRDefault="00984CC7" w:rsidP="003C0D6D">
      <w:pPr>
        <w:spacing w:after="0" w:line="240" w:lineRule="auto"/>
      </w:pPr>
      <w:r>
        <w:separator/>
      </w:r>
    </w:p>
  </w:footnote>
  <w:footnote w:type="continuationSeparator" w:id="0">
    <w:p w:rsidR="00984CC7" w:rsidRDefault="00984CC7" w:rsidP="003C0D6D">
      <w:pPr>
        <w:spacing w:after="0" w:line="240" w:lineRule="auto"/>
      </w:pPr>
      <w:r>
        <w:continuationSeparator/>
      </w:r>
    </w:p>
  </w:footnote>
  <w:footnote w:type="continuationNotice" w:id="1">
    <w:p w:rsidR="00984CC7" w:rsidRDefault="00984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5A79CD3" wp14:editId="1A38379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9B9C677" wp14:editId="66FFB3E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9pt;height:9pt" o:bullet="t">
        <v:imagedata r:id="rId1" o:title="BD14794_"/>
      </v:shape>
    </w:pict>
  </w:numPicBullet>
  <w:numPicBullet w:numPicBulletId="1">
    <w:pict>
      <v:shape id="_x0000_i1105" type="#_x0000_t75" style="width:9.75pt;height:9.7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1F8B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37D41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14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D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CC7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F256-2146-4AEB-904F-D015CBA8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4</cp:revision>
  <cp:lastPrinted>2020-05-28T22:14:00Z</cp:lastPrinted>
  <dcterms:created xsi:type="dcterms:W3CDTF">2026-03-30T18:40:00Z</dcterms:created>
  <dcterms:modified xsi:type="dcterms:W3CDTF">2026-03-30T18:53:00Z</dcterms:modified>
</cp:coreProperties>
</file>