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8C3023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D56303">
        <w:rPr>
          <w:sz w:val="24"/>
          <w:szCs w:val="20"/>
        </w:rPr>
        <w:t>15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8C3023">
        <w:rPr>
          <w:b/>
          <w:color w:val="000000" w:themeColor="text1"/>
          <w:sz w:val="32"/>
          <w:szCs w:val="24"/>
        </w:rPr>
        <w:t>12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D542BB">
        <w:rPr>
          <w:b/>
          <w:color w:val="000000" w:themeColor="text1"/>
          <w:sz w:val="32"/>
          <w:szCs w:val="24"/>
        </w:rPr>
        <w:t>cultura y comunicación en la vida cotidiana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542BB">
        <w:rPr>
          <w:bCs/>
          <w:color w:val="000000" w:themeColor="text1"/>
          <w:sz w:val="24"/>
          <w:szCs w:val="24"/>
        </w:rPr>
        <w:t>a modo de repaso de la unidad anterior leer la introducción de la página 27.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8C3023">
        <w:rPr>
          <w:bCs/>
          <w:color w:val="000000" w:themeColor="text1"/>
          <w:sz w:val="24"/>
          <w:szCs w:val="24"/>
        </w:rPr>
        <w:t xml:space="preserve"> 30 a 34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64BEB" w:rsidRDefault="00364BEB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¿Cuáles son los grupos de cultura que organizó García </w:t>
      </w:r>
      <w:proofErr w:type="spellStart"/>
      <w:r>
        <w:rPr>
          <w:sz w:val="24"/>
          <w:szCs w:val="24"/>
        </w:rPr>
        <w:t>Canclini</w:t>
      </w:r>
      <w:proofErr w:type="spellEnd"/>
      <w:r>
        <w:rPr>
          <w:sz w:val="24"/>
          <w:szCs w:val="24"/>
        </w:rPr>
        <w:t>?</w:t>
      </w:r>
    </w:p>
    <w:p w:rsidR="00364BEB" w:rsidRDefault="00364BEB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 w:rsidRPr="00364BEB">
        <w:rPr>
          <w:sz w:val="24"/>
          <w:szCs w:val="24"/>
        </w:rPr>
        <w:t>¿Por qué decimos que no hay cultura sin comunicación?</w:t>
      </w:r>
    </w:p>
    <w:p w:rsidR="00364BEB" w:rsidRDefault="008B681C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¿Cuáles eran, en un comienzo, los medios masivos de comunicación? ¿Y cuáles son considerados en la actualidad?</w:t>
      </w:r>
    </w:p>
    <w:p w:rsidR="008B681C" w:rsidRDefault="008B681C" w:rsidP="00364BEB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Investiga ¿qué son los medios masivos de comunicación y que características tienen?</w:t>
      </w:r>
    </w:p>
    <w:p w:rsidR="008C3023" w:rsidRDefault="008C3023" w:rsidP="008C3023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¿A qué se llama proceso de comunicación?</w:t>
      </w:r>
    </w:p>
    <w:p w:rsidR="008C3023" w:rsidRDefault="008C3023" w:rsidP="008C3023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Explica ¿Por qué decimos que un “conflicto es enriquecedor”? </w:t>
      </w:r>
    </w:p>
    <w:p w:rsidR="008C3023" w:rsidRDefault="008C3023" w:rsidP="008C3023">
      <w:pPr>
        <w:pStyle w:val="Prrafodelist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¿De qué hablamos cuando hablamos de desigualdad?</w:t>
      </w:r>
    </w:p>
    <w:p w:rsidR="008C3023" w:rsidRPr="00364BEB" w:rsidRDefault="008C3023" w:rsidP="008C3023">
      <w:pPr>
        <w:pStyle w:val="Prrafodelista"/>
        <w:rPr>
          <w:sz w:val="24"/>
          <w:szCs w:val="24"/>
        </w:rPr>
      </w:pPr>
    </w:p>
    <w:sectPr w:rsidR="008C3023" w:rsidRPr="00364BEB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A1" w:rsidRDefault="007A03A1" w:rsidP="003C0D6D">
      <w:pPr>
        <w:spacing w:after="0" w:line="240" w:lineRule="auto"/>
      </w:pPr>
      <w:r>
        <w:separator/>
      </w:r>
    </w:p>
  </w:endnote>
  <w:endnote w:type="continuationSeparator" w:id="0">
    <w:p w:rsidR="007A03A1" w:rsidRDefault="007A03A1" w:rsidP="003C0D6D">
      <w:pPr>
        <w:spacing w:after="0" w:line="240" w:lineRule="auto"/>
      </w:pPr>
      <w:r>
        <w:continuationSeparator/>
      </w:r>
    </w:p>
  </w:endnote>
  <w:endnote w:type="continuationNotice" w:id="1">
    <w:p w:rsidR="007A03A1" w:rsidRDefault="007A03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A1" w:rsidRDefault="007A03A1" w:rsidP="003C0D6D">
      <w:pPr>
        <w:spacing w:after="0" w:line="240" w:lineRule="auto"/>
      </w:pPr>
      <w:r>
        <w:separator/>
      </w:r>
    </w:p>
  </w:footnote>
  <w:footnote w:type="continuationSeparator" w:id="0">
    <w:p w:rsidR="007A03A1" w:rsidRDefault="007A03A1" w:rsidP="003C0D6D">
      <w:pPr>
        <w:spacing w:after="0" w:line="240" w:lineRule="auto"/>
      </w:pPr>
      <w:r>
        <w:continuationSeparator/>
      </w:r>
    </w:p>
  </w:footnote>
  <w:footnote w:type="continuationNotice" w:id="1">
    <w:p w:rsidR="007A03A1" w:rsidRDefault="007A03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9F5A81C" wp14:editId="203F0148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C20E918" wp14:editId="059B119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2pt;height:9.2pt" o:bullet="t">
        <v:imagedata r:id="rId1" o:title="BD14794_"/>
      </v:shape>
    </w:pict>
  </w:numPicBullet>
  <w:numPicBullet w:numPicBulletId="1">
    <w:pict>
      <v:shape id="_x0000_i1043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20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3A1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02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2BB"/>
    <w:rsid w:val="00D5463B"/>
    <w:rsid w:val="00D54F9F"/>
    <w:rsid w:val="00D554D8"/>
    <w:rsid w:val="00D559DB"/>
    <w:rsid w:val="00D56303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B751-E25A-4E1B-ABDA-FA86CD09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2026-04-13T22:24:00Z</dcterms:created>
  <dcterms:modified xsi:type="dcterms:W3CDTF">2026-04-14T19:15:00Z</dcterms:modified>
</cp:coreProperties>
</file>