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4745EA">
        <w:rPr>
          <w:sz w:val="24"/>
          <w:szCs w:val="20"/>
        </w:rPr>
        <w:t>LENGUA Y LITERATURA</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4745EA">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D00D32">
        <w:rPr>
          <w:sz w:val="24"/>
          <w:szCs w:val="20"/>
        </w:rPr>
        <w:t>4 año A</w:t>
      </w:r>
    </w:p>
    <w:p w:rsidR="00FD5946" w:rsidRDefault="00DE78ED" w:rsidP="00236142">
      <w:pPr>
        <w:spacing w:after="0"/>
        <w:jc w:val="both"/>
        <w:rPr>
          <w:sz w:val="24"/>
          <w:szCs w:val="20"/>
        </w:rPr>
      </w:pPr>
      <w:r>
        <w:rPr>
          <w:sz w:val="24"/>
          <w:szCs w:val="20"/>
        </w:rPr>
        <w:t xml:space="preserve">Fecha: </w:t>
      </w:r>
      <w:r w:rsidR="00D00D32">
        <w:rPr>
          <w:sz w:val="24"/>
          <w:szCs w:val="20"/>
        </w:rPr>
        <w:t>24</w:t>
      </w:r>
      <w:bookmarkStart w:id="0" w:name="_GoBack"/>
      <w:bookmarkEnd w:id="0"/>
      <w:r w:rsidR="0052720B">
        <w:rPr>
          <w:sz w:val="24"/>
          <w:szCs w:val="20"/>
        </w:rPr>
        <w:t>/04</w:t>
      </w:r>
      <w:r w:rsidR="00FD5946">
        <w:rPr>
          <w:sz w:val="24"/>
          <w:szCs w:val="20"/>
        </w:rPr>
        <w:t>/2026</w:t>
      </w:r>
    </w:p>
    <w:p w:rsidR="0028139C" w:rsidRDefault="0028139C" w:rsidP="00236142">
      <w:pPr>
        <w:spacing w:after="0"/>
        <w:jc w:val="both"/>
        <w:rPr>
          <w:sz w:val="24"/>
          <w:szCs w:val="20"/>
        </w:rPr>
      </w:pPr>
    </w:p>
    <w:p w:rsidR="00476483" w:rsidRDefault="00476483" w:rsidP="00DF5344">
      <w:pPr>
        <w:spacing w:after="0"/>
        <w:jc w:val="both"/>
        <w:rPr>
          <w:sz w:val="24"/>
          <w:szCs w:val="20"/>
        </w:rPr>
      </w:pPr>
      <w:r>
        <w:rPr>
          <w:sz w:val="24"/>
          <w:szCs w:val="20"/>
        </w:rPr>
        <w:t>Bibliografía actual</w:t>
      </w:r>
      <w:r w:rsidR="008864B0">
        <w:rPr>
          <w:sz w:val="24"/>
          <w:szCs w:val="20"/>
        </w:rPr>
        <w:t>:</w:t>
      </w:r>
      <w:r>
        <w:rPr>
          <w:sz w:val="24"/>
          <w:szCs w:val="20"/>
        </w:rPr>
        <w:t xml:space="preserve"> prácticas del lenguaje 3 (libro del año pasado) </w:t>
      </w:r>
    </w:p>
    <w:p w:rsidR="00257CE7" w:rsidRPr="00DF5344" w:rsidRDefault="00412D19" w:rsidP="00DF5344">
      <w:pPr>
        <w:spacing w:after="0"/>
        <w:jc w:val="both"/>
        <w:rPr>
          <w:sz w:val="24"/>
          <w:szCs w:val="20"/>
        </w:rPr>
      </w:pPr>
      <w:r w:rsidRPr="00682008">
        <w:rPr>
          <w:sz w:val="24"/>
          <w:szCs w:val="20"/>
          <w:highlight w:val="yellow"/>
        </w:rPr>
        <w:t>Bibliografía a usar próximamente</w:t>
      </w:r>
      <w:r w:rsidR="00682008" w:rsidRPr="00682008">
        <w:rPr>
          <w:sz w:val="24"/>
          <w:szCs w:val="20"/>
          <w:highlight w:val="yellow"/>
        </w:rPr>
        <w:t xml:space="preserve"> a partir del jueves 23 de abril</w:t>
      </w:r>
      <w:r w:rsidRPr="00682008">
        <w:rPr>
          <w:sz w:val="24"/>
          <w:szCs w:val="20"/>
          <w:highlight w:val="yellow"/>
        </w:rPr>
        <w:t>:</w:t>
      </w:r>
      <w:r w:rsidR="008864B0" w:rsidRPr="00682008">
        <w:rPr>
          <w:sz w:val="24"/>
          <w:szCs w:val="20"/>
          <w:highlight w:val="yellow"/>
        </w:rPr>
        <w:t xml:space="preserve"> </w:t>
      </w:r>
      <w:r w:rsidR="004745EA" w:rsidRPr="00682008">
        <w:rPr>
          <w:sz w:val="24"/>
          <w:szCs w:val="20"/>
          <w:highlight w:val="yellow"/>
        </w:rPr>
        <w:t>cuadernillo de estudio de lengua y literatura 4º año</w:t>
      </w:r>
    </w:p>
    <w:p w:rsidR="00C9302D" w:rsidRDefault="00F23743" w:rsidP="00C9302D">
      <w:pPr>
        <w:spacing w:after="0"/>
        <w:jc w:val="both"/>
        <w:divId w:val="286549484"/>
        <w:rPr>
          <w:sz w:val="24"/>
          <w:szCs w:val="20"/>
        </w:rPr>
      </w:pPr>
      <w:r>
        <w:rPr>
          <w:sz w:val="24"/>
          <w:szCs w:val="20"/>
        </w:rPr>
        <w:t xml:space="preserve"> </w:t>
      </w:r>
    </w:p>
    <w:p w:rsidR="00303BCA"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7545D9">
        <w:rPr>
          <w:b/>
          <w:color w:val="000000" w:themeColor="text1"/>
          <w:sz w:val="32"/>
          <w:szCs w:val="24"/>
        </w:rPr>
        <w:t>14</w:t>
      </w:r>
    </w:p>
    <w:p w:rsidR="00124E74" w:rsidRPr="00124E74" w:rsidRDefault="00DE78ED" w:rsidP="007545D9">
      <w:pPr>
        <w:spacing w:after="0"/>
        <w:jc w:val="center"/>
        <w:divId w:val="286549484"/>
        <w:rPr>
          <w:bCs/>
          <w:color w:val="000000" w:themeColor="text1"/>
          <w:sz w:val="24"/>
          <w:szCs w:val="20"/>
        </w:rPr>
      </w:pPr>
      <w:r>
        <w:rPr>
          <w:b/>
          <w:color w:val="000000" w:themeColor="text1"/>
          <w:sz w:val="32"/>
          <w:szCs w:val="24"/>
        </w:rPr>
        <w:t xml:space="preserve">Tema: </w:t>
      </w:r>
      <w:r w:rsidR="007545D9">
        <w:rPr>
          <w:b/>
          <w:color w:val="000000" w:themeColor="text1"/>
          <w:sz w:val="32"/>
          <w:szCs w:val="24"/>
        </w:rPr>
        <w:t xml:space="preserve">El texto </w:t>
      </w:r>
    </w:p>
    <w:p w:rsidR="008E2706" w:rsidRDefault="008E2706" w:rsidP="00CE2BEC">
      <w:pPr>
        <w:rPr>
          <w:bCs/>
          <w:color w:val="000000" w:themeColor="text1"/>
          <w:sz w:val="24"/>
          <w:szCs w:val="24"/>
        </w:rPr>
      </w:pPr>
      <w:r w:rsidRPr="005E6178">
        <w:rPr>
          <w:bCs/>
          <w:color w:val="FF0000"/>
          <w:sz w:val="24"/>
          <w:szCs w:val="24"/>
        </w:rPr>
        <w:t>Actividades</w:t>
      </w:r>
      <w:r>
        <w:rPr>
          <w:bCs/>
          <w:color w:val="000000" w:themeColor="text1"/>
          <w:sz w:val="24"/>
          <w:szCs w:val="24"/>
        </w:rPr>
        <w:t xml:space="preserve">: </w:t>
      </w:r>
    </w:p>
    <w:p w:rsidR="005D0012" w:rsidRPr="00C27BDC" w:rsidRDefault="008E2706" w:rsidP="00CE2BEC">
      <w:pPr>
        <w:rPr>
          <w:rFonts w:ascii="Arial" w:hAnsi="Arial" w:cs="Arial"/>
          <w:color w:val="4E5860"/>
          <w:sz w:val="24"/>
          <w:szCs w:val="24"/>
          <w:bdr w:val="single" w:sz="4" w:space="0" w:color="auto"/>
          <w:shd w:val="clear" w:color="auto" w:fill="FFFFFF"/>
        </w:rPr>
      </w:pPr>
      <w:r w:rsidRPr="008826E9">
        <w:rPr>
          <w:bCs/>
          <w:color w:val="000000" w:themeColor="text1"/>
          <w:sz w:val="24"/>
          <w:szCs w:val="24"/>
          <w:highlight w:val="yellow"/>
          <w:u w:val="single"/>
        </w:rPr>
        <w:t>Inicio</w:t>
      </w:r>
      <w:r w:rsidR="00364461" w:rsidRPr="008826E9">
        <w:rPr>
          <w:bCs/>
          <w:color w:val="000000" w:themeColor="text1"/>
          <w:sz w:val="24"/>
          <w:szCs w:val="24"/>
          <w:highlight w:val="yellow"/>
          <w:u w:val="single"/>
        </w:rPr>
        <w:t>:</w:t>
      </w:r>
      <w:r w:rsidR="00364461" w:rsidRPr="008826E9">
        <w:rPr>
          <w:bCs/>
          <w:color w:val="000000" w:themeColor="text1"/>
          <w:sz w:val="24"/>
          <w:szCs w:val="24"/>
          <w:highlight w:val="yellow"/>
        </w:rPr>
        <w:t xml:space="preserve"> </w:t>
      </w:r>
      <w:r w:rsidR="009E5454">
        <w:rPr>
          <w:bCs/>
          <w:color w:val="000000" w:themeColor="text1"/>
          <w:sz w:val="24"/>
          <w:szCs w:val="24"/>
        </w:rPr>
        <w:t xml:space="preserve">repaso de forma oral </w:t>
      </w:r>
      <w:r w:rsidR="007545D9">
        <w:rPr>
          <w:bCs/>
          <w:color w:val="000000" w:themeColor="text1"/>
          <w:sz w:val="24"/>
          <w:szCs w:val="24"/>
        </w:rPr>
        <w:t>sobre conocimientos previos ¿Qué es el texto? ¿Todo párrafo forma un texto?</w:t>
      </w:r>
    </w:p>
    <w:p w:rsidR="00C27BDC" w:rsidRDefault="008E2706" w:rsidP="006F5F6A">
      <w:pPr>
        <w:spacing w:after="0"/>
        <w:rPr>
          <w:bCs/>
          <w:color w:val="000000" w:themeColor="text1"/>
          <w:sz w:val="24"/>
          <w:szCs w:val="24"/>
        </w:rPr>
      </w:pPr>
      <w:r w:rsidRPr="008826E9">
        <w:rPr>
          <w:bCs/>
          <w:color w:val="000000" w:themeColor="text1"/>
          <w:sz w:val="24"/>
          <w:szCs w:val="24"/>
          <w:highlight w:val="yellow"/>
          <w:u w:val="single"/>
        </w:rPr>
        <w:t>D</w:t>
      </w:r>
      <w:r w:rsidR="008864B0" w:rsidRPr="008826E9">
        <w:rPr>
          <w:bCs/>
          <w:color w:val="000000" w:themeColor="text1"/>
          <w:sz w:val="24"/>
          <w:szCs w:val="24"/>
          <w:highlight w:val="yellow"/>
          <w:u w:val="single"/>
        </w:rPr>
        <w:t>esarrollo</w:t>
      </w:r>
      <w:r w:rsidR="00DE78ED">
        <w:rPr>
          <w:bCs/>
          <w:color w:val="000000" w:themeColor="text1"/>
          <w:sz w:val="24"/>
          <w:szCs w:val="24"/>
          <w:u w:val="single"/>
        </w:rPr>
        <w:t xml:space="preserve"> </w:t>
      </w:r>
      <w:r w:rsidR="00364461">
        <w:rPr>
          <w:bCs/>
          <w:color w:val="000000" w:themeColor="text1"/>
          <w:sz w:val="24"/>
          <w:szCs w:val="24"/>
        </w:rPr>
        <w:t xml:space="preserve"> </w:t>
      </w:r>
      <w:r w:rsidR="007545D9">
        <w:rPr>
          <w:bCs/>
          <w:color w:val="000000" w:themeColor="text1"/>
          <w:sz w:val="24"/>
          <w:szCs w:val="24"/>
        </w:rPr>
        <w:t>lectura de las páginas 4 a 6</w:t>
      </w:r>
    </w:p>
    <w:p w:rsidR="007545D9" w:rsidRDefault="007545D9" w:rsidP="006F5F6A">
      <w:pPr>
        <w:spacing w:after="0"/>
        <w:rPr>
          <w:bCs/>
          <w:color w:val="000000" w:themeColor="text1"/>
          <w:sz w:val="24"/>
          <w:szCs w:val="24"/>
        </w:rPr>
      </w:pPr>
    </w:p>
    <w:p w:rsidR="007545D9" w:rsidRDefault="007545D9" w:rsidP="007545D9">
      <w:pPr>
        <w:spacing w:after="0" w:line="240" w:lineRule="auto"/>
        <w:ind w:firstLine="709"/>
        <w:jc w:val="both"/>
        <w:rPr>
          <w:rFonts w:ascii="Arial" w:hAnsi="Arial" w:cs="Arial"/>
          <w:b/>
          <w:sz w:val="28"/>
          <w:szCs w:val="28"/>
          <w:u w:val="single"/>
        </w:rPr>
      </w:pPr>
      <w:r w:rsidRPr="00642BB7">
        <w:rPr>
          <w:rFonts w:ascii="Arial" w:hAnsi="Arial" w:cs="Arial"/>
          <w:b/>
          <w:sz w:val="28"/>
          <w:szCs w:val="28"/>
          <w:u w:val="single"/>
        </w:rPr>
        <w:t>EL TEXTO</w:t>
      </w:r>
    </w:p>
    <w:p w:rsidR="007545D9" w:rsidRPr="00642BB7" w:rsidRDefault="007545D9" w:rsidP="007545D9">
      <w:pPr>
        <w:spacing w:after="0" w:line="240" w:lineRule="auto"/>
        <w:ind w:firstLine="709"/>
        <w:jc w:val="both"/>
        <w:rPr>
          <w:rFonts w:ascii="Arial" w:hAnsi="Arial" w:cs="Arial"/>
          <w:b/>
          <w:sz w:val="28"/>
          <w:szCs w:val="28"/>
          <w:u w:val="single"/>
        </w:rPr>
      </w:pPr>
    </w:p>
    <w:p w:rsidR="007545D9" w:rsidRPr="00642BB7" w:rsidRDefault="007545D9" w:rsidP="007545D9">
      <w:pPr>
        <w:spacing w:after="0" w:line="240" w:lineRule="auto"/>
        <w:ind w:firstLine="709"/>
        <w:jc w:val="both"/>
        <w:rPr>
          <w:rFonts w:ascii="Arial" w:hAnsi="Arial" w:cs="Arial"/>
          <w:b/>
          <w:color w:val="FF7C80"/>
          <w:sz w:val="24"/>
          <w:szCs w:val="24"/>
          <w:u w:val="single"/>
        </w:rPr>
      </w:pPr>
      <w:r w:rsidRPr="00642BB7">
        <w:rPr>
          <w:rFonts w:ascii="Arial" w:hAnsi="Arial" w:cs="Arial"/>
          <w:b/>
          <w:color w:val="FF7C80"/>
          <w:sz w:val="24"/>
          <w:szCs w:val="24"/>
          <w:u w:val="single"/>
        </w:rPr>
        <w:t>¿Qué es un texto?</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 xml:space="preserve">La palabra </w:t>
      </w:r>
      <w:r w:rsidRPr="00642BB7">
        <w:rPr>
          <w:rFonts w:ascii="Arial" w:hAnsi="Arial" w:cs="Arial"/>
          <w:i/>
          <w:sz w:val="24"/>
          <w:szCs w:val="24"/>
        </w:rPr>
        <w:t xml:space="preserve">texto </w:t>
      </w:r>
      <w:r w:rsidRPr="00642BB7">
        <w:rPr>
          <w:rFonts w:ascii="Arial" w:hAnsi="Arial" w:cs="Arial"/>
          <w:sz w:val="24"/>
          <w:szCs w:val="24"/>
        </w:rPr>
        <w:t xml:space="preserve">proviene del sustantivo latino </w:t>
      </w:r>
      <w:proofErr w:type="spellStart"/>
      <w:r w:rsidRPr="00642BB7">
        <w:rPr>
          <w:rFonts w:ascii="Arial" w:hAnsi="Arial" w:cs="Arial"/>
          <w:i/>
          <w:sz w:val="24"/>
          <w:szCs w:val="24"/>
        </w:rPr>
        <w:t>textus</w:t>
      </w:r>
      <w:proofErr w:type="spellEnd"/>
      <w:r w:rsidRPr="00642BB7">
        <w:rPr>
          <w:rFonts w:ascii="Arial" w:hAnsi="Arial" w:cs="Arial"/>
          <w:sz w:val="24"/>
          <w:szCs w:val="24"/>
        </w:rPr>
        <w:t>, que significa “tejido”. La etimología refiere la principal característica de los textos: están entretejidos por palabras que establecen una variedad de relaciones entre sí, como si fueran las hebras de un tejido.</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 xml:space="preserve">Al igual que la palabra y la oración, el texto es una </w:t>
      </w:r>
      <w:r w:rsidRPr="00642BB7">
        <w:rPr>
          <w:rFonts w:ascii="Arial" w:hAnsi="Arial" w:cs="Arial"/>
          <w:b/>
          <w:sz w:val="24"/>
          <w:szCs w:val="24"/>
        </w:rPr>
        <w:t>unidad de análisis</w:t>
      </w:r>
      <w:r w:rsidRPr="00642BB7">
        <w:rPr>
          <w:rFonts w:ascii="Arial" w:hAnsi="Arial" w:cs="Arial"/>
          <w:sz w:val="24"/>
          <w:szCs w:val="24"/>
        </w:rPr>
        <w:t xml:space="preserve"> para estudiar los fenómenos de la lengua.</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Los textos están formados por un conjunto de oraciones, es decir, un todo que puede ser analizado en unidades menores relacionadas entre sí de distintas maneras.</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Lean el siguiente ejemplo:</w:t>
      </w:r>
    </w:p>
    <w:p w:rsidR="007545D9" w:rsidRPr="00642BB7" w:rsidRDefault="007545D9" w:rsidP="007545D9">
      <w:pPr>
        <w:pBdr>
          <w:top w:val="single" w:sz="4" w:space="1" w:color="auto" w:shadow="1"/>
          <w:left w:val="single" w:sz="4" w:space="4" w:color="auto" w:shadow="1"/>
          <w:bottom w:val="single" w:sz="4" w:space="1" w:color="auto" w:shadow="1"/>
          <w:right w:val="single" w:sz="4" w:space="4" w:color="auto" w:shadow="1"/>
        </w:pBdr>
        <w:spacing w:after="0" w:line="240" w:lineRule="auto"/>
        <w:ind w:firstLine="709"/>
        <w:jc w:val="both"/>
        <w:rPr>
          <w:rFonts w:ascii="Arial" w:hAnsi="Arial" w:cs="Arial"/>
          <w:i/>
          <w:sz w:val="24"/>
          <w:szCs w:val="24"/>
        </w:rPr>
      </w:pPr>
      <w:r w:rsidRPr="00642BB7">
        <w:rPr>
          <w:rFonts w:ascii="Arial" w:hAnsi="Arial" w:cs="Arial"/>
          <w:i/>
          <w:sz w:val="24"/>
          <w:szCs w:val="24"/>
        </w:rPr>
        <w:t xml:space="preserve">El hombre caminaba lentamente. Había una vez un hada que transformaba las cosas en personas. El club </w:t>
      </w:r>
      <w:proofErr w:type="spellStart"/>
      <w:r w:rsidRPr="00642BB7">
        <w:rPr>
          <w:rFonts w:ascii="Arial" w:hAnsi="Arial" w:cs="Arial"/>
          <w:i/>
          <w:sz w:val="24"/>
          <w:szCs w:val="24"/>
        </w:rPr>
        <w:t>Racing</w:t>
      </w:r>
      <w:proofErr w:type="spellEnd"/>
      <w:r w:rsidRPr="00642BB7">
        <w:rPr>
          <w:rFonts w:ascii="Arial" w:hAnsi="Arial" w:cs="Arial"/>
          <w:i/>
          <w:sz w:val="24"/>
          <w:szCs w:val="24"/>
        </w:rPr>
        <w:t xml:space="preserve"> tiene graves problemas económicos.</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Si bien cada una de estas tres oraciones tiene aisladamente un significado claro, no podemos afirmar que formen un texto, ya que el significado de la primera no se relaciona con el de la segunda y, tampoco, con el de la tercera. Es decir, no constituye un texto porque no tienen un tema en común que pueda ser reconocido por los lectores; tampoco presentan un propósito comunicativo global ni se relacionan con una situación comunicativa concreta.</w:t>
      </w: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 xml:space="preserve">En los textos son acontecimientos comunicativos que significan algo, que se relacionan con un contexto y que tienen una organización más o menos determinada. Pueden ser: verbales o no verbales (gráficos, gestuales, y demás) por ejemplo: una película, un cuadro, una pieza musical, un espectáculo teatral, un cuento, un poema, una </w:t>
      </w:r>
      <w:r w:rsidRPr="00642BB7">
        <w:rPr>
          <w:rFonts w:ascii="Arial" w:hAnsi="Arial" w:cs="Arial"/>
          <w:sz w:val="24"/>
          <w:szCs w:val="20"/>
        </w:rPr>
        <w:lastRenderedPageBreak/>
        <w:t xml:space="preserve">canción o un grafito, una conversación telefónica, familiar, etc. una receta de cocina, un mensaje de correo electrónico, una publicidad, una noticia periodística… son textos que tienen distintas características o particularidades. </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spacing w:after="0" w:line="240" w:lineRule="auto"/>
        <w:ind w:firstLine="709"/>
        <w:jc w:val="both"/>
        <w:rPr>
          <w:rFonts w:ascii="Arial" w:hAnsi="Arial" w:cs="Arial"/>
          <w:b/>
          <w:i/>
          <w:color w:val="FF3399"/>
          <w:sz w:val="20"/>
          <w:szCs w:val="20"/>
          <w:u w:val="single"/>
        </w:rPr>
      </w:pPr>
      <w:r w:rsidRPr="00642BB7">
        <w:rPr>
          <w:rFonts w:ascii="Arial" w:hAnsi="Arial" w:cs="Arial"/>
          <w:b/>
          <w:i/>
          <w:color w:val="FF3399"/>
          <w:sz w:val="20"/>
          <w:szCs w:val="20"/>
          <w:u w:val="single"/>
        </w:rPr>
        <w:t>Propiedades de los textos</w:t>
      </w:r>
    </w:p>
    <w:p w:rsidR="007545D9" w:rsidRDefault="007545D9" w:rsidP="007545D9">
      <w:pPr>
        <w:spacing w:after="0" w:line="240" w:lineRule="auto"/>
        <w:jc w:val="both"/>
        <w:rPr>
          <w:rFonts w:ascii="Arial" w:hAnsi="Arial" w:cs="Arial"/>
          <w:sz w:val="20"/>
          <w:szCs w:val="20"/>
        </w:rPr>
      </w:pPr>
      <w:r w:rsidRPr="00642BB7">
        <w:rPr>
          <w:rFonts w:ascii="Arial" w:hAnsi="Arial" w:cs="Arial"/>
          <w:noProof/>
          <w:sz w:val="20"/>
          <w:szCs w:val="20"/>
          <w:lang w:eastAsia="es-AR"/>
        </w:rPr>
        <mc:AlternateContent>
          <mc:Choice Requires="wps">
            <w:drawing>
              <wp:anchor distT="0" distB="0" distL="114300" distR="114300" simplePos="0" relativeHeight="251660288" behindDoc="0" locked="0" layoutInCell="1" allowOverlap="1" wp14:anchorId="683189DE" wp14:editId="4F830A4D">
                <wp:simplePos x="0" y="0"/>
                <wp:positionH relativeFrom="column">
                  <wp:posOffset>2727960</wp:posOffset>
                </wp:positionH>
                <wp:positionV relativeFrom="paragraph">
                  <wp:posOffset>-3175</wp:posOffset>
                </wp:positionV>
                <wp:extent cx="2606675" cy="770890"/>
                <wp:effectExtent l="0" t="0" r="22225" b="10160"/>
                <wp:wrapNone/>
                <wp:docPr id="16" name="16 Rectángulo"/>
                <wp:cNvGraphicFramePr/>
                <a:graphic xmlns:a="http://schemas.openxmlformats.org/drawingml/2006/main">
                  <a:graphicData uri="http://schemas.microsoft.com/office/word/2010/wordprocessingShape">
                    <wps:wsp>
                      <wps:cNvSpPr/>
                      <wps:spPr>
                        <a:xfrm>
                          <a:off x="0" y="0"/>
                          <a:ext cx="2606675" cy="770890"/>
                        </a:xfrm>
                        <a:prstGeom prst="rect">
                          <a:avLst/>
                        </a:prstGeom>
                        <a:solidFill>
                          <a:sysClr val="window" lastClr="FFFFFF"/>
                        </a:solidFill>
                        <a:ln w="25400" cap="flat" cmpd="sng" algn="ctr">
                          <a:solidFill>
                            <a:srgbClr val="F79646"/>
                          </a:solidFill>
                          <a:prstDash val="solid"/>
                        </a:ln>
                        <a:effectLst/>
                      </wps:spPr>
                      <wps:txbx>
                        <w:txbxContent>
                          <w:p w:rsidR="007545D9" w:rsidRPr="005C5543" w:rsidRDefault="007545D9" w:rsidP="007545D9">
                            <w:pPr>
                              <w:jc w:val="center"/>
                              <w:rPr>
                                <w:sz w:val="20"/>
                                <w:szCs w:val="20"/>
                              </w:rPr>
                            </w:pPr>
                            <w:r w:rsidRPr="005C5543">
                              <w:rPr>
                                <w:color w:val="FF3399"/>
                                <w:sz w:val="20"/>
                                <w:szCs w:val="20"/>
                              </w:rPr>
                              <w:t xml:space="preserve">ADECUACIÓN: </w:t>
                            </w:r>
                            <w:r w:rsidRPr="005C5543">
                              <w:rPr>
                                <w:sz w:val="20"/>
                                <w:szCs w:val="20"/>
                              </w:rPr>
                              <w:t xml:space="preserve">el  texto se ajusta a la variedad y al registro que corresponden al ámbito en que circula.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26" style="position:absolute;left:0;text-align:left;margin-left:214.8pt;margin-top:-.25pt;width:205.25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" fillcolor="window" strokecolor="#f79646" strokeweight="2pt">
                <v:textbox>
                  <w:txbxContent>
                    <w:p w:rsidR="007545D9" w:rsidRPr="005C5543" w:rsidRDefault="007545D9" w:rsidP="007545D9">
                      <w:pPr>
                        <w:jc w:val="center"/>
                        <w:rPr>
                          <w:sz w:val="20"/>
                          <w:szCs w:val="20"/>
                        </w:rPr>
                      </w:pPr>
                      <w:r w:rsidRPr="005C5543">
                        <w:rPr>
                          <w:color w:val="FF3399"/>
                          <w:sz w:val="20"/>
                          <w:szCs w:val="20"/>
                        </w:rPr>
                        <w:t xml:space="preserve">ADECUACIÓN: </w:t>
                      </w:r>
                      <w:r w:rsidRPr="005C5543">
                        <w:rPr>
                          <w:sz w:val="20"/>
                          <w:szCs w:val="20"/>
                        </w:rPr>
                        <w:t xml:space="preserve">el  texto se ajusta a la variedad y al registro que corresponden al ámbito en que circula. </w:t>
                      </w:r>
                    </w:p>
                  </w:txbxContent>
                </v:textbox>
              </v:rect>
            </w:pict>
          </mc:Fallback>
        </mc:AlternateContent>
      </w:r>
    </w:p>
    <w:p w:rsidR="007545D9" w:rsidRPr="00642BB7" w:rsidRDefault="007545D9" w:rsidP="007545D9">
      <w:pPr>
        <w:spacing w:after="0" w:line="240" w:lineRule="auto"/>
        <w:ind w:firstLine="709"/>
        <w:jc w:val="both"/>
        <w:rPr>
          <w:rFonts w:ascii="Arial" w:hAnsi="Arial" w:cs="Arial"/>
          <w:sz w:val="20"/>
          <w:szCs w:val="20"/>
        </w:rPr>
      </w:pPr>
      <w:r w:rsidRPr="00642BB7">
        <w:rPr>
          <w:rFonts w:ascii="Arial" w:hAnsi="Arial" w:cs="Arial"/>
          <w:noProof/>
          <w:sz w:val="20"/>
          <w:szCs w:val="20"/>
          <w:lang w:eastAsia="es-AR"/>
        </w:rPr>
        <mc:AlternateContent>
          <mc:Choice Requires="wps">
            <w:drawing>
              <wp:anchor distT="0" distB="0" distL="114300" distR="114300" simplePos="0" relativeHeight="251659264" behindDoc="0" locked="0" layoutInCell="1" allowOverlap="1" wp14:anchorId="712F0117" wp14:editId="3349B662">
                <wp:simplePos x="0" y="0"/>
                <wp:positionH relativeFrom="column">
                  <wp:posOffset>-390525</wp:posOffset>
                </wp:positionH>
                <wp:positionV relativeFrom="paragraph">
                  <wp:posOffset>27940</wp:posOffset>
                </wp:positionV>
                <wp:extent cx="2674620" cy="900430"/>
                <wp:effectExtent l="0" t="0" r="11430" b="13970"/>
                <wp:wrapNone/>
                <wp:docPr id="11" name="11 Rectángulo"/>
                <wp:cNvGraphicFramePr/>
                <a:graphic xmlns:a="http://schemas.openxmlformats.org/drawingml/2006/main">
                  <a:graphicData uri="http://schemas.microsoft.com/office/word/2010/wordprocessingShape">
                    <wps:wsp>
                      <wps:cNvSpPr/>
                      <wps:spPr>
                        <a:xfrm>
                          <a:off x="0" y="0"/>
                          <a:ext cx="2674620" cy="900430"/>
                        </a:xfrm>
                        <a:prstGeom prst="rect">
                          <a:avLst/>
                        </a:prstGeom>
                        <a:solidFill>
                          <a:sysClr val="window" lastClr="FFFFFF"/>
                        </a:solidFill>
                        <a:ln w="25400" cap="flat" cmpd="sng" algn="ctr">
                          <a:solidFill>
                            <a:srgbClr val="F79646"/>
                          </a:solidFill>
                          <a:prstDash val="solid"/>
                        </a:ln>
                        <a:effectLst/>
                      </wps:spPr>
                      <wps:txbx>
                        <w:txbxContent>
                          <w:p w:rsidR="007545D9" w:rsidRPr="005C5543" w:rsidRDefault="007545D9" w:rsidP="007545D9">
                            <w:pPr>
                              <w:jc w:val="center"/>
                              <w:rPr>
                                <w:sz w:val="20"/>
                                <w:szCs w:val="20"/>
                              </w:rPr>
                            </w:pPr>
                            <w:r w:rsidRPr="005C5543">
                              <w:rPr>
                                <w:color w:val="FF3399"/>
                                <w:sz w:val="20"/>
                                <w:szCs w:val="20"/>
                              </w:rPr>
                              <w:t xml:space="preserve">COHERENCIA: </w:t>
                            </w:r>
                            <w:r w:rsidRPr="005C5543">
                              <w:rPr>
                                <w:sz w:val="20"/>
                                <w:szCs w:val="20"/>
                              </w:rPr>
                              <w:t>es la adecuación del texto a la situación comunicativa en la que se produce. La coherencia implica la existencia de un tema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7" style="position:absolute;left:0;text-align:left;margin-left:-30.75pt;margin-top:2.2pt;width:210.6pt;height:7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" fillcolor="window" strokecolor="#f79646" strokeweight="2pt">
                <v:textbox>
                  <w:txbxContent>
                    <w:p w:rsidR="007545D9" w:rsidRPr="005C5543" w:rsidRDefault="007545D9" w:rsidP="007545D9">
                      <w:pPr>
                        <w:jc w:val="center"/>
                        <w:rPr>
                          <w:sz w:val="20"/>
                          <w:szCs w:val="20"/>
                        </w:rPr>
                      </w:pPr>
                      <w:r w:rsidRPr="005C5543">
                        <w:rPr>
                          <w:color w:val="FF3399"/>
                          <w:sz w:val="20"/>
                          <w:szCs w:val="20"/>
                        </w:rPr>
                        <w:t xml:space="preserve">COHERENCIA: </w:t>
                      </w:r>
                      <w:r w:rsidRPr="005C5543">
                        <w:rPr>
                          <w:sz w:val="20"/>
                          <w:szCs w:val="20"/>
                        </w:rPr>
                        <w:t>es la adecuación del texto a la situación comunicativa en la que se produce. La coherencia implica la existencia de un tema central.</w:t>
                      </w:r>
                    </w:p>
                  </w:txbxContent>
                </v:textbox>
              </v:rect>
            </w:pict>
          </mc:Fallback>
        </mc:AlternateContent>
      </w: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r w:rsidRPr="00642BB7">
        <w:rPr>
          <w:rFonts w:ascii="Arial" w:hAnsi="Arial" w:cs="Arial"/>
          <w:noProof/>
          <w:sz w:val="20"/>
          <w:szCs w:val="20"/>
          <w:lang w:eastAsia="es-AR"/>
        </w:rPr>
        <mc:AlternateContent>
          <mc:Choice Requires="wps">
            <w:drawing>
              <wp:anchor distT="0" distB="0" distL="114300" distR="114300" simplePos="0" relativeHeight="251661312" behindDoc="0" locked="0" layoutInCell="1" allowOverlap="1" wp14:anchorId="2DE69E27" wp14:editId="034DFBC3">
                <wp:simplePos x="0" y="0"/>
                <wp:positionH relativeFrom="column">
                  <wp:posOffset>2526030</wp:posOffset>
                </wp:positionH>
                <wp:positionV relativeFrom="paragraph">
                  <wp:posOffset>1270</wp:posOffset>
                </wp:positionV>
                <wp:extent cx="2743200" cy="110490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743200" cy="1104900"/>
                        </a:xfrm>
                        <a:prstGeom prst="rect">
                          <a:avLst/>
                        </a:prstGeom>
                        <a:solidFill>
                          <a:sysClr val="window" lastClr="FFFFFF"/>
                        </a:solidFill>
                        <a:ln w="25400" cap="flat" cmpd="sng" algn="ctr">
                          <a:solidFill>
                            <a:srgbClr val="F79646"/>
                          </a:solidFill>
                          <a:prstDash val="solid"/>
                        </a:ln>
                        <a:effectLst/>
                      </wps:spPr>
                      <wps:txbx>
                        <w:txbxContent>
                          <w:p w:rsidR="007545D9" w:rsidRPr="005C5543" w:rsidRDefault="007545D9" w:rsidP="007545D9">
                            <w:pPr>
                              <w:jc w:val="center"/>
                              <w:rPr>
                                <w:sz w:val="20"/>
                                <w:szCs w:val="20"/>
                              </w:rPr>
                            </w:pPr>
                            <w:r w:rsidRPr="005C5543">
                              <w:rPr>
                                <w:color w:val="FF3399"/>
                                <w:sz w:val="20"/>
                                <w:szCs w:val="20"/>
                              </w:rPr>
                              <w:t xml:space="preserve">COHESIÓN: </w:t>
                            </w:r>
                            <w:r w:rsidRPr="005C5543">
                              <w:rPr>
                                <w:sz w:val="20"/>
                                <w:szCs w:val="20"/>
                              </w:rPr>
                              <w:t>las palabras, las frases, las oraciones y los párrafos que forman el texto establecen diversas relaciones gramaticales entre sí, principalmente en el plano del significado.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8" style="position:absolute;left:0;text-align:left;margin-left:198.9pt;margin-top:.1pt;width:3in;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" fillcolor="window" strokecolor="#f79646" strokeweight="2pt">
                <v:textbox>
                  <w:txbxContent>
                    <w:p w:rsidR="007545D9" w:rsidRPr="005C5543" w:rsidRDefault="007545D9" w:rsidP="007545D9">
                      <w:pPr>
                        <w:jc w:val="center"/>
                        <w:rPr>
                          <w:sz w:val="20"/>
                          <w:szCs w:val="20"/>
                        </w:rPr>
                      </w:pPr>
                      <w:r w:rsidRPr="005C5543">
                        <w:rPr>
                          <w:color w:val="FF3399"/>
                          <w:sz w:val="20"/>
                          <w:szCs w:val="20"/>
                        </w:rPr>
                        <w:t xml:space="preserve">COHESIÓN: </w:t>
                      </w:r>
                      <w:r w:rsidRPr="005C5543">
                        <w:rPr>
                          <w:sz w:val="20"/>
                          <w:szCs w:val="20"/>
                        </w:rPr>
                        <w:t>las palabras, las frases, las oraciones y los párrafos que forman el texto establecen diversas relaciones gramaticales entre sí, principalmente en el plano del significado.</w:t>
                      </w:r>
                    </w:p>
                  </w:txbxContent>
                </v:textbox>
              </v:rect>
            </w:pict>
          </mc:Fallback>
        </mc:AlternateContent>
      </w:r>
    </w:p>
    <w:p w:rsidR="007545D9" w:rsidRPr="00642BB7" w:rsidRDefault="007545D9" w:rsidP="007545D9">
      <w:pPr>
        <w:spacing w:after="0" w:line="240" w:lineRule="auto"/>
        <w:ind w:firstLine="709"/>
        <w:jc w:val="both"/>
        <w:rPr>
          <w:rFonts w:ascii="Arial" w:hAnsi="Arial" w:cs="Arial"/>
          <w:sz w:val="20"/>
          <w:szCs w:val="20"/>
        </w:rPr>
      </w:pPr>
    </w:p>
    <w:p w:rsidR="007545D9" w:rsidRDefault="007545D9" w:rsidP="007545D9">
      <w:pPr>
        <w:spacing w:after="0" w:line="240" w:lineRule="auto"/>
        <w:ind w:firstLine="709"/>
        <w:jc w:val="both"/>
        <w:rPr>
          <w:rFonts w:ascii="Arial" w:hAnsi="Arial" w:cs="Arial"/>
          <w:sz w:val="20"/>
          <w:szCs w:val="20"/>
        </w:rPr>
      </w:pPr>
    </w:p>
    <w:p w:rsidR="007545D9"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Pr="00642BB7" w:rsidRDefault="007545D9" w:rsidP="007545D9">
      <w:pPr>
        <w:spacing w:after="0" w:line="240" w:lineRule="auto"/>
        <w:ind w:firstLine="709"/>
        <w:jc w:val="both"/>
        <w:rPr>
          <w:rFonts w:ascii="Arial" w:hAnsi="Arial" w:cs="Arial"/>
          <w:sz w:val="20"/>
          <w:szCs w:val="20"/>
        </w:rPr>
      </w:pPr>
    </w:p>
    <w:p w:rsidR="007545D9" w:rsidRDefault="007545D9" w:rsidP="007545D9">
      <w:pPr>
        <w:spacing w:after="0" w:line="240" w:lineRule="auto"/>
        <w:ind w:firstLine="709"/>
        <w:jc w:val="both"/>
        <w:rPr>
          <w:rFonts w:ascii="Arial" w:hAnsi="Arial" w:cs="Arial"/>
          <w:sz w:val="24"/>
          <w:szCs w:val="24"/>
        </w:rPr>
      </w:pPr>
    </w:p>
    <w:p w:rsidR="007545D9" w:rsidRDefault="007545D9" w:rsidP="007545D9">
      <w:pPr>
        <w:spacing w:after="0" w:line="240" w:lineRule="auto"/>
        <w:ind w:firstLine="709"/>
        <w:jc w:val="both"/>
        <w:rPr>
          <w:rFonts w:ascii="Arial" w:hAnsi="Arial" w:cs="Arial"/>
          <w:sz w:val="24"/>
          <w:szCs w:val="24"/>
        </w:rPr>
      </w:pPr>
    </w:p>
    <w:p w:rsidR="007545D9" w:rsidRPr="00642BB7" w:rsidRDefault="007545D9" w:rsidP="007545D9">
      <w:pPr>
        <w:spacing w:after="0" w:line="240" w:lineRule="auto"/>
        <w:ind w:firstLine="709"/>
        <w:jc w:val="both"/>
        <w:rPr>
          <w:rFonts w:ascii="Arial" w:hAnsi="Arial" w:cs="Arial"/>
          <w:sz w:val="24"/>
          <w:szCs w:val="24"/>
        </w:rPr>
      </w:pPr>
    </w:p>
    <w:p w:rsidR="007545D9" w:rsidRPr="00642BB7" w:rsidRDefault="007545D9" w:rsidP="007545D9">
      <w:pPr>
        <w:spacing w:after="0" w:line="240" w:lineRule="auto"/>
        <w:jc w:val="both"/>
        <w:rPr>
          <w:rFonts w:ascii="Arial" w:hAnsi="Arial" w:cs="Arial"/>
        </w:rPr>
      </w:pPr>
    </w:p>
    <w:p w:rsidR="007545D9" w:rsidRPr="00642BB7" w:rsidRDefault="007545D9" w:rsidP="007545D9">
      <w:pPr>
        <w:spacing w:after="0" w:line="240" w:lineRule="auto"/>
        <w:ind w:firstLine="709"/>
        <w:jc w:val="both"/>
        <w:rPr>
          <w:rFonts w:ascii="Arial" w:hAnsi="Arial" w:cs="Arial"/>
          <w:b/>
          <w:color w:val="00B050"/>
          <w:sz w:val="28"/>
          <w:szCs w:val="28"/>
          <w:u w:val="single"/>
        </w:rPr>
      </w:pPr>
      <w:r w:rsidRPr="00642BB7">
        <w:rPr>
          <w:rFonts w:ascii="Arial" w:hAnsi="Arial" w:cs="Arial"/>
          <w:b/>
          <w:color w:val="00B050"/>
          <w:sz w:val="28"/>
          <w:szCs w:val="28"/>
          <w:u w:val="single"/>
        </w:rPr>
        <w:t xml:space="preserve">La cohesión </w:t>
      </w:r>
    </w:p>
    <w:p w:rsidR="007545D9" w:rsidRPr="00642BB7" w:rsidRDefault="007545D9" w:rsidP="007545D9">
      <w:pPr>
        <w:spacing w:after="0" w:line="240" w:lineRule="auto"/>
        <w:ind w:firstLine="709"/>
        <w:jc w:val="both"/>
        <w:rPr>
          <w:rFonts w:ascii="Arial" w:hAnsi="Arial" w:cs="Arial"/>
          <w:sz w:val="24"/>
          <w:szCs w:val="24"/>
        </w:rPr>
      </w:pPr>
      <w:r w:rsidRPr="00642BB7">
        <w:rPr>
          <w:rFonts w:ascii="Arial" w:hAnsi="Arial" w:cs="Arial"/>
          <w:sz w:val="24"/>
          <w:szCs w:val="24"/>
        </w:rPr>
        <w:t>Una de las primeras normas que hay que tener en cuenta es que las oraciones de un texto deben estar relacionadas, tienen que funcionar como las distintas piezas de un rompecabezas que se unen unas con otras para poder formar una figura. En el texto las palabras y las oraciones deben establecer relaciones que permitan que un lector entienda aquello que lee o que un oyente comprenda a su interlocutor mientras éste habla. Este fenómeno se denomina COHESIÓN.</w:t>
      </w:r>
    </w:p>
    <w:p w:rsidR="007545D9" w:rsidRPr="00642BB7" w:rsidRDefault="007545D9" w:rsidP="007545D9">
      <w:pPr>
        <w:spacing w:after="0" w:line="240" w:lineRule="auto"/>
        <w:ind w:firstLine="709"/>
        <w:jc w:val="both"/>
        <w:rPr>
          <w:rFonts w:ascii="Arial" w:hAnsi="Arial" w:cs="Arial"/>
          <w:b/>
          <w:color w:val="385623" w:themeColor="accent6" w:themeShade="80"/>
          <w:sz w:val="24"/>
          <w:szCs w:val="24"/>
        </w:rPr>
      </w:pPr>
      <w:r w:rsidRPr="00642BB7">
        <w:rPr>
          <w:rFonts w:ascii="Arial" w:hAnsi="Arial" w:cs="Arial"/>
          <w:sz w:val="24"/>
          <w:szCs w:val="24"/>
        </w:rPr>
        <w:t xml:space="preserve">Cuando el texto es breve, por ejemplo,  una oración, la cohesión se consigue estableciendo relaciones de dependencia entre los distintos elementos mediante las normas gramaticales más sencillas: la concordancia de género, número y persona, o las relaciones de coordinación y subordinación. En cambio, cuando el texto es más extenso, los procedimientos empleados son aquellos que permuten que las palabras o construcciones utilizadas en una oración sean retomadas en otras partes del texto. Las operaciones para establecer esta dependencia entre palabras o construcciones en un texto son: </w:t>
      </w:r>
      <w:r w:rsidRPr="00642BB7">
        <w:rPr>
          <w:rFonts w:ascii="Arial" w:hAnsi="Arial" w:cs="Arial"/>
          <w:b/>
          <w:color w:val="385623" w:themeColor="accent6" w:themeShade="80"/>
          <w:sz w:val="24"/>
          <w:szCs w:val="24"/>
        </w:rPr>
        <w:t>SINONIMIA, PARÁFRASIS, REPETICIÓN, ELIPSIS, FORMAS PRONOMINALES Y CONEXIÓN.</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numPr>
          <w:ilvl w:val="0"/>
          <w:numId w:val="9"/>
        </w:numPr>
        <w:spacing w:after="0" w:line="240" w:lineRule="auto"/>
        <w:ind w:firstLine="709"/>
        <w:contextualSpacing/>
        <w:jc w:val="both"/>
        <w:rPr>
          <w:rFonts w:ascii="Arial" w:hAnsi="Arial" w:cs="Arial"/>
          <w:sz w:val="24"/>
          <w:szCs w:val="20"/>
        </w:rPr>
      </w:pPr>
      <w:r w:rsidRPr="00642BB7">
        <w:rPr>
          <w:rFonts w:ascii="Arial" w:hAnsi="Arial" w:cs="Arial"/>
          <w:sz w:val="24"/>
          <w:szCs w:val="20"/>
        </w:rPr>
        <w:t>SINONIMIA:</w:t>
      </w:r>
    </w:p>
    <w:p w:rsidR="007545D9" w:rsidRPr="00642BB7" w:rsidRDefault="007545D9" w:rsidP="007545D9">
      <w:pPr>
        <w:spacing w:after="0" w:line="240" w:lineRule="auto"/>
        <w:ind w:left="720" w:firstLine="709"/>
        <w:contextualSpacing/>
        <w:jc w:val="both"/>
        <w:rPr>
          <w:rFonts w:ascii="Arial" w:hAnsi="Arial" w:cs="Arial"/>
          <w:sz w:val="24"/>
          <w:szCs w:val="20"/>
        </w:rPr>
      </w:pPr>
      <w:r w:rsidRPr="00642BB7">
        <w:rPr>
          <w:rFonts w:ascii="Arial" w:hAnsi="Arial" w:cs="Arial"/>
          <w:sz w:val="24"/>
          <w:szCs w:val="20"/>
        </w:rPr>
        <w:t xml:space="preserve">Lean el siguiente texto: </w:t>
      </w:r>
    </w:p>
    <w:p w:rsidR="007545D9" w:rsidRPr="00642BB7" w:rsidRDefault="007545D9" w:rsidP="007545D9">
      <w:pPr>
        <w:spacing w:after="0" w:line="240" w:lineRule="auto"/>
        <w:ind w:left="720" w:firstLine="709"/>
        <w:contextualSpacing/>
        <w:jc w:val="both"/>
        <w:rPr>
          <w:rFonts w:ascii="Arial" w:hAnsi="Arial" w:cs="Arial"/>
          <w:sz w:val="24"/>
          <w:szCs w:val="20"/>
        </w:rPr>
      </w:pPr>
    </w:p>
    <w:p w:rsidR="007545D9" w:rsidRPr="00642BB7" w:rsidRDefault="007545D9" w:rsidP="007545D9">
      <w:pPr>
        <w:spacing w:after="0" w:line="240" w:lineRule="auto"/>
        <w:ind w:left="720" w:firstLine="709"/>
        <w:contextualSpacing/>
        <w:jc w:val="both"/>
        <w:rPr>
          <w:rFonts w:ascii="Arial" w:hAnsi="Arial" w:cs="Arial"/>
          <w:i/>
          <w:sz w:val="24"/>
          <w:szCs w:val="20"/>
        </w:rPr>
      </w:pPr>
      <w:r w:rsidRPr="00642BB7">
        <w:rPr>
          <w:rFonts w:ascii="Arial" w:hAnsi="Arial" w:cs="Arial"/>
          <w:i/>
          <w:sz w:val="24"/>
          <w:szCs w:val="20"/>
        </w:rPr>
        <w:t xml:space="preserve">La </w:t>
      </w:r>
      <w:r w:rsidRPr="00642BB7">
        <w:rPr>
          <w:rFonts w:ascii="Arial" w:hAnsi="Arial" w:cs="Arial"/>
          <w:i/>
          <w:sz w:val="24"/>
          <w:szCs w:val="20"/>
          <w:u w:val="thick"/>
        </w:rPr>
        <w:t>nave</w:t>
      </w:r>
      <w:r w:rsidRPr="00642BB7">
        <w:rPr>
          <w:rFonts w:ascii="Arial" w:hAnsi="Arial" w:cs="Arial"/>
          <w:i/>
          <w:sz w:val="24"/>
          <w:szCs w:val="20"/>
        </w:rPr>
        <w:t xml:space="preserve"> zarpó del puerto en una noche de tormenta marítima. Durante el viaje, la </w:t>
      </w:r>
      <w:r w:rsidRPr="00642BB7">
        <w:rPr>
          <w:rFonts w:ascii="Arial" w:hAnsi="Arial" w:cs="Arial"/>
          <w:i/>
          <w:sz w:val="24"/>
          <w:szCs w:val="20"/>
          <w:u w:val="thick"/>
        </w:rPr>
        <w:t xml:space="preserve">nave </w:t>
      </w:r>
      <w:r w:rsidRPr="00642BB7">
        <w:rPr>
          <w:rFonts w:ascii="Arial" w:hAnsi="Arial" w:cs="Arial"/>
          <w:i/>
          <w:sz w:val="24"/>
          <w:szCs w:val="20"/>
        </w:rPr>
        <w:t>sufrió algunas averías.</w:t>
      </w:r>
    </w:p>
    <w:p w:rsidR="007545D9" w:rsidRPr="00642BB7" w:rsidRDefault="007545D9" w:rsidP="007545D9">
      <w:pPr>
        <w:spacing w:after="0" w:line="240" w:lineRule="auto"/>
        <w:ind w:left="720" w:firstLine="709"/>
        <w:contextualSpacing/>
        <w:jc w:val="both"/>
        <w:rPr>
          <w:rFonts w:ascii="Arial" w:hAnsi="Arial" w:cs="Arial"/>
          <w:i/>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i/>
          <w:sz w:val="24"/>
          <w:szCs w:val="20"/>
        </w:rPr>
        <w:t>¿</w:t>
      </w:r>
      <w:r w:rsidRPr="00642BB7">
        <w:rPr>
          <w:rFonts w:ascii="Arial" w:hAnsi="Arial" w:cs="Arial"/>
          <w:sz w:val="24"/>
          <w:szCs w:val="20"/>
        </w:rPr>
        <w:t>Qué otro recurso, además de la repetición, puede cohesionar este texto? El mimo texto puede escribirse de la siguiente manera:</w:t>
      </w:r>
    </w:p>
    <w:p w:rsidR="007545D9" w:rsidRPr="00642BB7" w:rsidRDefault="007545D9" w:rsidP="007545D9">
      <w:pPr>
        <w:spacing w:after="0" w:line="240" w:lineRule="auto"/>
        <w:ind w:firstLine="709"/>
        <w:jc w:val="both"/>
        <w:rPr>
          <w:rFonts w:ascii="Arial" w:hAnsi="Arial" w:cs="Arial"/>
          <w:i/>
          <w:sz w:val="24"/>
          <w:szCs w:val="20"/>
        </w:rPr>
      </w:pPr>
      <w:r w:rsidRPr="00642BB7">
        <w:rPr>
          <w:rFonts w:ascii="Arial" w:hAnsi="Arial" w:cs="Arial"/>
          <w:i/>
          <w:sz w:val="24"/>
          <w:szCs w:val="20"/>
        </w:rPr>
        <w:t xml:space="preserve">La </w:t>
      </w:r>
      <w:r w:rsidRPr="00642BB7">
        <w:rPr>
          <w:rFonts w:ascii="Arial" w:hAnsi="Arial" w:cs="Arial"/>
          <w:i/>
          <w:sz w:val="24"/>
          <w:szCs w:val="20"/>
          <w:u w:val="thick"/>
        </w:rPr>
        <w:t>nave</w:t>
      </w:r>
      <w:r w:rsidRPr="00642BB7">
        <w:rPr>
          <w:rFonts w:ascii="Arial" w:hAnsi="Arial" w:cs="Arial"/>
          <w:i/>
          <w:sz w:val="24"/>
          <w:szCs w:val="20"/>
        </w:rPr>
        <w:t xml:space="preserve"> zarpó del puerto en una noche de tormenta marítima. Durante el viaje, la </w:t>
      </w:r>
      <w:r w:rsidRPr="00642BB7">
        <w:rPr>
          <w:rFonts w:ascii="Arial" w:hAnsi="Arial" w:cs="Arial"/>
          <w:b/>
          <w:i/>
          <w:color w:val="FF0000"/>
          <w:sz w:val="24"/>
          <w:szCs w:val="20"/>
          <w:u w:val="thick"/>
        </w:rPr>
        <w:t xml:space="preserve">embarcación </w:t>
      </w:r>
      <w:r w:rsidRPr="00642BB7">
        <w:rPr>
          <w:rFonts w:ascii="Arial" w:hAnsi="Arial" w:cs="Arial"/>
          <w:i/>
          <w:sz w:val="24"/>
          <w:szCs w:val="20"/>
        </w:rPr>
        <w:t>sufrió algunas averías.</w:t>
      </w:r>
    </w:p>
    <w:p w:rsidR="007545D9" w:rsidRPr="00642BB7" w:rsidRDefault="007545D9" w:rsidP="007545D9">
      <w:pPr>
        <w:spacing w:after="0" w:line="240" w:lineRule="auto"/>
        <w:ind w:firstLine="709"/>
        <w:jc w:val="both"/>
        <w:rPr>
          <w:rFonts w:ascii="Arial" w:hAnsi="Arial" w:cs="Arial"/>
          <w:i/>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Se puede retomar lo ya dicho por medio de un sinónimo, es decir, reemplazando una palabra por otra cuyo significado sea igual. En este caso, la palabra “nave” fue reemplazada por “embarcación”.</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numPr>
          <w:ilvl w:val="0"/>
          <w:numId w:val="10"/>
        </w:numPr>
        <w:spacing w:after="0" w:line="240" w:lineRule="auto"/>
        <w:ind w:firstLine="709"/>
        <w:contextualSpacing/>
        <w:jc w:val="both"/>
        <w:rPr>
          <w:rFonts w:ascii="Arial" w:hAnsi="Arial" w:cs="Arial"/>
          <w:sz w:val="24"/>
          <w:szCs w:val="20"/>
        </w:rPr>
      </w:pPr>
      <w:r w:rsidRPr="00642BB7">
        <w:rPr>
          <w:rFonts w:ascii="Arial" w:hAnsi="Arial" w:cs="Arial"/>
          <w:sz w:val="24"/>
          <w:szCs w:val="20"/>
        </w:rPr>
        <w:t>PARÁFRASIS:</w:t>
      </w:r>
    </w:p>
    <w:p w:rsidR="007545D9" w:rsidRPr="00642BB7" w:rsidRDefault="007545D9" w:rsidP="007545D9">
      <w:pPr>
        <w:spacing w:after="0" w:line="240" w:lineRule="auto"/>
        <w:ind w:left="720" w:firstLine="709"/>
        <w:contextualSpacing/>
        <w:jc w:val="both"/>
        <w:rPr>
          <w:rFonts w:ascii="Arial" w:hAnsi="Arial" w:cs="Arial"/>
          <w:sz w:val="24"/>
          <w:szCs w:val="20"/>
        </w:rPr>
      </w:pPr>
      <w:r w:rsidRPr="00642BB7">
        <w:rPr>
          <w:rFonts w:ascii="Arial" w:hAnsi="Arial" w:cs="Arial"/>
          <w:sz w:val="24"/>
          <w:szCs w:val="20"/>
        </w:rPr>
        <w:t>¿Qué ocurre cuando una palabra no tiene un sinónimo? ¿Cómo se puede reemplazar para no repetir la misma expresión? En estos casos, usamos la paráfrasis. Observen el siguiente ejemplo:</w:t>
      </w:r>
    </w:p>
    <w:p w:rsidR="007545D9" w:rsidRPr="00642BB7" w:rsidRDefault="007545D9" w:rsidP="007545D9">
      <w:pPr>
        <w:spacing w:after="0" w:line="240" w:lineRule="auto"/>
        <w:ind w:left="720" w:firstLine="709"/>
        <w:contextualSpacing/>
        <w:jc w:val="both"/>
        <w:rPr>
          <w:rFonts w:ascii="Arial" w:hAnsi="Arial" w:cs="Arial"/>
          <w:sz w:val="24"/>
          <w:szCs w:val="20"/>
        </w:rPr>
      </w:pPr>
    </w:p>
    <w:p w:rsidR="007545D9" w:rsidRPr="00642BB7" w:rsidRDefault="007545D9" w:rsidP="007545D9">
      <w:pPr>
        <w:spacing w:after="0" w:line="240" w:lineRule="auto"/>
        <w:ind w:left="720" w:firstLine="709"/>
        <w:contextualSpacing/>
        <w:jc w:val="both"/>
        <w:rPr>
          <w:rFonts w:ascii="Arial" w:hAnsi="Arial" w:cs="Arial"/>
          <w:i/>
          <w:sz w:val="24"/>
          <w:szCs w:val="20"/>
        </w:rPr>
      </w:pPr>
      <w:r w:rsidRPr="00642BB7">
        <w:rPr>
          <w:rFonts w:ascii="Arial" w:hAnsi="Arial" w:cs="Arial"/>
          <w:i/>
          <w:sz w:val="24"/>
          <w:szCs w:val="20"/>
        </w:rPr>
        <w:t>Los checos parecen estar dispuestos a explotar la figura de Kafka, abandonada por años a la voracidad d las historias de la literatura austriaca. Los checos decidieron aprovechar a Kafka para crear un premio literario.</w:t>
      </w:r>
    </w:p>
    <w:p w:rsidR="007545D9" w:rsidRPr="00642BB7" w:rsidRDefault="007545D9" w:rsidP="007545D9">
      <w:pPr>
        <w:spacing w:after="0" w:line="240" w:lineRule="auto"/>
        <w:ind w:firstLine="709"/>
        <w:jc w:val="both"/>
        <w:rPr>
          <w:rFonts w:ascii="Arial" w:hAnsi="Arial" w:cs="Arial"/>
          <w:sz w:val="24"/>
          <w:szCs w:val="20"/>
        </w:rPr>
      </w:pP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En el ejemplo anterior se producen repeticiones de palabras que podían evitarse recurriendo a la sinonimia. Pero como a veces hay palabras que no tienen sinónimos se pueden reemplazar por frases que tengan el mismo significado que las palabras sustituidas. En esta operación se denomina “paráfrasis”.</w:t>
      </w:r>
    </w:p>
    <w:p w:rsidR="007545D9" w:rsidRPr="00642BB7" w:rsidRDefault="007545D9" w:rsidP="007545D9">
      <w:pPr>
        <w:spacing w:after="0" w:line="240" w:lineRule="auto"/>
        <w:ind w:firstLine="709"/>
        <w:jc w:val="both"/>
        <w:rPr>
          <w:rFonts w:ascii="Arial" w:hAnsi="Arial" w:cs="Arial"/>
          <w:sz w:val="24"/>
          <w:szCs w:val="20"/>
        </w:rPr>
      </w:pPr>
      <w:r w:rsidRPr="00642BB7">
        <w:rPr>
          <w:rFonts w:ascii="Arial" w:hAnsi="Arial" w:cs="Arial"/>
          <w:sz w:val="24"/>
          <w:szCs w:val="20"/>
        </w:rPr>
        <w:t>Observen el ejemplo de la paráfrasis en el ejemplo siguiente, en el que los sustantivos “checos” y “Kafka” han sido sustituidos por construcciones que conservan el sentido y la referencia de las expresiones originales.</w:t>
      </w:r>
    </w:p>
    <w:p w:rsidR="007545D9" w:rsidRPr="00642BB7" w:rsidRDefault="007545D9" w:rsidP="007545D9">
      <w:pPr>
        <w:spacing w:after="0" w:line="240" w:lineRule="auto"/>
        <w:ind w:firstLine="709"/>
        <w:jc w:val="both"/>
        <w:rPr>
          <w:rFonts w:ascii="Arial" w:hAnsi="Arial" w:cs="Arial"/>
          <w:i/>
          <w:sz w:val="24"/>
          <w:szCs w:val="20"/>
        </w:rPr>
      </w:pPr>
      <w:r w:rsidRPr="00642BB7">
        <w:rPr>
          <w:rFonts w:ascii="Arial" w:hAnsi="Arial" w:cs="Arial"/>
          <w:i/>
          <w:sz w:val="24"/>
          <w:szCs w:val="20"/>
        </w:rPr>
        <w:t xml:space="preserve">Los checos parecen estar dispuestos a explotar la figura de Kafka, abandonada por años a la voracidad de las historias de la literatura austriaca. </w:t>
      </w:r>
      <w:r w:rsidRPr="00642BB7">
        <w:rPr>
          <w:rFonts w:ascii="Arial" w:hAnsi="Arial" w:cs="Arial"/>
          <w:i/>
          <w:sz w:val="24"/>
          <w:szCs w:val="20"/>
          <w:u w:val="thick"/>
        </w:rPr>
        <w:t>Los ciudadanos de la República Checa</w:t>
      </w:r>
      <w:r w:rsidRPr="00642BB7">
        <w:rPr>
          <w:rFonts w:ascii="Arial" w:hAnsi="Arial" w:cs="Arial"/>
          <w:i/>
          <w:sz w:val="24"/>
          <w:szCs w:val="20"/>
        </w:rPr>
        <w:t xml:space="preserve"> decidieron aprovechar al </w:t>
      </w:r>
      <w:r w:rsidRPr="00642BB7">
        <w:rPr>
          <w:rFonts w:ascii="Arial" w:hAnsi="Arial" w:cs="Arial"/>
          <w:i/>
          <w:sz w:val="24"/>
          <w:szCs w:val="20"/>
          <w:u w:val="thick"/>
        </w:rPr>
        <w:t>autor de “La metamorfosis</w:t>
      </w:r>
      <w:r w:rsidRPr="00642BB7">
        <w:rPr>
          <w:rFonts w:ascii="Arial" w:hAnsi="Arial" w:cs="Arial"/>
          <w:i/>
          <w:sz w:val="24"/>
          <w:szCs w:val="20"/>
        </w:rPr>
        <w:t>” para crear un premio literario.</w:t>
      </w:r>
    </w:p>
    <w:p w:rsidR="007545D9" w:rsidRPr="00EF7D68" w:rsidRDefault="007545D9" w:rsidP="006F5F6A">
      <w:pPr>
        <w:spacing w:after="0"/>
        <w:rPr>
          <w:bCs/>
          <w:color w:val="000000" w:themeColor="text1"/>
          <w:sz w:val="24"/>
          <w:szCs w:val="24"/>
        </w:rPr>
      </w:pPr>
    </w:p>
    <w:p w:rsidR="00BE0A57" w:rsidRDefault="005E6178" w:rsidP="007545D9">
      <w:pPr>
        <w:spacing w:after="0"/>
        <w:rPr>
          <w:bCs/>
          <w:color w:val="000000" w:themeColor="text1"/>
          <w:sz w:val="24"/>
          <w:szCs w:val="24"/>
        </w:rPr>
      </w:pPr>
      <w:r w:rsidRPr="008826E9">
        <w:rPr>
          <w:bCs/>
          <w:color w:val="000000" w:themeColor="text1"/>
          <w:sz w:val="24"/>
          <w:szCs w:val="24"/>
          <w:highlight w:val="yellow"/>
          <w:u w:val="single"/>
        </w:rPr>
        <w:t>F</w:t>
      </w:r>
      <w:r w:rsidR="008864B0" w:rsidRPr="008826E9">
        <w:rPr>
          <w:bCs/>
          <w:color w:val="000000" w:themeColor="text1"/>
          <w:sz w:val="24"/>
          <w:szCs w:val="24"/>
          <w:highlight w:val="yellow"/>
          <w:u w:val="single"/>
        </w:rPr>
        <w:t>inal</w:t>
      </w:r>
      <w:r w:rsidR="008E2706" w:rsidRPr="008826E9">
        <w:rPr>
          <w:bCs/>
          <w:color w:val="000000" w:themeColor="text1"/>
          <w:sz w:val="24"/>
          <w:szCs w:val="24"/>
          <w:highlight w:val="yellow"/>
          <w:u w:val="single"/>
        </w:rPr>
        <w:t>.</w:t>
      </w:r>
      <w:r w:rsidR="00124E74" w:rsidRPr="008826E9">
        <w:rPr>
          <w:bCs/>
          <w:color w:val="000000" w:themeColor="text1"/>
          <w:sz w:val="24"/>
          <w:szCs w:val="24"/>
          <w:highlight w:val="yellow"/>
        </w:rPr>
        <w:t xml:space="preserve"> </w:t>
      </w:r>
    </w:p>
    <w:p w:rsidR="007545D9" w:rsidRPr="009E5454" w:rsidRDefault="007545D9" w:rsidP="007545D9">
      <w:pPr>
        <w:spacing w:after="0"/>
        <w:rPr>
          <w:bCs/>
          <w:color w:val="000000" w:themeColor="text1"/>
          <w:sz w:val="24"/>
          <w:szCs w:val="24"/>
        </w:rPr>
      </w:pPr>
    </w:p>
    <w:p w:rsidR="007545D9" w:rsidRPr="00642BB7" w:rsidRDefault="007545D9" w:rsidP="007545D9">
      <w:pPr>
        <w:shd w:val="clear" w:color="auto" w:fill="FFFFFF"/>
        <w:spacing w:after="0" w:line="240" w:lineRule="auto"/>
        <w:ind w:firstLine="709"/>
        <w:jc w:val="both"/>
        <w:rPr>
          <w:rFonts w:ascii="Arial" w:eastAsia="Times New Roman" w:hAnsi="Arial" w:cs="Arial"/>
          <w:color w:val="000000"/>
          <w:sz w:val="24"/>
          <w:szCs w:val="24"/>
          <w:lang w:eastAsia="es-AR"/>
        </w:rPr>
      </w:pPr>
      <w:r w:rsidRPr="00642BB7">
        <w:rPr>
          <w:rFonts w:ascii="Arial" w:eastAsia="Times New Roman" w:hAnsi="Arial" w:cs="Arial"/>
          <w:b/>
          <w:bCs/>
          <w:color w:val="FF4013"/>
          <w:spacing w:val="-7"/>
          <w:sz w:val="24"/>
          <w:szCs w:val="24"/>
          <w:lang w:eastAsia="es-AR"/>
        </w:rPr>
        <w:t>Actividad: localizar sinónimos</w:t>
      </w:r>
    </w:p>
    <w:p w:rsidR="007545D9" w:rsidRPr="00642BB7" w:rsidRDefault="007545D9" w:rsidP="007545D9">
      <w:pPr>
        <w:shd w:val="clear" w:color="auto" w:fill="FFFFFF"/>
        <w:spacing w:after="0" w:line="240" w:lineRule="auto"/>
        <w:ind w:firstLine="709"/>
        <w:jc w:val="both"/>
        <w:rPr>
          <w:rFonts w:ascii="Arial" w:eastAsia="Times New Roman" w:hAnsi="Arial" w:cs="Arial"/>
          <w:color w:val="040403"/>
          <w:sz w:val="24"/>
          <w:szCs w:val="24"/>
          <w:lang w:eastAsia="es-AR"/>
        </w:rPr>
      </w:pPr>
      <w:r w:rsidRPr="00642BB7">
        <w:rPr>
          <w:rFonts w:ascii="Arial" w:eastAsia="Times New Roman" w:hAnsi="Arial" w:cs="Arial"/>
          <w:color w:val="040403"/>
          <w:spacing w:val="-7"/>
          <w:sz w:val="24"/>
          <w:szCs w:val="24"/>
          <w:lang w:eastAsia="es-AR"/>
        </w:rPr>
        <w:t>  ¿Qué palabras del texto son sinónimas de las siguientes: </w:t>
      </w:r>
      <w:r w:rsidRPr="00642BB7">
        <w:rPr>
          <w:rFonts w:ascii="Arial" w:eastAsia="Times New Roman" w:hAnsi="Arial" w:cs="Arial"/>
          <w:b/>
          <w:bCs/>
          <w:i/>
          <w:iCs/>
          <w:color w:val="040403"/>
          <w:spacing w:val="-7"/>
          <w:sz w:val="24"/>
          <w:szCs w:val="24"/>
          <w:lang w:eastAsia="es-AR"/>
        </w:rPr>
        <w:t>cara,  vacilar, parar, mirar, contento, paciente, morir, apartar, acostar</w:t>
      </w:r>
      <w:r w:rsidRPr="00642BB7">
        <w:rPr>
          <w:rFonts w:ascii="Arial" w:eastAsia="Times New Roman" w:hAnsi="Arial" w:cs="Arial"/>
          <w:color w:val="040403"/>
          <w:spacing w:val="-7"/>
          <w:sz w:val="24"/>
          <w:szCs w:val="24"/>
          <w:lang w:eastAsia="es-AR"/>
        </w:rPr>
        <w:t>? Coloca cada una de estas palabras en el género, número o persona.</w:t>
      </w:r>
    </w:p>
    <w:p w:rsidR="007545D9" w:rsidRPr="00642BB7" w:rsidRDefault="007545D9" w:rsidP="007545D9">
      <w:pPr>
        <w:shd w:val="clear" w:color="auto" w:fill="FFFFFF"/>
        <w:spacing w:after="0" w:line="240" w:lineRule="auto"/>
        <w:ind w:firstLine="709"/>
        <w:jc w:val="both"/>
        <w:rPr>
          <w:rFonts w:ascii="Arial" w:eastAsia="Times New Roman" w:hAnsi="Arial" w:cs="Arial"/>
          <w:color w:val="040403"/>
          <w:sz w:val="27"/>
          <w:szCs w:val="27"/>
          <w:lang w:eastAsia="es-AR"/>
        </w:rPr>
      </w:pPr>
    </w:p>
    <w:p w:rsidR="007545D9" w:rsidRPr="00642BB7" w:rsidRDefault="007545D9" w:rsidP="007545D9">
      <w:pPr>
        <w:shd w:val="clear" w:color="auto" w:fill="FFFFFF"/>
        <w:spacing w:after="0" w:line="240" w:lineRule="auto"/>
        <w:ind w:firstLine="709"/>
        <w:jc w:val="both"/>
        <w:rPr>
          <w:rFonts w:ascii="Arial" w:eastAsia="Times New Roman" w:hAnsi="Arial" w:cs="Arial"/>
          <w:i/>
          <w:iCs/>
          <w:color w:val="040403"/>
          <w:sz w:val="21"/>
          <w:szCs w:val="21"/>
          <w:lang w:eastAsia="es-AR"/>
        </w:rPr>
      </w:pPr>
      <w:r w:rsidRPr="00642BB7">
        <w:rPr>
          <w:rFonts w:ascii="Arial" w:eastAsia="Times New Roman" w:hAnsi="Arial" w:cs="Arial"/>
          <w:i/>
          <w:iCs/>
          <w:color w:val="040403"/>
          <w:sz w:val="21"/>
          <w:szCs w:val="21"/>
          <w:lang w:eastAsia="es-AR"/>
        </w:rPr>
        <w:t>  La mujer camina presurosa y desencajada. Busca con ansiedad hasta que lee: "Sala de emergencias". Entra sin dudar. Nadie la detiene. Todos están ocupados. Observa con atención al individuo de verde y a la mujer de blanco que trabajan con ímpetu frenético. Fija su mirada en el rostro del hombre que yace sobre la camilla. A pesar de la máscara de oxígeno y del tinte violáceo lo reconoce. Es él. ¡No estaba equivocada! Intenta avanzar hacia el enfermo pero duda. La desconciertan los ruidos de los aparatos. Se sacude la incertidumbre y avanza. Se acerca con extraña sutileza. Desplaza al médico y a la enfermera. Pone su mano en el pecho del enfermo; éste lanza un agónico gemido y expira.</w:t>
      </w:r>
    </w:p>
    <w:p w:rsidR="007545D9" w:rsidRPr="00642BB7" w:rsidRDefault="007545D9" w:rsidP="007545D9">
      <w:pPr>
        <w:shd w:val="clear" w:color="auto" w:fill="FFFFFF"/>
        <w:spacing w:after="0" w:line="240" w:lineRule="auto"/>
        <w:ind w:firstLine="709"/>
        <w:jc w:val="both"/>
        <w:rPr>
          <w:rFonts w:ascii="Arial" w:eastAsia="Times New Roman" w:hAnsi="Arial" w:cs="Arial"/>
          <w:i/>
          <w:iCs/>
          <w:color w:val="040403"/>
          <w:sz w:val="21"/>
          <w:szCs w:val="21"/>
          <w:lang w:eastAsia="es-AR"/>
        </w:rPr>
      </w:pPr>
      <w:r w:rsidRPr="00642BB7">
        <w:rPr>
          <w:rFonts w:ascii="Arial" w:eastAsia="Times New Roman" w:hAnsi="Arial" w:cs="Arial"/>
          <w:i/>
          <w:iCs/>
          <w:color w:val="040403"/>
          <w:sz w:val="21"/>
          <w:szCs w:val="21"/>
          <w:lang w:eastAsia="es-AR"/>
        </w:rPr>
        <w:t>El médico cierra los ojos contrariado y la enfermera se queda tiesa. Decepcionados, abandonan la lucha.</w:t>
      </w:r>
    </w:p>
    <w:p w:rsidR="007545D9" w:rsidRPr="00642BB7" w:rsidRDefault="007545D9" w:rsidP="007545D9">
      <w:pPr>
        <w:shd w:val="clear" w:color="auto" w:fill="FFFFFF"/>
        <w:spacing w:after="0" w:line="240" w:lineRule="auto"/>
        <w:ind w:firstLine="709"/>
        <w:jc w:val="both"/>
        <w:rPr>
          <w:rFonts w:ascii="Arial" w:eastAsia="Times New Roman" w:hAnsi="Arial" w:cs="Arial"/>
          <w:i/>
          <w:iCs/>
          <w:color w:val="040403"/>
          <w:sz w:val="21"/>
          <w:szCs w:val="21"/>
          <w:lang w:eastAsia="es-AR"/>
        </w:rPr>
      </w:pPr>
      <w:r w:rsidRPr="00642BB7">
        <w:rPr>
          <w:rFonts w:ascii="Arial" w:eastAsia="Times New Roman" w:hAnsi="Arial" w:cs="Arial"/>
          <w:i/>
          <w:iCs/>
          <w:color w:val="040403"/>
          <w:sz w:val="21"/>
          <w:szCs w:val="21"/>
          <w:lang w:eastAsia="es-AR"/>
        </w:rPr>
        <w:t>    La dama del traje oscuro se aleja satisfecha.</w:t>
      </w:r>
      <w:r w:rsidRPr="00642BB7">
        <w:rPr>
          <w:rFonts w:ascii="Arial" w:eastAsia="Times New Roman" w:hAnsi="Arial" w:cs="Arial"/>
          <w:color w:val="040403"/>
          <w:sz w:val="21"/>
          <w:szCs w:val="21"/>
          <w:lang w:eastAsia="es-AR"/>
        </w:rPr>
        <w:br/>
      </w:r>
    </w:p>
    <w:p w:rsidR="007545D9" w:rsidRPr="00642BB7" w:rsidRDefault="007545D9" w:rsidP="007545D9">
      <w:pPr>
        <w:shd w:val="clear" w:color="auto" w:fill="FFFFFF"/>
        <w:spacing w:after="0" w:line="240" w:lineRule="auto"/>
        <w:ind w:firstLine="709"/>
        <w:jc w:val="both"/>
        <w:rPr>
          <w:rFonts w:ascii="Arial" w:eastAsia="Times New Roman" w:hAnsi="Arial" w:cs="Arial"/>
          <w:color w:val="000000"/>
          <w:sz w:val="18"/>
          <w:szCs w:val="18"/>
          <w:lang w:eastAsia="es-AR"/>
        </w:rPr>
      </w:pPr>
      <w:r w:rsidRPr="00642BB7">
        <w:rPr>
          <w:rFonts w:ascii="Arial" w:eastAsia="Times New Roman" w:hAnsi="Arial" w:cs="Arial"/>
          <w:color w:val="000000"/>
          <w:sz w:val="21"/>
          <w:szCs w:val="21"/>
          <w:lang w:eastAsia="es-AR"/>
        </w:rPr>
        <w:t>                                                                 </w:t>
      </w:r>
      <w:r w:rsidRPr="00642BB7">
        <w:rPr>
          <w:rFonts w:ascii="Arial" w:eastAsia="Times New Roman" w:hAnsi="Arial" w:cs="Arial"/>
          <w:color w:val="000000"/>
          <w:sz w:val="18"/>
          <w:szCs w:val="18"/>
          <w:lang w:eastAsia="es-AR"/>
        </w:rPr>
        <w:t>Sala de emergencia (Eduardo Cruz)</w:t>
      </w:r>
    </w:p>
    <w:p w:rsidR="009E5454" w:rsidRDefault="009E5454" w:rsidP="009B03F6">
      <w:pPr>
        <w:spacing w:after="0"/>
        <w:rPr>
          <w:bCs/>
          <w:color w:val="000000" w:themeColor="text1"/>
          <w:sz w:val="24"/>
          <w:szCs w:val="24"/>
        </w:rPr>
      </w:pPr>
    </w:p>
    <w:sectPr w:rsidR="009E5454"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9C5" w:rsidRDefault="00D229C5" w:rsidP="003C0D6D">
      <w:pPr>
        <w:spacing w:after="0" w:line="240" w:lineRule="auto"/>
      </w:pPr>
      <w:r>
        <w:separator/>
      </w:r>
    </w:p>
  </w:endnote>
  <w:endnote w:type="continuationSeparator" w:id="0">
    <w:p w:rsidR="00D229C5" w:rsidRDefault="00D229C5" w:rsidP="003C0D6D">
      <w:pPr>
        <w:spacing w:after="0" w:line="240" w:lineRule="auto"/>
      </w:pPr>
      <w:r>
        <w:continuationSeparator/>
      </w:r>
    </w:p>
  </w:endnote>
  <w:endnote w:type="continuationNotice" w:id="1">
    <w:p w:rsidR="00D229C5" w:rsidRDefault="00D22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9C5" w:rsidRDefault="00D229C5" w:rsidP="003C0D6D">
      <w:pPr>
        <w:spacing w:after="0" w:line="240" w:lineRule="auto"/>
      </w:pPr>
      <w:r>
        <w:separator/>
      </w:r>
    </w:p>
  </w:footnote>
  <w:footnote w:type="continuationSeparator" w:id="0">
    <w:p w:rsidR="00D229C5" w:rsidRDefault="00D229C5" w:rsidP="003C0D6D">
      <w:pPr>
        <w:spacing w:after="0" w:line="240" w:lineRule="auto"/>
      </w:pPr>
      <w:r>
        <w:continuationSeparator/>
      </w:r>
    </w:p>
  </w:footnote>
  <w:footnote w:type="continuationNotice" w:id="1">
    <w:p w:rsidR="00D229C5" w:rsidRDefault="00D229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12pt;height:12.75pt" o:bullet="t">
        <v:imagedata r:id="rId1" o:title="BD21302_"/>
      </v:shape>
    </w:pict>
  </w:numPicBullet>
  <w:numPicBullet w:numPicBulletId="1">
    <w:pict>
      <v:shape id="_x0000_i1238" type="#_x0000_t75" style="width:9.75pt;height:9.75pt" o:bullet="t">
        <v:imagedata r:id="rId2" o:title="BD21298_"/>
      </v:shape>
    </w:pict>
  </w:numPicBullet>
  <w:numPicBullet w:numPicBulletId="2">
    <w:pict>
      <v:shape id="_x0000_i1239" type="#_x0000_t75" style="width:12pt;height:12.75pt" o:bullet="t">
        <v:imagedata r:id="rId3" o:title="BD21302_"/>
      </v:shape>
    </w:pict>
  </w:numPicBullet>
  <w:abstractNum w:abstractNumId="0">
    <w:nsid w:val="07394ABE"/>
    <w:multiLevelType w:val="hybridMultilevel"/>
    <w:tmpl w:val="EBCE02D8"/>
    <w:lvl w:ilvl="0" w:tplc="31A4E4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6338BC"/>
    <w:multiLevelType w:val="hybridMultilevel"/>
    <w:tmpl w:val="7B90E016"/>
    <w:lvl w:ilvl="0" w:tplc="B98A61C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98C027F"/>
    <w:multiLevelType w:val="hybridMultilevel"/>
    <w:tmpl w:val="01DE0F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AA90A35"/>
    <w:multiLevelType w:val="multilevel"/>
    <w:tmpl w:val="6EAAF8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AA4D1C"/>
    <w:multiLevelType w:val="hybridMultilevel"/>
    <w:tmpl w:val="D5F6E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D0C64F4"/>
    <w:multiLevelType w:val="hybridMultilevel"/>
    <w:tmpl w:val="84DA1762"/>
    <w:lvl w:ilvl="0" w:tplc="9436666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A9D662B"/>
    <w:multiLevelType w:val="hybridMultilevel"/>
    <w:tmpl w:val="7B087878"/>
    <w:lvl w:ilvl="0" w:tplc="79D0B6C8">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797C607F"/>
    <w:multiLevelType w:val="hybridMultilevel"/>
    <w:tmpl w:val="85CEBD1E"/>
    <w:lvl w:ilvl="0" w:tplc="79D0B6C8">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9934436"/>
    <w:multiLevelType w:val="hybridMultilevel"/>
    <w:tmpl w:val="1F905EA8"/>
    <w:lvl w:ilvl="0" w:tplc="79D0B6C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9"/>
  </w:num>
  <w:num w:numId="6">
    <w:abstractNumId w:val="5"/>
  </w:num>
  <w:num w:numId="7">
    <w:abstractNumId w:val="0"/>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25E4"/>
    <w:rsid w:val="0002333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2F3E"/>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46D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4A56"/>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2826"/>
    <w:rsid w:val="001F31A1"/>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4C6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334"/>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4E0B"/>
    <w:rsid w:val="002C66EA"/>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3BCA"/>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4F08"/>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4461"/>
    <w:rsid w:val="00364963"/>
    <w:rsid w:val="0036515F"/>
    <w:rsid w:val="00365214"/>
    <w:rsid w:val="003653FE"/>
    <w:rsid w:val="00365590"/>
    <w:rsid w:val="00365FE4"/>
    <w:rsid w:val="0036645B"/>
    <w:rsid w:val="00371293"/>
    <w:rsid w:val="0037197B"/>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0C6B"/>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2D19"/>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23B"/>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45EA"/>
    <w:rsid w:val="00475911"/>
    <w:rsid w:val="00476483"/>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0E6"/>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4DF3"/>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C71"/>
    <w:rsid w:val="00515EC9"/>
    <w:rsid w:val="00516312"/>
    <w:rsid w:val="005170D9"/>
    <w:rsid w:val="00520F6D"/>
    <w:rsid w:val="00521C5B"/>
    <w:rsid w:val="00521F6F"/>
    <w:rsid w:val="00522A58"/>
    <w:rsid w:val="00523E79"/>
    <w:rsid w:val="00523FD5"/>
    <w:rsid w:val="005244DA"/>
    <w:rsid w:val="00526474"/>
    <w:rsid w:val="00526BA7"/>
    <w:rsid w:val="0052720B"/>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0BB"/>
    <w:rsid w:val="005449F8"/>
    <w:rsid w:val="00544AF9"/>
    <w:rsid w:val="0054600A"/>
    <w:rsid w:val="00546271"/>
    <w:rsid w:val="00547A91"/>
    <w:rsid w:val="00551BBA"/>
    <w:rsid w:val="005520C6"/>
    <w:rsid w:val="00552CF0"/>
    <w:rsid w:val="005554BA"/>
    <w:rsid w:val="005555F5"/>
    <w:rsid w:val="00555AA7"/>
    <w:rsid w:val="005560A5"/>
    <w:rsid w:val="005560EE"/>
    <w:rsid w:val="0055684B"/>
    <w:rsid w:val="00557168"/>
    <w:rsid w:val="005572B4"/>
    <w:rsid w:val="00560EF6"/>
    <w:rsid w:val="0056189C"/>
    <w:rsid w:val="00561AF4"/>
    <w:rsid w:val="00562330"/>
    <w:rsid w:val="00562B32"/>
    <w:rsid w:val="00563490"/>
    <w:rsid w:val="00563921"/>
    <w:rsid w:val="00564AC9"/>
    <w:rsid w:val="00564C3D"/>
    <w:rsid w:val="00564CC3"/>
    <w:rsid w:val="005658C8"/>
    <w:rsid w:val="00566FEA"/>
    <w:rsid w:val="00567019"/>
    <w:rsid w:val="0056708C"/>
    <w:rsid w:val="0056746A"/>
    <w:rsid w:val="00570824"/>
    <w:rsid w:val="00570C6D"/>
    <w:rsid w:val="00570E56"/>
    <w:rsid w:val="0057132B"/>
    <w:rsid w:val="005718DE"/>
    <w:rsid w:val="00571C1A"/>
    <w:rsid w:val="0057224E"/>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0D12"/>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AE4"/>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12"/>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178"/>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159"/>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62B"/>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008"/>
    <w:rsid w:val="00682CAF"/>
    <w:rsid w:val="006834F2"/>
    <w:rsid w:val="00683D0A"/>
    <w:rsid w:val="00685941"/>
    <w:rsid w:val="00685E14"/>
    <w:rsid w:val="00686511"/>
    <w:rsid w:val="00687153"/>
    <w:rsid w:val="00687A10"/>
    <w:rsid w:val="00687C1B"/>
    <w:rsid w:val="0069127F"/>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5F6A"/>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4B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C3A"/>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5D9"/>
    <w:rsid w:val="00754673"/>
    <w:rsid w:val="00754EB9"/>
    <w:rsid w:val="00756F8B"/>
    <w:rsid w:val="00757299"/>
    <w:rsid w:val="0075796F"/>
    <w:rsid w:val="00757E8E"/>
    <w:rsid w:val="00762220"/>
    <w:rsid w:val="0076290B"/>
    <w:rsid w:val="00763380"/>
    <w:rsid w:val="00763B63"/>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2E98"/>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025"/>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6E9"/>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2706"/>
    <w:rsid w:val="008E340A"/>
    <w:rsid w:val="008E37FD"/>
    <w:rsid w:val="008E40F0"/>
    <w:rsid w:val="008F0108"/>
    <w:rsid w:val="008F0555"/>
    <w:rsid w:val="008F2EA4"/>
    <w:rsid w:val="008F3144"/>
    <w:rsid w:val="008F33D1"/>
    <w:rsid w:val="008F4ADA"/>
    <w:rsid w:val="008F4E8B"/>
    <w:rsid w:val="008F6A69"/>
    <w:rsid w:val="008F6B96"/>
    <w:rsid w:val="008F73E6"/>
    <w:rsid w:val="008F790D"/>
    <w:rsid w:val="008F7E69"/>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4D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3F6"/>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B7F88"/>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454"/>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01D"/>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A57"/>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27BDC"/>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55B"/>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163"/>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0D32"/>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29C5"/>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0725"/>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595"/>
    <w:rsid w:val="00DE087A"/>
    <w:rsid w:val="00DE1B55"/>
    <w:rsid w:val="00DE1B57"/>
    <w:rsid w:val="00DE1BA9"/>
    <w:rsid w:val="00DE2A9C"/>
    <w:rsid w:val="00DE2C0C"/>
    <w:rsid w:val="00DE326E"/>
    <w:rsid w:val="00DE425F"/>
    <w:rsid w:val="00DE47A3"/>
    <w:rsid w:val="00DE4AD4"/>
    <w:rsid w:val="00DE5B37"/>
    <w:rsid w:val="00DE784B"/>
    <w:rsid w:val="00DE78ED"/>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649"/>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148"/>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68"/>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2DD3"/>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946"/>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sh5">
    <w:name w:val="sh5"/>
    <w:basedOn w:val="Fuentedeprrafopredeter"/>
    <w:rsid w:val="00DE0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sh5">
    <w:name w:val="sh5"/>
    <w:basedOn w:val="Fuentedeprrafopredeter"/>
    <w:rsid w:val="00D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137991486">
      <w:bodyDiv w:val="1"/>
      <w:marLeft w:val="0"/>
      <w:marRight w:val="0"/>
      <w:marTop w:val="0"/>
      <w:marBottom w:val="0"/>
      <w:divBdr>
        <w:top w:val="none" w:sz="0" w:space="0" w:color="auto"/>
        <w:left w:val="none" w:sz="0" w:space="0" w:color="auto"/>
        <w:bottom w:val="none" w:sz="0" w:space="0" w:color="auto"/>
        <w:right w:val="none" w:sz="0" w:space="0" w:color="auto"/>
      </w:divBdr>
      <w:divsChild>
        <w:div w:id="1654943066">
          <w:marLeft w:val="0"/>
          <w:marRight w:val="0"/>
          <w:marTop w:val="0"/>
          <w:marBottom w:val="300"/>
          <w:divBdr>
            <w:top w:val="single" w:sz="6" w:space="0" w:color="337AB7"/>
            <w:left w:val="single" w:sz="6" w:space="0" w:color="337AB7"/>
            <w:bottom w:val="single" w:sz="6" w:space="0" w:color="337AB7"/>
            <w:right w:val="single" w:sz="6" w:space="0" w:color="337AB7"/>
          </w:divBdr>
          <w:divsChild>
            <w:div w:id="826360546">
              <w:marLeft w:val="0"/>
              <w:marRight w:val="0"/>
              <w:marTop w:val="0"/>
              <w:marBottom w:val="0"/>
              <w:divBdr>
                <w:top w:val="none" w:sz="0" w:space="0" w:color="auto"/>
                <w:left w:val="none" w:sz="0" w:space="0" w:color="auto"/>
                <w:bottom w:val="none" w:sz="0" w:space="0" w:color="auto"/>
                <w:right w:val="none" w:sz="0" w:space="0" w:color="auto"/>
              </w:divBdr>
            </w:div>
            <w:div w:id="19130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6052">
      <w:bodyDiv w:val="1"/>
      <w:marLeft w:val="0"/>
      <w:marRight w:val="0"/>
      <w:marTop w:val="0"/>
      <w:marBottom w:val="0"/>
      <w:divBdr>
        <w:top w:val="none" w:sz="0" w:space="0" w:color="auto"/>
        <w:left w:val="none" w:sz="0" w:space="0" w:color="auto"/>
        <w:bottom w:val="none" w:sz="0" w:space="0" w:color="auto"/>
        <w:right w:val="none" w:sz="0" w:space="0" w:color="auto"/>
      </w:divBdr>
    </w:div>
    <w:div w:id="1304626577">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5F314-C6FC-4911-A9A5-677EB6D5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2026-04-19T03:49:00Z</dcterms:created>
  <dcterms:modified xsi:type="dcterms:W3CDTF">2026-04-19T03:49:00Z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1233310133</vt:i4>
  </property>
</Properties>
</file>