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0E342CC1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0A6ADF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38321A">
        <w:rPr>
          <w:rFonts w:ascii="Arial" w:hAnsi="Arial" w:cs="Arial"/>
        </w:rPr>
        <w:t>A</w:t>
      </w:r>
    </w:p>
    <w:p w14:paraId="64317072" w14:textId="48257948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BD351F">
        <w:rPr>
          <w:rFonts w:ascii="Arial" w:hAnsi="Arial" w:cs="Arial"/>
        </w:rPr>
        <w:t>15</w:t>
      </w:r>
      <w:r w:rsidR="00F5155E">
        <w:rPr>
          <w:rFonts w:ascii="Arial" w:hAnsi="Arial" w:cs="Arial"/>
        </w:rPr>
        <w:t>/0</w:t>
      </w:r>
      <w:r w:rsidR="000A6ADF">
        <w:rPr>
          <w:rFonts w:ascii="Arial" w:hAnsi="Arial" w:cs="Arial"/>
        </w:rPr>
        <w:t>4</w:t>
      </w:r>
      <w:r w:rsidR="00E412BA">
        <w:rPr>
          <w:rFonts w:ascii="Arial" w:hAnsi="Arial" w:cs="Arial"/>
        </w:rPr>
        <w:t>/26</w:t>
      </w:r>
    </w:p>
    <w:p w14:paraId="21CD4DBA" w14:textId="60AA93C0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0A6ADF">
        <w:rPr>
          <w:rFonts w:ascii="Arial" w:hAnsi="Arial" w:cs="Arial"/>
        </w:rPr>
        <w:t>150 - 151</w:t>
      </w:r>
    </w:p>
    <w:p w14:paraId="262A43DB" w14:textId="0AF3095D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38321A">
        <w:rPr>
          <w:rFonts w:ascii="Arial" w:hAnsi="Arial" w:cs="Arial"/>
        </w:rPr>
        <w:t>Reproducción sexual</w:t>
      </w:r>
      <w:r w:rsidR="00D236DC">
        <w:rPr>
          <w:rFonts w:ascii="Arial" w:hAnsi="Arial" w:cs="Arial"/>
        </w:rPr>
        <w:t>: comparación entre humanos y mamíferos</w:t>
      </w:r>
      <w:r w:rsidR="00BD351F">
        <w:rPr>
          <w:rFonts w:ascii="Arial" w:hAnsi="Arial" w:cs="Arial"/>
        </w:rPr>
        <w:t>.</w:t>
      </w:r>
    </w:p>
    <w:p w14:paraId="21BE9F92" w14:textId="0797FCCC" w:rsidR="00546597" w:rsidRPr="000A6ADF" w:rsidRDefault="00095353" w:rsidP="000A6ADF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BD351F">
        <w:rPr>
          <w:rFonts w:ascii="Arial" w:hAnsi="Arial" w:cs="Arial"/>
          <w:b/>
          <w:bCs/>
          <w:u w:val="single"/>
        </w:rPr>
        <w:t>7</w:t>
      </w:r>
    </w:p>
    <w:p w14:paraId="02DF6FFC" w14:textId="6566C04E" w:rsidR="000D2045" w:rsidRPr="000A6ADF" w:rsidRDefault="008C2A41" w:rsidP="0038321A">
      <w:pPr>
        <w:rPr>
          <w:rFonts w:ascii="Arial" w:hAnsi="Arial" w:cs="Arial"/>
        </w:rPr>
      </w:pPr>
      <w:r w:rsidRPr="00661822">
        <w:rPr>
          <w:rFonts w:ascii="Arial" w:hAnsi="Arial" w:cs="Arial"/>
          <w:u w:val="single"/>
        </w:rPr>
        <w:t>Actividades</w:t>
      </w:r>
      <w:r w:rsidR="000A6ADF">
        <w:rPr>
          <w:rFonts w:ascii="Arial" w:hAnsi="Arial" w:cs="Arial"/>
          <w:u w:val="single"/>
        </w:rPr>
        <w:t>:</w:t>
      </w:r>
      <w:r w:rsidR="000A6ADF" w:rsidRPr="000A6ADF">
        <w:rPr>
          <w:rFonts w:ascii="Arial" w:hAnsi="Arial" w:cs="Arial"/>
        </w:rPr>
        <w:t xml:space="preserve"> trabajamos con las actividades del libro</w:t>
      </w:r>
      <w:r w:rsidR="000A6ADF">
        <w:rPr>
          <w:rFonts w:ascii="Arial" w:hAnsi="Arial" w:cs="Arial"/>
        </w:rPr>
        <w:t>.</w:t>
      </w:r>
    </w:p>
    <w:p w14:paraId="5F299BA1" w14:textId="0A5DB398" w:rsidR="00E412BA" w:rsidRDefault="00D236DC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¿Cuáles son las características</w:t>
      </w:r>
      <w:r w:rsidR="00E412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comunes que comparten todos los mamíferos? </w:t>
      </w:r>
    </w:p>
    <w:p w14:paraId="1683B67F" w14:textId="594C7664" w:rsidR="00D236DC" w:rsidRDefault="000A6ADF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explicación dan los científicos al predominio de los euterios sobre los otros grupos de mamíferos? </w:t>
      </w:r>
      <w:r w:rsidR="00D236DC">
        <w:rPr>
          <w:rFonts w:ascii="Arial" w:hAnsi="Arial" w:cs="Arial"/>
        </w:rPr>
        <w:t xml:space="preserve"> </w:t>
      </w:r>
    </w:p>
    <w:p w14:paraId="160745C1" w14:textId="27128AD4" w:rsidR="000A6ADF" w:rsidRPr="0038321A" w:rsidRDefault="000A6ADF" w:rsidP="0038321A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Expliquen esta afirmación: “Las glándulas mamarias, si bien no son parte del sistema reproductor femenino, tienen gran importancia”</w:t>
      </w:r>
      <w:r w:rsidR="008649A3">
        <w:rPr>
          <w:rFonts w:ascii="Arial" w:hAnsi="Arial" w:cs="Arial"/>
        </w:rPr>
        <w:t>.</w:t>
      </w:r>
    </w:p>
    <w:sectPr w:rsidR="000A6ADF" w:rsidRPr="00383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4"/>
  </w:num>
  <w:num w:numId="2" w16cid:durableId="1914655373">
    <w:abstractNumId w:val="4"/>
  </w:num>
  <w:num w:numId="3" w16cid:durableId="883057913">
    <w:abstractNumId w:val="15"/>
  </w:num>
  <w:num w:numId="4" w16cid:durableId="1602950326">
    <w:abstractNumId w:val="6"/>
  </w:num>
  <w:num w:numId="5" w16cid:durableId="884609986">
    <w:abstractNumId w:val="2"/>
  </w:num>
  <w:num w:numId="6" w16cid:durableId="120880507">
    <w:abstractNumId w:val="5"/>
  </w:num>
  <w:num w:numId="7" w16cid:durableId="1670595551">
    <w:abstractNumId w:val="3"/>
  </w:num>
  <w:num w:numId="8" w16cid:durableId="1844468892">
    <w:abstractNumId w:val="7"/>
  </w:num>
  <w:num w:numId="9" w16cid:durableId="1302736152">
    <w:abstractNumId w:val="13"/>
  </w:num>
  <w:num w:numId="10" w16cid:durableId="1530145523">
    <w:abstractNumId w:val="12"/>
  </w:num>
  <w:num w:numId="11" w16cid:durableId="1129009199">
    <w:abstractNumId w:val="0"/>
  </w:num>
  <w:num w:numId="12" w16cid:durableId="375855011">
    <w:abstractNumId w:val="16"/>
  </w:num>
  <w:num w:numId="13" w16cid:durableId="1016806931">
    <w:abstractNumId w:val="10"/>
  </w:num>
  <w:num w:numId="14" w16cid:durableId="587927792">
    <w:abstractNumId w:val="11"/>
  </w:num>
  <w:num w:numId="15" w16cid:durableId="983392258">
    <w:abstractNumId w:val="1"/>
  </w:num>
  <w:num w:numId="16" w16cid:durableId="1212837897">
    <w:abstractNumId w:val="8"/>
  </w:num>
  <w:num w:numId="17" w16cid:durableId="846670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70DB6"/>
    <w:rsid w:val="00095353"/>
    <w:rsid w:val="000A5596"/>
    <w:rsid w:val="000A6ADF"/>
    <w:rsid w:val="000D2045"/>
    <w:rsid w:val="00107734"/>
    <w:rsid w:val="0013649E"/>
    <w:rsid w:val="00161263"/>
    <w:rsid w:val="00172B43"/>
    <w:rsid w:val="001D0564"/>
    <w:rsid w:val="001D28D7"/>
    <w:rsid w:val="001E4DE9"/>
    <w:rsid w:val="001F6245"/>
    <w:rsid w:val="00254F08"/>
    <w:rsid w:val="002A5955"/>
    <w:rsid w:val="002D3AAB"/>
    <w:rsid w:val="00356611"/>
    <w:rsid w:val="00360E3F"/>
    <w:rsid w:val="0038321A"/>
    <w:rsid w:val="00393884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21528"/>
    <w:rsid w:val="005348B6"/>
    <w:rsid w:val="00545998"/>
    <w:rsid w:val="00546597"/>
    <w:rsid w:val="00561200"/>
    <w:rsid w:val="0057619A"/>
    <w:rsid w:val="005F3EF5"/>
    <w:rsid w:val="00610F3C"/>
    <w:rsid w:val="00611740"/>
    <w:rsid w:val="00661822"/>
    <w:rsid w:val="006C66FF"/>
    <w:rsid w:val="006E10DB"/>
    <w:rsid w:val="006F6E79"/>
    <w:rsid w:val="00704A9E"/>
    <w:rsid w:val="00712C3A"/>
    <w:rsid w:val="007761D8"/>
    <w:rsid w:val="0079268E"/>
    <w:rsid w:val="007C50B2"/>
    <w:rsid w:val="007D362E"/>
    <w:rsid w:val="007E6177"/>
    <w:rsid w:val="007F316A"/>
    <w:rsid w:val="008649A3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46E3C"/>
    <w:rsid w:val="00A6730F"/>
    <w:rsid w:val="00A80D29"/>
    <w:rsid w:val="00A8416F"/>
    <w:rsid w:val="00AB1C85"/>
    <w:rsid w:val="00AB3004"/>
    <w:rsid w:val="00B4334B"/>
    <w:rsid w:val="00BB21DE"/>
    <w:rsid w:val="00BB5379"/>
    <w:rsid w:val="00BD19F8"/>
    <w:rsid w:val="00BD351F"/>
    <w:rsid w:val="00C11C1F"/>
    <w:rsid w:val="00C158C9"/>
    <w:rsid w:val="00C5253A"/>
    <w:rsid w:val="00D065E1"/>
    <w:rsid w:val="00D236DC"/>
    <w:rsid w:val="00D96322"/>
    <w:rsid w:val="00E245A2"/>
    <w:rsid w:val="00E36A34"/>
    <w:rsid w:val="00E412BA"/>
    <w:rsid w:val="00ED2B21"/>
    <w:rsid w:val="00ED5B17"/>
    <w:rsid w:val="00F00E16"/>
    <w:rsid w:val="00F5155E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2026-04-11T15:05:00Z</dcterms:created>
  <dcterms:modified xsi:type="dcterms:W3CDTF">2026-04-11T15:05:00Z</dcterms:modified>
</cp:coreProperties>
</file>