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 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 2A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 :30/3/2026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>
        <w:rPr>
          <w:sz w:val="24"/>
          <w:szCs w:val="20"/>
          <w:lang w:val="en-US"/>
        </w:rPr>
        <w:t>-1er Trimestre. Historia 1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-2do y 3er trimestre . Historia 2 " América y Europa en la Edad Moderna" (pp. Editorial - Estrada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3 (1er trimestre -Diagnóstico)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"El antiguo Egipto - Los Escribas (pág.86 a 91)</w:t>
      </w:r>
    </w:p>
    <w:p>
      <w:pPr>
        <w:pStyle w:val="style0"/>
        <w:spacing w:after="0"/>
        <w:rPr>
          <w:bCs/>
          <w:color w:val="000000"/>
          <w:sz w:val="24"/>
          <w:szCs w:val="20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Inico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Presentación del tema : ¿Qué sabemos sobre Egipto? ¿Qué imágenes o palabras se nos vienen a la mente?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¿Cómo era la vida en el antiguo Egipto? ¿Qué los hacía tan especiales?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Objetivo: Explorar la cultura, sociedad y legado  del antiguo Egipto.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Desarrollo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Actividades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1. Ubicación y contexto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Egipto en el mapa: Nilo, desiertos, importancia geográfica.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Periodos clave: Imperio Antiguo, Medio, Nuevo.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2. Sociedad y cultura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Estructura social (faraón, sacerdotes, campesinos).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Religión y creencias (dioses, momificación).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Aportes: pirámides, escritura jeroglífica, arte.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3. Vida cotidiana: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Actividades diarias (agricultura, comercio).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Roles de hombres y mujeres.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4- Actividades 87.89 y 91.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Final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Actividades: Crear un dibujo con un símbolo o escena egipcia.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Cierre: ¿Qué podemos aprender del antiguo Egipto sobre organización y cultura?</w:t>
      </w: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211</Words>
  <Pages>1</Pages>
  <Characters>1144</Characters>
  <Application>WPS Office</Application>
  <DocSecurity>0</DocSecurity>
  <Paragraphs>52</Paragraphs>
  <ScaleCrop>false</ScaleCrop>
  <Company>Luffi</Company>
  <LinksUpToDate>false</LinksUpToDate>
  <CharactersWithSpaces>1331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2026-03-30T01:17:41Z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7f581b5bcc84452ab75ec0d0a2b25db9</vt:lpwstr>
  </property>
</Properties>
</file>