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8B4C" w14:textId="77777777" w:rsidR="00095353" w:rsidRDefault="00095353" w:rsidP="00095353">
      <w:pPr>
        <w:ind w:left="1416" w:firstLine="708"/>
        <w:rPr>
          <w:rFonts w:ascii="Arial" w:hAnsi="Arial" w:cs="Arial"/>
          <w:sz w:val="20"/>
          <w:szCs w:val="20"/>
        </w:rPr>
      </w:pPr>
      <w:r>
        <w:rPr>
          <w:noProof/>
        </w:rPr>
        <w:drawing>
          <wp:anchor distT="0" distB="0" distL="114300" distR="114300" simplePos="0" relativeHeight="251659264" behindDoc="0" locked="0" layoutInCell="1" allowOverlap="1" wp14:anchorId="7F1E6B50" wp14:editId="4D07E52E">
            <wp:simplePos x="0" y="0"/>
            <wp:positionH relativeFrom="margin">
              <wp:align>left</wp:align>
            </wp:positionH>
            <wp:positionV relativeFrom="paragraph">
              <wp:posOffset>-1270</wp:posOffset>
            </wp:positionV>
            <wp:extent cx="1058545" cy="1058545"/>
            <wp:effectExtent l="0" t="0" r="8255" b="825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INSTITUTO JUAN PABLO II</w:t>
      </w:r>
    </w:p>
    <w:p w14:paraId="3250AB4A" w14:textId="77777777" w:rsidR="00095353" w:rsidRDefault="00095353" w:rsidP="00095353">
      <w:pPr>
        <w:ind w:left="1416" w:firstLine="708"/>
        <w:rPr>
          <w:rFonts w:ascii="Arial" w:hAnsi="Arial" w:cs="Arial"/>
          <w:sz w:val="20"/>
          <w:szCs w:val="20"/>
        </w:rPr>
      </w:pPr>
      <w:r>
        <w:rPr>
          <w:rFonts w:ascii="Arial" w:hAnsi="Arial" w:cs="Arial"/>
          <w:sz w:val="20"/>
          <w:szCs w:val="20"/>
        </w:rPr>
        <w:t>Av. Sáenz Peña 576</w:t>
      </w:r>
    </w:p>
    <w:p w14:paraId="5BC81710" w14:textId="77777777" w:rsidR="00095353" w:rsidRDefault="00095353" w:rsidP="00095353">
      <w:pPr>
        <w:ind w:left="1416" w:firstLine="708"/>
        <w:rPr>
          <w:rFonts w:ascii="Arial" w:hAnsi="Arial" w:cs="Arial"/>
          <w:sz w:val="20"/>
          <w:szCs w:val="20"/>
        </w:rPr>
      </w:pPr>
      <w:r>
        <w:rPr>
          <w:rFonts w:ascii="Arial" w:hAnsi="Arial" w:cs="Arial"/>
          <w:sz w:val="20"/>
          <w:szCs w:val="20"/>
        </w:rPr>
        <w:t>TEL: 0381- 4205711</w:t>
      </w:r>
    </w:p>
    <w:p w14:paraId="2629B135" w14:textId="77777777" w:rsidR="00095353" w:rsidRDefault="00095353" w:rsidP="00095353">
      <w:pPr>
        <w:ind w:left="2124"/>
        <w:rPr>
          <w:rFonts w:ascii="Arial" w:hAnsi="Arial" w:cs="Arial"/>
          <w:sz w:val="20"/>
          <w:szCs w:val="20"/>
        </w:rPr>
      </w:pPr>
      <w:hyperlink r:id="rId6" w:history="1">
        <w:r>
          <w:rPr>
            <w:rStyle w:val="Hipervnculo"/>
            <w:rFonts w:ascii="Arial" w:hAnsi="Arial" w:cs="Arial"/>
            <w:sz w:val="20"/>
            <w:szCs w:val="20"/>
          </w:rPr>
          <w:t>www.instjuanpabloii.com.ar</w:t>
        </w:r>
      </w:hyperlink>
    </w:p>
    <w:p w14:paraId="2880036A" w14:textId="77777777" w:rsidR="00095353" w:rsidRDefault="00095353" w:rsidP="00095353">
      <w:pPr>
        <w:rPr>
          <w:rFonts w:ascii="Arial" w:hAnsi="Arial" w:cs="Arial"/>
        </w:rPr>
      </w:pPr>
    </w:p>
    <w:p w14:paraId="520FC615" w14:textId="77777777" w:rsidR="00095353" w:rsidRPr="006C66FF" w:rsidRDefault="00095353" w:rsidP="00095353">
      <w:pPr>
        <w:rPr>
          <w:rFonts w:ascii="Arial" w:hAnsi="Arial" w:cs="Arial"/>
        </w:rPr>
      </w:pPr>
      <w:r w:rsidRPr="006C66FF">
        <w:rPr>
          <w:rFonts w:ascii="Arial" w:hAnsi="Arial" w:cs="Arial"/>
          <w:b/>
          <w:bCs/>
        </w:rPr>
        <w:t xml:space="preserve">Materia: </w:t>
      </w:r>
      <w:r w:rsidRPr="006C66FF">
        <w:rPr>
          <w:rFonts w:ascii="Arial" w:hAnsi="Arial" w:cs="Arial"/>
        </w:rPr>
        <w:t>Biología.</w:t>
      </w:r>
    </w:p>
    <w:p w14:paraId="422F05E5" w14:textId="77777777" w:rsidR="00095353" w:rsidRPr="006C66FF" w:rsidRDefault="00095353" w:rsidP="00095353">
      <w:pPr>
        <w:rPr>
          <w:rFonts w:ascii="Arial" w:hAnsi="Arial" w:cs="Arial"/>
        </w:rPr>
      </w:pPr>
      <w:r w:rsidRPr="006C66FF">
        <w:rPr>
          <w:rFonts w:ascii="Arial" w:hAnsi="Arial" w:cs="Arial"/>
          <w:b/>
          <w:bCs/>
        </w:rPr>
        <w:t>Profesora:</w:t>
      </w:r>
      <w:r w:rsidRPr="006C66FF">
        <w:rPr>
          <w:rFonts w:ascii="Arial" w:hAnsi="Arial" w:cs="Arial"/>
        </w:rPr>
        <w:t xml:space="preserve"> Banegas Daiana</w:t>
      </w:r>
    </w:p>
    <w:p w14:paraId="2101FC1C" w14:textId="0B0ABA3F" w:rsidR="00095353" w:rsidRPr="006C66FF" w:rsidRDefault="00095353" w:rsidP="00095353">
      <w:pPr>
        <w:rPr>
          <w:rFonts w:ascii="Arial" w:hAnsi="Arial" w:cs="Arial"/>
        </w:rPr>
      </w:pPr>
      <w:r w:rsidRPr="006C66FF">
        <w:rPr>
          <w:rFonts w:ascii="Arial" w:hAnsi="Arial" w:cs="Arial"/>
          <w:b/>
          <w:bCs/>
        </w:rPr>
        <w:t>Curso:</w:t>
      </w:r>
      <w:r w:rsidRPr="006C66FF">
        <w:rPr>
          <w:rFonts w:ascii="Arial" w:hAnsi="Arial" w:cs="Arial"/>
        </w:rPr>
        <w:t xml:space="preserve"> </w:t>
      </w:r>
      <w:r w:rsidR="00F5155E">
        <w:rPr>
          <w:rFonts w:ascii="Arial" w:hAnsi="Arial" w:cs="Arial"/>
        </w:rPr>
        <w:t>2</w:t>
      </w:r>
      <w:r w:rsidRPr="006C66FF">
        <w:rPr>
          <w:rFonts w:ascii="Arial" w:hAnsi="Arial" w:cs="Arial"/>
        </w:rPr>
        <w:t xml:space="preserve"> año </w:t>
      </w:r>
      <w:r w:rsidR="006812F5">
        <w:rPr>
          <w:rFonts w:ascii="Arial" w:hAnsi="Arial" w:cs="Arial"/>
        </w:rPr>
        <w:t>A</w:t>
      </w:r>
    </w:p>
    <w:p w14:paraId="64317072" w14:textId="197DD0FA" w:rsidR="00095353" w:rsidRPr="006C66FF" w:rsidRDefault="00095353" w:rsidP="00095353">
      <w:pPr>
        <w:rPr>
          <w:rFonts w:ascii="Arial" w:hAnsi="Arial" w:cs="Arial"/>
        </w:rPr>
      </w:pPr>
      <w:r w:rsidRPr="006C66FF">
        <w:rPr>
          <w:rFonts w:ascii="Arial" w:hAnsi="Arial" w:cs="Arial"/>
          <w:b/>
          <w:bCs/>
        </w:rPr>
        <w:t>Fecha:</w:t>
      </w:r>
      <w:r w:rsidRPr="006C66FF">
        <w:rPr>
          <w:rFonts w:ascii="Arial" w:hAnsi="Arial" w:cs="Arial"/>
        </w:rPr>
        <w:t xml:space="preserve"> </w:t>
      </w:r>
      <w:r w:rsidR="006D2774">
        <w:rPr>
          <w:rFonts w:ascii="Arial" w:hAnsi="Arial" w:cs="Arial"/>
        </w:rPr>
        <w:t>0</w:t>
      </w:r>
      <w:r w:rsidR="006812F5">
        <w:rPr>
          <w:rFonts w:ascii="Arial" w:hAnsi="Arial" w:cs="Arial"/>
        </w:rPr>
        <w:t>7</w:t>
      </w:r>
      <w:r w:rsidR="006D2774">
        <w:rPr>
          <w:rFonts w:ascii="Arial" w:hAnsi="Arial" w:cs="Arial"/>
        </w:rPr>
        <w:t>/04</w:t>
      </w:r>
      <w:r w:rsidR="00E412BA">
        <w:rPr>
          <w:rFonts w:ascii="Arial" w:hAnsi="Arial" w:cs="Arial"/>
        </w:rPr>
        <w:t>/26</w:t>
      </w:r>
    </w:p>
    <w:p w14:paraId="21CD4DBA" w14:textId="6D63C57B" w:rsidR="00A8416F" w:rsidRDefault="00254F08" w:rsidP="00095353">
      <w:pPr>
        <w:rPr>
          <w:rFonts w:ascii="Arial" w:hAnsi="Arial" w:cs="Arial"/>
        </w:rPr>
      </w:pPr>
      <w:r w:rsidRPr="006C66FF">
        <w:rPr>
          <w:rFonts w:ascii="Arial" w:hAnsi="Arial" w:cs="Arial"/>
          <w:b/>
          <w:bCs/>
        </w:rPr>
        <w:t>Bibliografía</w:t>
      </w:r>
      <w:r w:rsidR="00A8416F" w:rsidRPr="006C66FF">
        <w:rPr>
          <w:rFonts w:ascii="Arial" w:hAnsi="Arial" w:cs="Arial"/>
          <w:b/>
          <w:bCs/>
        </w:rPr>
        <w:t xml:space="preserve">: </w:t>
      </w:r>
      <w:r w:rsidRPr="006C66FF">
        <w:rPr>
          <w:rFonts w:ascii="Arial" w:hAnsi="Arial" w:cs="Arial"/>
        </w:rPr>
        <w:t>Biología</w:t>
      </w:r>
      <w:r w:rsidR="004C7EC9" w:rsidRPr="006C66FF">
        <w:rPr>
          <w:rFonts w:ascii="Arial" w:hAnsi="Arial" w:cs="Arial"/>
        </w:rPr>
        <w:t xml:space="preserve"> </w:t>
      </w:r>
      <w:r w:rsidR="00F5155E">
        <w:rPr>
          <w:rFonts w:ascii="Arial" w:hAnsi="Arial" w:cs="Arial"/>
        </w:rPr>
        <w:t>1</w:t>
      </w:r>
      <w:r w:rsidR="004C7EC9" w:rsidRPr="006C66FF">
        <w:rPr>
          <w:rFonts w:ascii="Arial" w:hAnsi="Arial" w:cs="Arial"/>
        </w:rPr>
        <w:t>. Activados. Puerto de palos</w:t>
      </w:r>
      <w:r w:rsidR="002D3AAB" w:rsidRPr="006C66FF">
        <w:rPr>
          <w:rFonts w:ascii="Arial" w:hAnsi="Arial" w:cs="Arial"/>
        </w:rPr>
        <w:t>.</w:t>
      </w:r>
      <w:r w:rsidR="009F0278">
        <w:rPr>
          <w:rFonts w:ascii="Arial" w:hAnsi="Arial" w:cs="Arial"/>
        </w:rPr>
        <w:t xml:space="preserve"> P</w:t>
      </w:r>
      <w:r w:rsidR="0013649E">
        <w:rPr>
          <w:rFonts w:ascii="Arial" w:hAnsi="Arial" w:cs="Arial"/>
        </w:rPr>
        <w:t>á</w:t>
      </w:r>
      <w:r w:rsidR="009F0278">
        <w:rPr>
          <w:rFonts w:ascii="Arial" w:hAnsi="Arial" w:cs="Arial"/>
        </w:rPr>
        <w:t>g.</w:t>
      </w:r>
      <w:r w:rsidR="00455E2D">
        <w:rPr>
          <w:rFonts w:ascii="Arial" w:hAnsi="Arial" w:cs="Arial"/>
        </w:rPr>
        <w:t xml:space="preserve"> </w:t>
      </w:r>
      <w:r w:rsidR="00A62852">
        <w:rPr>
          <w:rFonts w:ascii="Arial" w:hAnsi="Arial" w:cs="Arial"/>
        </w:rPr>
        <w:t>170 - 171</w:t>
      </w:r>
    </w:p>
    <w:p w14:paraId="262A43DB" w14:textId="12A7BC36" w:rsidR="009F0278" w:rsidRPr="00813DB0" w:rsidRDefault="009F0278" w:rsidP="00095353">
      <w:pPr>
        <w:rPr>
          <w:rFonts w:ascii="Arial" w:hAnsi="Arial" w:cs="Arial"/>
        </w:rPr>
      </w:pPr>
      <w:r w:rsidRPr="009F0278">
        <w:rPr>
          <w:rFonts w:ascii="Arial" w:hAnsi="Arial" w:cs="Arial"/>
          <w:b/>
          <w:bCs/>
        </w:rPr>
        <w:t>Tema</w:t>
      </w:r>
      <w:r w:rsidR="00455E2D">
        <w:rPr>
          <w:rFonts w:ascii="Arial" w:hAnsi="Arial" w:cs="Arial"/>
          <w:b/>
          <w:bCs/>
        </w:rPr>
        <w:t xml:space="preserve">: </w:t>
      </w:r>
      <w:r w:rsidR="00701E3D">
        <w:rPr>
          <w:rFonts w:ascii="Arial" w:hAnsi="Arial" w:cs="Arial"/>
        </w:rPr>
        <w:t>El sistema reproductor masculino.</w:t>
      </w:r>
    </w:p>
    <w:p w14:paraId="57B3C10B" w14:textId="04A68A21" w:rsidR="00095353" w:rsidRDefault="00095353" w:rsidP="008C2A41">
      <w:pPr>
        <w:jc w:val="center"/>
        <w:rPr>
          <w:rFonts w:ascii="Arial" w:hAnsi="Arial" w:cs="Arial"/>
          <w:b/>
          <w:bCs/>
          <w:u w:val="single"/>
        </w:rPr>
      </w:pPr>
      <w:r w:rsidRPr="006C66FF">
        <w:rPr>
          <w:rFonts w:ascii="Arial" w:hAnsi="Arial" w:cs="Arial"/>
          <w:b/>
          <w:bCs/>
          <w:u w:val="single"/>
        </w:rPr>
        <w:t>Trabajo práctico n°</w:t>
      </w:r>
      <w:r w:rsidR="00285D44">
        <w:rPr>
          <w:rFonts w:ascii="Arial" w:hAnsi="Arial" w:cs="Arial"/>
          <w:b/>
          <w:bCs/>
          <w:u w:val="single"/>
        </w:rPr>
        <w:t>1</w:t>
      </w:r>
      <w:r w:rsidR="006812F5">
        <w:rPr>
          <w:rFonts w:ascii="Arial" w:hAnsi="Arial" w:cs="Arial"/>
          <w:b/>
          <w:bCs/>
          <w:u w:val="single"/>
        </w:rPr>
        <w:t>0</w:t>
      </w:r>
    </w:p>
    <w:p w14:paraId="21BE9F92" w14:textId="792A385B" w:rsidR="00546597" w:rsidRPr="00546597" w:rsidRDefault="00546597" w:rsidP="00D236DC">
      <w:pPr>
        <w:pStyle w:val="Prrafodelista"/>
        <w:rPr>
          <w:rFonts w:ascii="Arial" w:hAnsi="Arial" w:cs="Arial"/>
        </w:rPr>
      </w:pPr>
      <w:r w:rsidRPr="00546597">
        <w:rPr>
          <w:rFonts w:ascii="Arial" w:hAnsi="Arial" w:cs="Arial"/>
        </w:rPr>
        <w:t>.</w:t>
      </w:r>
    </w:p>
    <w:p w14:paraId="71FCB248" w14:textId="156991CE" w:rsidR="00CF2085" w:rsidRDefault="00813DB0" w:rsidP="00A62852">
      <w:pPr>
        <w:rPr>
          <w:rFonts w:ascii="Arial" w:hAnsi="Arial" w:cs="Arial"/>
        </w:rPr>
      </w:pPr>
      <w:r w:rsidRPr="00813DB0">
        <w:rPr>
          <w:rFonts w:ascii="Arial" w:hAnsi="Arial" w:cs="Arial"/>
          <w:b/>
          <w:bCs/>
          <w:u w:val="single"/>
        </w:rPr>
        <w:t>Inicio</w:t>
      </w:r>
      <w:r w:rsidRPr="00813DB0">
        <w:rPr>
          <w:rFonts w:ascii="Arial" w:hAnsi="Arial" w:cs="Arial"/>
          <w:b/>
          <w:bCs/>
        </w:rPr>
        <w:t>:</w:t>
      </w:r>
      <w:r w:rsidRPr="00813DB0">
        <w:rPr>
          <w:rFonts w:ascii="Arial" w:hAnsi="Arial" w:cs="Arial"/>
        </w:rPr>
        <w:t xml:space="preserve"> S</w:t>
      </w:r>
      <w:r>
        <w:rPr>
          <w:rFonts w:ascii="Arial" w:hAnsi="Arial" w:cs="Arial"/>
        </w:rPr>
        <w:t xml:space="preserve">e iniciará la clase </w:t>
      </w:r>
      <w:r w:rsidR="00A62852">
        <w:rPr>
          <w:rFonts w:ascii="Arial" w:hAnsi="Arial" w:cs="Arial"/>
        </w:rPr>
        <w:t xml:space="preserve">con preguntas </w:t>
      </w:r>
      <w:r w:rsidR="001A0A41">
        <w:rPr>
          <w:rFonts w:ascii="Arial" w:hAnsi="Arial" w:cs="Arial"/>
        </w:rPr>
        <w:t>disparadoras:</w:t>
      </w:r>
      <w:r w:rsidR="00A62852">
        <w:rPr>
          <w:rFonts w:ascii="Arial" w:hAnsi="Arial" w:cs="Arial"/>
        </w:rPr>
        <w:t xml:space="preserve"> </w:t>
      </w:r>
      <w:r w:rsidR="001A0A41">
        <w:rPr>
          <w:rFonts w:ascii="Arial" w:hAnsi="Arial" w:cs="Arial"/>
        </w:rPr>
        <w:t>¿Qué órganos forman parte del aparato reproductor masculino? ¿Qué diferencias tiene con el aparato reproductor femenino? ¿Cómo creen que se forman los espermatozoides? Con el objetivo de identificar los conocimientos previos, generar curiosidad y motivar a que participe el estudiante.</w:t>
      </w:r>
    </w:p>
    <w:p w14:paraId="5FBF7AC9" w14:textId="72FE03CA" w:rsidR="001A0A41" w:rsidRDefault="001A0A41" w:rsidP="00A62852">
      <w:pPr>
        <w:rPr>
          <w:rFonts w:ascii="Arial" w:hAnsi="Arial" w:cs="Arial"/>
        </w:rPr>
      </w:pPr>
      <w:r w:rsidRPr="001A0A41">
        <w:rPr>
          <w:rFonts w:ascii="Arial" w:hAnsi="Arial" w:cs="Arial"/>
          <w:b/>
          <w:bCs/>
          <w:u w:val="single"/>
        </w:rPr>
        <w:t>Desarrollo:</w:t>
      </w:r>
      <w:r w:rsidRPr="001A0A41">
        <w:rPr>
          <w:rFonts w:ascii="Arial" w:hAnsi="Arial" w:cs="Arial"/>
          <w:b/>
          <w:bCs/>
        </w:rPr>
        <w:t xml:space="preserve"> </w:t>
      </w:r>
      <w:r w:rsidR="00C53A68">
        <w:rPr>
          <w:rFonts w:ascii="Arial" w:hAnsi="Arial" w:cs="Arial"/>
        </w:rPr>
        <w:t>Para comprender la anatomía y fisiología del sistema reproductor masculino se realizará las siguientes preguntas que deberán responder a partir de la lectura de</w:t>
      </w:r>
      <w:r w:rsidR="00671D6A">
        <w:rPr>
          <w:rFonts w:ascii="Arial" w:hAnsi="Arial" w:cs="Arial"/>
        </w:rPr>
        <w:t xml:space="preserve"> las páginas ya mencionadas.</w:t>
      </w:r>
    </w:p>
    <w:p w14:paraId="32A90764" w14:textId="77777777" w:rsidR="001A0A41" w:rsidRDefault="001A0A41" w:rsidP="001A0A41">
      <w:pPr>
        <w:rPr>
          <w:rFonts w:ascii="Arial" w:hAnsi="Arial" w:cs="Arial"/>
          <w:u w:val="single"/>
        </w:rPr>
      </w:pPr>
      <w:r w:rsidRPr="001A0A41">
        <w:rPr>
          <w:rFonts w:ascii="Arial" w:hAnsi="Arial" w:cs="Arial"/>
          <w:u w:val="single"/>
        </w:rPr>
        <w:t>Actividades</w:t>
      </w:r>
      <w:r>
        <w:rPr>
          <w:rFonts w:ascii="Arial" w:hAnsi="Arial" w:cs="Arial"/>
          <w:u w:val="single"/>
        </w:rPr>
        <w:t xml:space="preserve">: </w:t>
      </w:r>
    </w:p>
    <w:p w14:paraId="1EA469D9" w14:textId="4559BBAD" w:rsidR="001A0A41" w:rsidRPr="00C53A68" w:rsidRDefault="001A0A41" w:rsidP="001A0A41">
      <w:pPr>
        <w:pStyle w:val="Prrafodelista"/>
        <w:numPr>
          <w:ilvl w:val="0"/>
          <w:numId w:val="23"/>
        </w:numPr>
        <w:rPr>
          <w:rFonts w:ascii="Arial" w:hAnsi="Arial" w:cs="Arial"/>
          <w:u w:val="single"/>
        </w:rPr>
      </w:pPr>
      <w:r>
        <w:rPr>
          <w:rFonts w:ascii="Arial" w:hAnsi="Arial" w:cs="Arial"/>
        </w:rPr>
        <w:t>¿</w:t>
      </w:r>
      <w:r w:rsidRPr="001A0A41">
        <w:rPr>
          <w:rFonts w:ascii="Arial" w:hAnsi="Arial" w:cs="Arial"/>
        </w:rPr>
        <w:t>P</w:t>
      </w:r>
      <w:r>
        <w:rPr>
          <w:rFonts w:ascii="Arial" w:hAnsi="Arial" w:cs="Arial"/>
        </w:rPr>
        <w:t xml:space="preserve">orque los testículos se consideran órganos </w:t>
      </w:r>
      <w:r w:rsidR="00C53A68">
        <w:rPr>
          <w:rFonts w:ascii="Arial" w:hAnsi="Arial" w:cs="Arial"/>
        </w:rPr>
        <w:t>primarios del sistema reproductor masculino?</w:t>
      </w:r>
    </w:p>
    <w:p w14:paraId="700D1F27" w14:textId="01956365" w:rsidR="00C53A68" w:rsidRPr="00C53A68" w:rsidRDefault="00C53A68" w:rsidP="001A0A41">
      <w:pPr>
        <w:pStyle w:val="Prrafodelista"/>
        <w:numPr>
          <w:ilvl w:val="0"/>
          <w:numId w:val="23"/>
        </w:numPr>
        <w:rPr>
          <w:rFonts w:ascii="Arial" w:hAnsi="Arial" w:cs="Arial"/>
          <w:u w:val="single"/>
        </w:rPr>
      </w:pPr>
      <w:r>
        <w:rPr>
          <w:rFonts w:ascii="Arial" w:hAnsi="Arial" w:cs="Arial"/>
        </w:rPr>
        <w:t>¿Cuáles son los órganos sexuales secundarios y que función cumplen?</w:t>
      </w:r>
    </w:p>
    <w:p w14:paraId="78A6BB33" w14:textId="0F85FAFE" w:rsidR="00C53A68" w:rsidRPr="00671D6A" w:rsidRDefault="00C53A68" w:rsidP="001A0A41">
      <w:pPr>
        <w:pStyle w:val="Prrafodelista"/>
        <w:numPr>
          <w:ilvl w:val="0"/>
          <w:numId w:val="23"/>
        </w:numPr>
        <w:rPr>
          <w:rFonts w:ascii="Arial" w:hAnsi="Arial" w:cs="Arial"/>
          <w:u w:val="single"/>
        </w:rPr>
      </w:pPr>
      <w:r>
        <w:rPr>
          <w:rFonts w:ascii="Arial" w:hAnsi="Arial" w:cs="Arial"/>
        </w:rPr>
        <w:t>Dibuja el sistema reproductor masculino y sus partes.</w:t>
      </w:r>
    </w:p>
    <w:p w14:paraId="7980FCFC" w14:textId="77777777" w:rsidR="00671D6A" w:rsidRPr="00671D6A" w:rsidRDefault="00671D6A" w:rsidP="00671D6A">
      <w:pPr>
        <w:pStyle w:val="Prrafodelista"/>
        <w:rPr>
          <w:rFonts w:ascii="Arial" w:hAnsi="Arial" w:cs="Arial"/>
          <w:u w:val="single"/>
        </w:rPr>
      </w:pPr>
    </w:p>
    <w:p w14:paraId="74423DED" w14:textId="416F7B59" w:rsidR="00671D6A" w:rsidRPr="00671D6A" w:rsidRDefault="00671D6A" w:rsidP="00671D6A">
      <w:pPr>
        <w:rPr>
          <w:rFonts w:ascii="Arial" w:hAnsi="Arial" w:cs="Arial"/>
          <w:b/>
          <w:bCs/>
        </w:rPr>
      </w:pPr>
      <w:r w:rsidRPr="00671D6A">
        <w:rPr>
          <w:rFonts w:ascii="Arial" w:hAnsi="Arial" w:cs="Arial"/>
          <w:b/>
          <w:bCs/>
          <w:u w:val="single"/>
        </w:rPr>
        <w:t>Cierre</w:t>
      </w:r>
      <w:r w:rsidRPr="00671D6A">
        <w:rPr>
          <w:rFonts w:ascii="Arial" w:hAnsi="Arial" w:cs="Arial"/>
          <w:b/>
          <w:bCs/>
        </w:rPr>
        <w:t xml:space="preserve">:  </w:t>
      </w:r>
      <w:r w:rsidRPr="00671D6A">
        <w:rPr>
          <w:rFonts w:ascii="Arial" w:hAnsi="Arial" w:cs="Arial"/>
        </w:rPr>
        <w:t>Se</w:t>
      </w:r>
      <w:r>
        <w:rPr>
          <w:rFonts w:ascii="Arial" w:hAnsi="Arial" w:cs="Arial"/>
        </w:rPr>
        <w:t xml:space="preserve"> hará una puesta en común para reforzar conocimientos y aclarar dudas.</w:t>
      </w:r>
    </w:p>
    <w:p w14:paraId="03ABC8B4" w14:textId="14F0BFEC" w:rsidR="00644C83" w:rsidRPr="00644C83" w:rsidRDefault="00644C83" w:rsidP="00644C83">
      <w:pPr>
        <w:rPr>
          <w:rFonts w:ascii="Arial" w:hAnsi="Arial" w:cs="Arial"/>
          <w:u w:val="single"/>
        </w:rPr>
      </w:pPr>
    </w:p>
    <w:sectPr w:rsidR="00644C83" w:rsidRPr="00644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CC0"/>
    <w:multiLevelType w:val="hybridMultilevel"/>
    <w:tmpl w:val="9D74EC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68578E"/>
    <w:multiLevelType w:val="hybridMultilevel"/>
    <w:tmpl w:val="0DF8439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07631BD"/>
    <w:multiLevelType w:val="hybridMultilevel"/>
    <w:tmpl w:val="DA4E7FEC"/>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8594853"/>
    <w:multiLevelType w:val="hybridMultilevel"/>
    <w:tmpl w:val="DD66545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1A1D71"/>
    <w:multiLevelType w:val="hybridMultilevel"/>
    <w:tmpl w:val="3EE0A3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8E7B47"/>
    <w:multiLevelType w:val="hybridMultilevel"/>
    <w:tmpl w:val="03F2D3A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5B14137"/>
    <w:multiLevelType w:val="hybridMultilevel"/>
    <w:tmpl w:val="9056C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D8D4141"/>
    <w:multiLevelType w:val="hybridMultilevel"/>
    <w:tmpl w:val="3DA2F4F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35913CEA"/>
    <w:multiLevelType w:val="hybridMultilevel"/>
    <w:tmpl w:val="8E06FC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99A7C7B"/>
    <w:multiLevelType w:val="hybridMultilevel"/>
    <w:tmpl w:val="4CAEFD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BD5012B"/>
    <w:multiLevelType w:val="hybridMultilevel"/>
    <w:tmpl w:val="1764B4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8C97047"/>
    <w:multiLevelType w:val="hybridMultilevel"/>
    <w:tmpl w:val="2EFCCA5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3063ACA"/>
    <w:multiLevelType w:val="hybridMultilevel"/>
    <w:tmpl w:val="19F063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48F1470"/>
    <w:multiLevelType w:val="hybridMultilevel"/>
    <w:tmpl w:val="42C60D6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8C50FE2"/>
    <w:multiLevelType w:val="hybridMultilevel"/>
    <w:tmpl w:val="3766C7DE"/>
    <w:lvl w:ilvl="0" w:tplc="602E186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6EB6077B"/>
    <w:multiLevelType w:val="hybridMultilevel"/>
    <w:tmpl w:val="9F6C736E"/>
    <w:lvl w:ilvl="0" w:tplc="E3083366">
      <w:start w:val="1"/>
      <w:numFmt w:val="decimal"/>
      <w:lvlText w:val="%1."/>
      <w:lvlJc w:val="left"/>
      <w:pPr>
        <w:ind w:left="720" w:hanging="360"/>
      </w:pPr>
      <w:rPr>
        <w:rFonts w:hint="default"/>
        <w:b/>
        <w:bC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14C4D88"/>
    <w:multiLevelType w:val="hybridMultilevel"/>
    <w:tmpl w:val="DED8B33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45A67E0"/>
    <w:multiLevelType w:val="hybridMultilevel"/>
    <w:tmpl w:val="415EFD2E"/>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935BE"/>
    <w:multiLevelType w:val="hybridMultilevel"/>
    <w:tmpl w:val="B2027D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5E6380A"/>
    <w:multiLevelType w:val="hybridMultilevel"/>
    <w:tmpl w:val="461642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7973F55"/>
    <w:multiLevelType w:val="hybridMultilevel"/>
    <w:tmpl w:val="6654FE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94406A9"/>
    <w:multiLevelType w:val="hybridMultilevel"/>
    <w:tmpl w:val="15D605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A974BC9"/>
    <w:multiLevelType w:val="hybridMultilevel"/>
    <w:tmpl w:val="F904A93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44414794">
    <w:abstractNumId w:val="18"/>
  </w:num>
  <w:num w:numId="2" w16cid:durableId="1914655373">
    <w:abstractNumId w:val="6"/>
  </w:num>
  <w:num w:numId="3" w16cid:durableId="883057913">
    <w:abstractNumId w:val="21"/>
  </w:num>
  <w:num w:numId="4" w16cid:durableId="1602950326">
    <w:abstractNumId w:val="9"/>
  </w:num>
  <w:num w:numId="5" w16cid:durableId="884609986">
    <w:abstractNumId w:val="4"/>
  </w:num>
  <w:num w:numId="6" w16cid:durableId="120880507">
    <w:abstractNumId w:val="7"/>
  </w:num>
  <w:num w:numId="7" w16cid:durableId="1670595551">
    <w:abstractNumId w:val="5"/>
  </w:num>
  <w:num w:numId="8" w16cid:durableId="1844468892">
    <w:abstractNumId w:val="10"/>
  </w:num>
  <w:num w:numId="9" w16cid:durableId="1302736152">
    <w:abstractNumId w:val="17"/>
  </w:num>
  <w:num w:numId="10" w16cid:durableId="1530145523">
    <w:abstractNumId w:val="16"/>
  </w:num>
  <w:num w:numId="11" w16cid:durableId="1129009199">
    <w:abstractNumId w:val="0"/>
  </w:num>
  <w:num w:numId="12" w16cid:durableId="375855011">
    <w:abstractNumId w:val="22"/>
  </w:num>
  <w:num w:numId="13" w16cid:durableId="1016806931">
    <w:abstractNumId w:val="14"/>
  </w:num>
  <w:num w:numId="14" w16cid:durableId="587927792">
    <w:abstractNumId w:val="15"/>
  </w:num>
  <w:num w:numId="15" w16cid:durableId="983392258">
    <w:abstractNumId w:val="1"/>
  </w:num>
  <w:num w:numId="16" w16cid:durableId="1212837897">
    <w:abstractNumId w:val="12"/>
  </w:num>
  <w:num w:numId="17" w16cid:durableId="846670664">
    <w:abstractNumId w:val="13"/>
  </w:num>
  <w:num w:numId="18" w16cid:durableId="1896089780">
    <w:abstractNumId w:val="2"/>
  </w:num>
  <w:num w:numId="19" w16cid:durableId="1121876046">
    <w:abstractNumId w:val="3"/>
  </w:num>
  <w:num w:numId="20" w16cid:durableId="908004341">
    <w:abstractNumId w:val="19"/>
  </w:num>
  <w:num w:numId="21" w16cid:durableId="75789591">
    <w:abstractNumId w:val="20"/>
  </w:num>
  <w:num w:numId="22" w16cid:durableId="1602181467">
    <w:abstractNumId w:val="8"/>
  </w:num>
  <w:num w:numId="23" w16cid:durableId="37051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53"/>
    <w:rsid w:val="0003080B"/>
    <w:rsid w:val="00051D59"/>
    <w:rsid w:val="00074B0A"/>
    <w:rsid w:val="00095353"/>
    <w:rsid w:val="000A5596"/>
    <w:rsid w:val="000D2045"/>
    <w:rsid w:val="00107734"/>
    <w:rsid w:val="0013649E"/>
    <w:rsid w:val="00161263"/>
    <w:rsid w:val="00172B43"/>
    <w:rsid w:val="001A0A41"/>
    <w:rsid w:val="001D0564"/>
    <w:rsid w:val="001D28D7"/>
    <w:rsid w:val="001E4DE9"/>
    <w:rsid w:val="001F6245"/>
    <w:rsid w:val="00254F08"/>
    <w:rsid w:val="00285D44"/>
    <w:rsid w:val="002A5955"/>
    <w:rsid w:val="002D3AAB"/>
    <w:rsid w:val="00356611"/>
    <w:rsid w:val="00360E3F"/>
    <w:rsid w:val="0038321A"/>
    <w:rsid w:val="003F2821"/>
    <w:rsid w:val="004114A3"/>
    <w:rsid w:val="00425C03"/>
    <w:rsid w:val="004523CE"/>
    <w:rsid w:val="00455E2D"/>
    <w:rsid w:val="00482598"/>
    <w:rsid w:val="004A731A"/>
    <w:rsid w:val="004C7EC9"/>
    <w:rsid w:val="004D09C6"/>
    <w:rsid w:val="00520475"/>
    <w:rsid w:val="00521528"/>
    <w:rsid w:val="005348B6"/>
    <w:rsid w:val="00546597"/>
    <w:rsid w:val="00561200"/>
    <w:rsid w:val="0057619A"/>
    <w:rsid w:val="005F3EF5"/>
    <w:rsid w:val="00610F3C"/>
    <w:rsid w:val="00611740"/>
    <w:rsid w:val="00625FA0"/>
    <w:rsid w:val="00644C83"/>
    <w:rsid w:val="00661822"/>
    <w:rsid w:val="00671D6A"/>
    <w:rsid w:val="006812F5"/>
    <w:rsid w:val="006C66FF"/>
    <w:rsid w:val="006D2774"/>
    <w:rsid w:val="006E10DB"/>
    <w:rsid w:val="006F6E79"/>
    <w:rsid w:val="00701E3D"/>
    <w:rsid w:val="00704A9E"/>
    <w:rsid w:val="00712C3A"/>
    <w:rsid w:val="007761D8"/>
    <w:rsid w:val="0079268E"/>
    <w:rsid w:val="00792C2E"/>
    <w:rsid w:val="007B22F4"/>
    <w:rsid w:val="007C50B2"/>
    <w:rsid w:val="007D362E"/>
    <w:rsid w:val="007E49B3"/>
    <w:rsid w:val="007E6177"/>
    <w:rsid w:val="007F316A"/>
    <w:rsid w:val="00813DB0"/>
    <w:rsid w:val="00876AF1"/>
    <w:rsid w:val="008C2A41"/>
    <w:rsid w:val="008E7FC1"/>
    <w:rsid w:val="009002AF"/>
    <w:rsid w:val="009B2572"/>
    <w:rsid w:val="009C448B"/>
    <w:rsid w:val="009C789E"/>
    <w:rsid w:val="009F0278"/>
    <w:rsid w:val="00A13F38"/>
    <w:rsid w:val="00A14B46"/>
    <w:rsid w:val="00A46E3C"/>
    <w:rsid w:val="00A62852"/>
    <w:rsid w:val="00A6730F"/>
    <w:rsid w:val="00A80D29"/>
    <w:rsid w:val="00A8416F"/>
    <w:rsid w:val="00AB1C85"/>
    <w:rsid w:val="00AB3004"/>
    <w:rsid w:val="00B4334B"/>
    <w:rsid w:val="00B65300"/>
    <w:rsid w:val="00BB21DE"/>
    <w:rsid w:val="00BB5379"/>
    <w:rsid w:val="00BD19F8"/>
    <w:rsid w:val="00C11C1F"/>
    <w:rsid w:val="00C158C9"/>
    <w:rsid w:val="00C5253A"/>
    <w:rsid w:val="00C53A68"/>
    <w:rsid w:val="00CF2085"/>
    <w:rsid w:val="00D065E1"/>
    <w:rsid w:val="00D236DC"/>
    <w:rsid w:val="00D96322"/>
    <w:rsid w:val="00E245A2"/>
    <w:rsid w:val="00E36A34"/>
    <w:rsid w:val="00E412BA"/>
    <w:rsid w:val="00E80F21"/>
    <w:rsid w:val="00ED2B21"/>
    <w:rsid w:val="00ED5B17"/>
    <w:rsid w:val="00F00E16"/>
    <w:rsid w:val="00F5155E"/>
    <w:rsid w:val="00FF28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3191"/>
  <w15:chartTrackingRefBased/>
  <w15:docId w15:val="{D4020B99-BF12-4D24-9153-EFBAD7C8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53"/>
    <w:pPr>
      <w:spacing w:line="276" w:lineRule="auto"/>
    </w:pPr>
    <w:rPr>
      <w:rFonts w:ascii="Calibri" w:eastAsia="Calibri" w:hAnsi="Calibri" w:cs="Times New Roman"/>
    </w:rPr>
  </w:style>
  <w:style w:type="paragraph" w:styleId="Ttulo1">
    <w:name w:val="heading 1"/>
    <w:basedOn w:val="Normal"/>
    <w:next w:val="Normal"/>
    <w:link w:val="Ttulo1Car"/>
    <w:uiPriority w:val="9"/>
    <w:qFormat/>
    <w:rsid w:val="0009535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9535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95353"/>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95353"/>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095353"/>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095353"/>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95353"/>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95353"/>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95353"/>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3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953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953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953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53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53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3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3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353"/>
    <w:rPr>
      <w:rFonts w:eastAsiaTheme="majorEastAsia" w:cstheme="majorBidi"/>
      <w:color w:val="272727" w:themeColor="text1" w:themeTint="D8"/>
    </w:rPr>
  </w:style>
  <w:style w:type="paragraph" w:styleId="Ttulo">
    <w:name w:val="Title"/>
    <w:basedOn w:val="Normal"/>
    <w:next w:val="Normal"/>
    <w:link w:val="TtuloCar"/>
    <w:uiPriority w:val="10"/>
    <w:qFormat/>
    <w:rsid w:val="00095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3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353"/>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3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353"/>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095353"/>
    <w:rPr>
      <w:i/>
      <w:iCs/>
      <w:color w:val="404040" w:themeColor="text1" w:themeTint="BF"/>
    </w:rPr>
  </w:style>
  <w:style w:type="paragraph" w:styleId="Prrafodelista">
    <w:name w:val="List Paragraph"/>
    <w:basedOn w:val="Normal"/>
    <w:uiPriority w:val="34"/>
    <w:qFormat/>
    <w:rsid w:val="00095353"/>
    <w:pPr>
      <w:spacing w:line="278" w:lineRule="auto"/>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095353"/>
    <w:rPr>
      <w:i/>
      <w:iCs/>
      <w:color w:val="2F5496" w:themeColor="accent1" w:themeShade="BF"/>
    </w:rPr>
  </w:style>
  <w:style w:type="paragraph" w:styleId="Citadestacada">
    <w:name w:val="Intense Quote"/>
    <w:basedOn w:val="Normal"/>
    <w:next w:val="Normal"/>
    <w:link w:val="CitadestacadaCar"/>
    <w:uiPriority w:val="30"/>
    <w:qFormat/>
    <w:rsid w:val="0009535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CitadestacadaCar">
    <w:name w:val="Cita destacada Car"/>
    <w:basedOn w:val="Fuentedeprrafopredeter"/>
    <w:link w:val="Citadestacada"/>
    <w:uiPriority w:val="30"/>
    <w:rsid w:val="00095353"/>
    <w:rPr>
      <w:i/>
      <w:iCs/>
      <w:color w:val="2F5496" w:themeColor="accent1" w:themeShade="BF"/>
    </w:rPr>
  </w:style>
  <w:style w:type="character" w:styleId="Referenciaintensa">
    <w:name w:val="Intense Reference"/>
    <w:basedOn w:val="Fuentedeprrafopredeter"/>
    <w:uiPriority w:val="32"/>
    <w:qFormat/>
    <w:rsid w:val="00095353"/>
    <w:rPr>
      <w:b/>
      <w:bCs/>
      <w:smallCaps/>
      <w:color w:val="2F5496" w:themeColor="accent1" w:themeShade="BF"/>
      <w:spacing w:val="5"/>
    </w:rPr>
  </w:style>
  <w:style w:type="character" w:styleId="Hipervnculo">
    <w:name w:val="Hyperlink"/>
    <w:basedOn w:val="Fuentedeprrafopredeter"/>
    <w:uiPriority w:val="99"/>
    <w:semiHidden/>
    <w:unhideWhenUsed/>
    <w:rsid w:val="00095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juanpabloii.com.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banegas</dc:creator>
  <cp:keywords/>
  <dc:description/>
  <cp:lastModifiedBy>martin banegas</cp:lastModifiedBy>
  <cp:revision>2</cp:revision>
  <dcterms:created xsi:type="dcterms:W3CDTF">2026-04-04T15:03:00Z</dcterms:created>
  <dcterms:modified xsi:type="dcterms:W3CDTF">2026-04-04T15:03:00Z</dcterms:modified>
</cp:coreProperties>
</file>