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7572848B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D61D6F">
        <w:rPr>
          <w:rFonts w:ascii="Arial" w:hAnsi="Arial" w:cs="Arial"/>
        </w:rPr>
        <w:t>21</w:t>
      </w:r>
      <w:r w:rsidR="00AB55BF">
        <w:rPr>
          <w:rFonts w:ascii="Arial" w:hAnsi="Arial" w:cs="Arial"/>
        </w:rPr>
        <w:t>/04/26</w:t>
      </w:r>
    </w:p>
    <w:p w14:paraId="21CD4DBA" w14:textId="6A357383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D92DC7">
        <w:rPr>
          <w:rFonts w:ascii="Arial" w:hAnsi="Arial" w:cs="Arial"/>
        </w:rPr>
        <w:t>42 - 43</w:t>
      </w:r>
    </w:p>
    <w:p w14:paraId="262A43DB" w14:textId="7D9B054D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7461EF">
        <w:rPr>
          <w:rFonts w:ascii="Arial" w:hAnsi="Arial" w:cs="Arial"/>
        </w:rPr>
        <w:t xml:space="preserve"> </w:t>
      </w:r>
      <w:r w:rsidR="00D92DC7">
        <w:rPr>
          <w:rFonts w:ascii="Arial" w:hAnsi="Arial" w:cs="Arial"/>
        </w:rPr>
        <w:t>Entre lo vivo y lo inerte.</w:t>
      </w:r>
    </w:p>
    <w:p w14:paraId="57B3C10B" w14:textId="2C924F6B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FB492F">
        <w:rPr>
          <w:rFonts w:ascii="Arial" w:hAnsi="Arial" w:cs="Arial"/>
          <w:b/>
          <w:bCs/>
          <w:u w:val="single"/>
        </w:rPr>
        <w:t>3</w:t>
      </w:r>
    </w:p>
    <w:p w14:paraId="0B09CF7F" w14:textId="4647F613" w:rsidR="00AB55BF" w:rsidRPr="00FB492F" w:rsidRDefault="00FB492F" w:rsidP="00AB55BF">
      <w:pPr>
        <w:rPr>
          <w:rFonts w:ascii="Arial" w:hAnsi="Arial" w:cs="Arial"/>
          <w:b/>
          <w:bCs/>
        </w:rPr>
      </w:pPr>
      <w:r w:rsidRPr="00FB492F">
        <w:rPr>
          <w:rFonts w:ascii="Arial" w:hAnsi="Arial" w:cs="Arial"/>
          <w:b/>
          <w:bCs/>
        </w:rPr>
        <w:t>Continuación del trabajo practico n°12</w:t>
      </w:r>
    </w:p>
    <w:p w14:paraId="6EFBDFBF" w14:textId="3E89C956" w:rsidR="00BE389E" w:rsidRPr="00D92DC7" w:rsidRDefault="00AB55BF" w:rsidP="00AB55B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AB55BF">
        <w:rPr>
          <w:rFonts w:ascii="Arial" w:hAnsi="Arial" w:cs="Arial"/>
          <w:b/>
          <w:bCs/>
        </w:rPr>
        <w:t xml:space="preserve">: </w:t>
      </w:r>
      <w:r w:rsidR="00D92DC7" w:rsidRPr="00D92DC7">
        <w:rPr>
          <w:rFonts w:ascii="Arial" w:hAnsi="Arial" w:cs="Arial"/>
        </w:rPr>
        <w:t>Se da</w:t>
      </w:r>
      <w:r w:rsidR="00D92DC7">
        <w:rPr>
          <w:rFonts w:ascii="Arial" w:hAnsi="Arial" w:cs="Arial"/>
        </w:rPr>
        <w:t>rá inicio a la clase mediante una pregunta disparadora: ¿todo lo que crece o cambia puede considerarse vivo? A partir de ello se registrarán las respuestas de los alumnos en la pizarra para retomarlas durante el desarrollo de las actividades.</w:t>
      </w:r>
    </w:p>
    <w:p w14:paraId="22101193" w14:textId="28D76024" w:rsidR="00720A79" w:rsidRPr="0041634F" w:rsidRDefault="00BE389E" w:rsidP="00BE389E">
      <w:pPr>
        <w:rPr>
          <w:rFonts w:ascii="Arial" w:hAnsi="Arial" w:cs="Arial"/>
        </w:rPr>
      </w:pPr>
      <w:r w:rsidRPr="00BE389E">
        <w:rPr>
          <w:rFonts w:ascii="Arial" w:hAnsi="Arial" w:cs="Arial"/>
          <w:b/>
          <w:bCs/>
          <w:u w:val="single"/>
        </w:rPr>
        <w:t>Desarrollo</w:t>
      </w:r>
      <w:r w:rsidR="00FB03FE" w:rsidRPr="00FB03FE">
        <w:rPr>
          <w:rFonts w:ascii="Arial" w:hAnsi="Arial" w:cs="Arial"/>
          <w:b/>
          <w:bCs/>
        </w:rPr>
        <w:t xml:space="preserve">: </w:t>
      </w:r>
      <w:r w:rsidR="003C226B" w:rsidRPr="00D92DC7">
        <w:rPr>
          <w:rFonts w:ascii="Arial" w:hAnsi="Arial" w:cs="Arial"/>
        </w:rPr>
        <w:t>Se llevar</w:t>
      </w:r>
      <w:r w:rsidR="00D92DC7">
        <w:rPr>
          <w:rFonts w:ascii="Arial" w:hAnsi="Arial" w:cs="Arial"/>
        </w:rPr>
        <w:t xml:space="preserve">á a cabo una explicación guiada mediante dialogo dirigido, donde se abordarán las características de los seres vivos y sus diferencias con los elementos inertes. </w:t>
      </w:r>
    </w:p>
    <w:p w14:paraId="57AF8E5B" w14:textId="3C3D552B" w:rsidR="005E51BE" w:rsidRPr="005E51BE" w:rsidRDefault="008C2A41" w:rsidP="005E51BE">
      <w:pPr>
        <w:rPr>
          <w:rFonts w:ascii="Arial" w:hAnsi="Arial" w:cs="Arial"/>
        </w:rPr>
      </w:pPr>
      <w:r w:rsidRPr="005E51BE">
        <w:rPr>
          <w:rFonts w:ascii="Arial" w:hAnsi="Arial" w:cs="Arial"/>
        </w:rPr>
        <w:t>Actividades</w:t>
      </w:r>
      <w:r w:rsidR="00734742" w:rsidRPr="005E51BE">
        <w:rPr>
          <w:rFonts w:ascii="Arial" w:hAnsi="Arial" w:cs="Arial"/>
        </w:rPr>
        <w:t>:</w:t>
      </w:r>
    </w:p>
    <w:p w14:paraId="1E2517DE" w14:textId="3B444165" w:rsidR="005D2F69" w:rsidRDefault="00D61D6F" w:rsidP="005D2F69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226B">
        <w:rPr>
          <w:rFonts w:ascii="Arial" w:hAnsi="Arial" w:cs="Arial"/>
        </w:rPr>
        <w:t>efinir</w:t>
      </w:r>
      <w:r w:rsidR="005E51BE">
        <w:rPr>
          <w:rFonts w:ascii="Arial" w:hAnsi="Arial" w:cs="Arial"/>
        </w:rPr>
        <w:t xml:space="preserve"> con tus palabras que son los organismos vivos y los elementos inertes</w:t>
      </w:r>
      <w:r w:rsidR="003C226B">
        <w:rPr>
          <w:rFonts w:ascii="Arial" w:hAnsi="Arial" w:cs="Arial"/>
        </w:rPr>
        <w:t>.</w:t>
      </w:r>
    </w:p>
    <w:p w14:paraId="2BDF6958" w14:textId="77777777" w:rsidR="003C226B" w:rsidRDefault="003C226B" w:rsidP="00703ABF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características de los seres vivos parecen tener los Médanos de Mar chiquita, las estrellas y los cristales? </w:t>
      </w:r>
    </w:p>
    <w:p w14:paraId="07E8EF47" w14:textId="7C5A3A8E" w:rsidR="003C226B" w:rsidRDefault="003C226B" w:rsidP="00703ABF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¿Qué les falta para ser considerados organismo</w:t>
      </w:r>
      <w:r w:rsidR="00D92DC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vivos?</w:t>
      </w:r>
    </w:p>
    <w:p w14:paraId="3D4138CF" w14:textId="1CE6BAAB" w:rsidR="00BE389E" w:rsidRPr="003C226B" w:rsidRDefault="00BE389E" w:rsidP="003C226B">
      <w:pPr>
        <w:rPr>
          <w:rFonts w:ascii="Arial" w:hAnsi="Arial" w:cs="Arial"/>
        </w:rPr>
      </w:pPr>
      <w:r w:rsidRPr="003C226B">
        <w:rPr>
          <w:rFonts w:ascii="Arial" w:hAnsi="Arial" w:cs="Arial"/>
          <w:b/>
          <w:bCs/>
          <w:u w:val="single"/>
        </w:rPr>
        <w:t>Cierre</w:t>
      </w:r>
      <w:r w:rsidRPr="003C226B">
        <w:rPr>
          <w:rFonts w:ascii="Arial" w:hAnsi="Arial" w:cs="Arial"/>
          <w:b/>
          <w:bCs/>
        </w:rPr>
        <w:t>:</w:t>
      </w:r>
      <w:r w:rsidRPr="003C226B">
        <w:rPr>
          <w:rFonts w:ascii="Arial" w:hAnsi="Arial" w:cs="Arial"/>
        </w:rPr>
        <w:t xml:space="preserve"> </w:t>
      </w:r>
      <w:r w:rsidR="00FB492F">
        <w:rPr>
          <w:rFonts w:ascii="Arial" w:hAnsi="Arial" w:cs="Arial"/>
        </w:rPr>
        <w:t xml:space="preserve">Se realizará una puesta en común de las ideas </w:t>
      </w:r>
      <w:r w:rsidR="00D61D6F">
        <w:rPr>
          <w:rFonts w:ascii="Arial" w:hAnsi="Arial" w:cs="Arial"/>
        </w:rPr>
        <w:t>trabajadas, recuperando las características que permiten diferenciar a los seres vivos de los elementos inertes. Luego, se dictará una breve síntesis del tema para consolidar lo aprendido.</w:t>
      </w:r>
    </w:p>
    <w:sectPr w:rsidR="00BE389E" w:rsidRPr="003C2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0"/>
  </w:num>
  <w:num w:numId="2" w16cid:durableId="1914655373">
    <w:abstractNumId w:val="8"/>
  </w:num>
  <w:num w:numId="3" w16cid:durableId="883057913">
    <w:abstractNumId w:val="21"/>
  </w:num>
  <w:num w:numId="4" w16cid:durableId="1602950326">
    <w:abstractNumId w:val="10"/>
  </w:num>
  <w:num w:numId="5" w16cid:durableId="884609986">
    <w:abstractNumId w:val="6"/>
  </w:num>
  <w:num w:numId="6" w16cid:durableId="120880507">
    <w:abstractNumId w:val="9"/>
  </w:num>
  <w:num w:numId="7" w16cid:durableId="1670595551">
    <w:abstractNumId w:val="7"/>
  </w:num>
  <w:num w:numId="8" w16cid:durableId="1844468892">
    <w:abstractNumId w:val="13"/>
  </w:num>
  <w:num w:numId="9" w16cid:durableId="1302736152">
    <w:abstractNumId w:val="19"/>
  </w:num>
  <w:num w:numId="10" w16cid:durableId="528106504">
    <w:abstractNumId w:val="3"/>
  </w:num>
  <w:num w:numId="11" w16cid:durableId="1543708747">
    <w:abstractNumId w:val="17"/>
  </w:num>
  <w:num w:numId="12" w16cid:durableId="188569508">
    <w:abstractNumId w:val="15"/>
  </w:num>
  <w:num w:numId="13" w16cid:durableId="2031177996">
    <w:abstractNumId w:val="2"/>
  </w:num>
  <w:num w:numId="14" w16cid:durableId="227040419">
    <w:abstractNumId w:val="11"/>
  </w:num>
  <w:num w:numId="15" w16cid:durableId="1594127510">
    <w:abstractNumId w:val="5"/>
  </w:num>
  <w:num w:numId="16" w16cid:durableId="105467924">
    <w:abstractNumId w:val="0"/>
  </w:num>
  <w:num w:numId="17" w16cid:durableId="1751997548">
    <w:abstractNumId w:val="16"/>
  </w:num>
  <w:num w:numId="18" w16cid:durableId="756246810">
    <w:abstractNumId w:val="12"/>
  </w:num>
  <w:num w:numId="19" w16cid:durableId="1858470253">
    <w:abstractNumId w:val="14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42159"/>
    <w:rsid w:val="00052223"/>
    <w:rsid w:val="000656AB"/>
    <w:rsid w:val="00070DB6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4A1B"/>
    <w:rsid w:val="00561200"/>
    <w:rsid w:val="00562DC2"/>
    <w:rsid w:val="0057619A"/>
    <w:rsid w:val="005B3787"/>
    <w:rsid w:val="005D2F69"/>
    <w:rsid w:val="005E51BE"/>
    <w:rsid w:val="00640F95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1605D"/>
    <w:rsid w:val="00A80D29"/>
    <w:rsid w:val="00A8416F"/>
    <w:rsid w:val="00AB55B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BE389E"/>
    <w:rsid w:val="00C11C1F"/>
    <w:rsid w:val="00C158C9"/>
    <w:rsid w:val="00C5253A"/>
    <w:rsid w:val="00D065E1"/>
    <w:rsid w:val="00D61D6F"/>
    <w:rsid w:val="00D717B6"/>
    <w:rsid w:val="00D80F5C"/>
    <w:rsid w:val="00D92DC7"/>
    <w:rsid w:val="00D96322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2026-04-17T21:03:00Z</dcterms:created>
  <dcterms:modified xsi:type="dcterms:W3CDTF">2026-04-17T21:03:00Z</dcterms:modified>
</cp:coreProperties>
</file>