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1FDE39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>
        <w:rPr>
          <w:rFonts w:ascii="Arial" w:hAnsi="Arial" w:cs="Arial"/>
        </w:rPr>
        <w:t>A</w:t>
      </w:r>
    </w:p>
    <w:p w14:paraId="4B64BE6A" w14:textId="13AB73F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F72384">
        <w:rPr>
          <w:rFonts w:ascii="Arial" w:hAnsi="Arial" w:cs="Arial"/>
        </w:rPr>
        <w:t>9/03</w:t>
      </w:r>
    </w:p>
    <w:p w14:paraId="72E9BFB9" w14:textId="77B340DC" w:rsidR="00723A26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Bibliografía: </w:t>
      </w:r>
      <w:r w:rsidRPr="006C66FF">
        <w:rPr>
          <w:rFonts w:ascii="Arial" w:hAnsi="Arial" w:cs="Arial"/>
        </w:rPr>
        <w:t xml:space="preserve">Biología </w:t>
      </w:r>
      <w:r w:rsidR="009A067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. Activados. Puerto de palos. </w:t>
      </w:r>
      <w:r>
        <w:rPr>
          <w:rFonts w:ascii="Arial" w:hAnsi="Arial" w:cs="Arial"/>
        </w:rPr>
        <w:t>PÁG</w:t>
      </w:r>
      <w:r w:rsidR="00F72384">
        <w:rPr>
          <w:rFonts w:ascii="Arial" w:hAnsi="Arial" w:cs="Arial"/>
        </w:rPr>
        <w:t>. 104 - 105</w:t>
      </w:r>
    </w:p>
    <w:p w14:paraId="0C6D0689" w14:textId="55F12761" w:rsidR="00723A26" w:rsidRPr="00910BE8" w:rsidRDefault="00723A26" w:rsidP="00723A26">
      <w:pPr>
        <w:rPr>
          <w:rFonts w:ascii="Arial" w:hAnsi="Arial" w:cs="Arial"/>
          <w:b/>
          <w:bCs/>
        </w:rPr>
      </w:pPr>
      <w:r w:rsidRPr="00910BE8"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 xml:space="preserve">: </w:t>
      </w:r>
      <w:r w:rsidR="00F72384">
        <w:rPr>
          <w:rFonts w:ascii="Arial" w:hAnsi="Arial" w:cs="Arial"/>
        </w:rPr>
        <w:t xml:space="preserve">Sistema nervioso periférico </w:t>
      </w:r>
    </w:p>
    <w:p w14:paraId="4DA05FA7" w14:textId="304B437F" w:rsidR="00723A26" w:rsidRDefault="00723A26" w:rsidP="00723A2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F72384">
        <w:rPr>
          <w:rFonts w:ascii="Arial" w:hAnsi="Arial" w:cs="Arial"/>
          <w:b/>
          <w:bCs/>
          <w:u w:val="single"/>
        </w:rPr>
        <w:t>6</w:t>
      </w:r>
    </w:p>
    <w:p w14:paraId="6058F77A" w14:textId="075489F5" w:rsidR="00743CD9" w:rsidRPr="00D20CCF" w:rsidRDefault="00294863" w:rsidP="00294863">
      <w:pPr>
        <w:rPr>
          <w:rFonts w:ascii="Arial" w:hAnsi="Arial" w:cs="Arial"/>
          <w:b/>
          <w:bCs/>
          <w:u w:val="single"/>
        </w:rPr>
      </w:pPr>
      <w:r w:rsidRPr="00D20CCF">
        <w:rPr>
          <w:rFonts w:ascii="Arial" w:hAnsi="Arial" w:cs="Arial"/>
          <w:b/>
          <w:bCs/>
          <w:u w:val="single"/>
        </w:rPr>
        <w:t>Programa 1° trimestre:</w:t>
      </w:r>
    </w:p>
    <w:p w14:paraId="353EDD3E" w14:textId="6411A9E1" w:rsidR="00294863" w:rsidRDefault="00294863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94863">
        <w:rPr>
          <w:rFonts w:ascii="Arial" w:hAnsi="Arial" w:cs="Arial"/>
        </w:rPr>
        <w:t>Comunicación y comportamiento animal</w:t>
      </w:r>
      <w:r>
        <w:rPr>
          <w:rFonts w:ascii="Arial" w:hAnsi="Arial" w:cs="Arial"/>
        </w:rPr>
        <w:t xml:space="preserve"> (Pág. 34 – 35)</w:t>
      </w:r>
    </w:p>
    <w:p w14:paraId="18DCEA6E" w14:textId="4325A426" w:rsidR="00294863" w:rsidRDefault="00294863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Comportamientos aprendidos (Pág. 32 – 33)</w:t>
      </w:r>
    </w:p>
    <w:p w14:paraId="2E07F530" w14:textId="562FE533" w:rsidR="00D61042" w:rsidRPr="00D61042" w:rsidRDefault="00D61042" w:rsidP="00D6104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Las neuronas. Tipos y propiedades funcionales (Pág.98 – 99)</w:t>
      </w:r>
    </w:p>
    <w:p w14:paraId="4E53C23B" w14:textId="77777777" w:rsidR="00D61042" w:rsidRDefault="00294863" w:rsidP="00D6104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94863">
        <w:rPr>
          <w:rFonts w:ascii="Arial" w:hAnsi="Arial" w:cs="Arial"/>
        </w:rPr>
        <w:t>Impulsos nerviosos</w:t>
      </w:r>
      <w:r>
        <w:rPr>
          <w:rFonts w:ascii="Arial" w:hAnsi="Arial" w:cs="Arial"/>
        </w:rPr>
        <w:t xml:space="preserve"> (Pág. 100 – 10</w:t>
      </w:r>
      <w:r w:rsidR="00D61042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1D9F0434" w14:textId="2958CA40" w:rsidR="00D61042" w:rsidRPr="00D61042" w:rsidRDefault="00D61042" w:rsidP="00D6104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D61042">
        <w:rPr>
          <w:rFonts w:ascii="Arial" w:hAnsi="Arial" w:cs="Arial"/>
        </w:rPr>
        <w:t>Comunicación neuronal (Pág. 102 – 103)</w:t>
      </w:r>
    </w:p>
    <w:p w14:paraId="45ED6A4E" w14:textId="24D2D447" w:rsidR="00294863" w:rsidRDefault="00294863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Sistema nervioso periférico (104 – 105)</w:t>
      </w:r>
    </w:p>
    <w:p w14:paraId="2A568063" w14:textId="63AECDF5" w:rsidR="00294863" w:rsidRDefault="00D61042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Niveles de procesamiento (Pág.106 – 107)</w:t>
      </w:r>
    </w:p>
    <w:p w14:paraId="14150A8F" w14:textId="457EA14D" w:rsidR="00D61042" w:rsidRDefault="00D61042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Sistema nervioso autónomo (</w:t>
      </w:r>
      <w:r w:rsidR="00D20CCF">
        <w:rPr>
          <w:rFonts w:ascii="Arial" w:hAnsi="Arial" w:cs="Arial"/>
        </w:rPr>
        <w:t>Pág.</w:t>
      </w:r>
      <w:r>
        <w:rPr>
          <w:rFonts w:ascii="Arial" w:hAnsi="Arial" w:cs="Arial"/>
        </w:rPr>
        <w:t>108 – 109)</w:t>
      </w:r>
    </w:p>
    <w:p w14:paraId="126C66C2" w14:textId="57309B01" w:rsidR="00D61042" w:rsidRDefault="00D61042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Regulación química de los organismos (</w:t>
      </w:r>
      <w:r w:rsidR="00D20CCF">
        <w:rPr>
          <w:rFonts w:ascii="Arial" w:hAnsi="Arial" w:cs="Arial"/>
        </w:rPr>
        <w:t>Pág.116 – 117)</w:t>
      </w:r>
    </w:p>
    <w:p w14:paraId="53F56210" w14:textId="0E8FCF4A" w:rsidR="00D20CCF" w:rsidRDefault="00D20CCF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Control químico en plantas y animales (Pág.118 – 123)</w:t>
      </w:r>
    </w:p>
    <w:p w14:paraId="09B07EFB" w14:textId="15B80588" w:rsidR="00D20CCF" w:rsidRDefault="00D20CCF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Regulación del medio interno en los humanos (Pág. 126 – 127)</w:t>
      </w:r>
    </w:p>
    <w:p w14:paraId="05128CDC" w14:textId="4812D1D5" w:rsidR="00D20CCF" w:rsidRDefault="00D20CCF" w:rsidP="0029486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Hormonas Tróficas y sus efectos (Pág. 136 – 137)</w:t>
      </w:r>
    </w:p>
    <w:p w14:paraId="22E63CE0" w14:textId="6107E8D1" w:rsidR="009A0672" w:rsidRPr="009A0672" w:rsidRDefault="009A0672" w:rsidP="009A0672">
      <w:pPr>
        <w:rPr>
          <w:rFonts w:ascii="Arial" w:hAnsi="Arial" w:cs="Arial"/>
        </w:rPr>
      </w:pPr>
      <w:r w:rsidRPr="009A0672">
        <w:rPr>
          <w:rFonts w:ascii="Arial" w:hAnsi="Arial" w:cs="Arial"/>
          <w:b/>
          <w:bCs/>
        </w:rPr>
        <w:t>Bibliografía</w:t>
      </w:r>
      <w:r>
        <w:rPr>
          <w:rFonts w:ascii="Arial" w:hAnsi="Arial" w:cs="Arial"/>
        </w:rPr>
        <w:t>: Biología 2. Activados. Puerto de palos.</w:t>
      </w:r>
    </w:p>
    <w:p w14:paraId="0407E8CD" w14:textId="3B283FF5" w:rsidR="00723A26" w:rsidRDefault="00723A26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453F4A59" w14:textId="5CF34C92" w:rsid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el sistema nervioso periférico? </w:t>
      </w:r>
    </w:p>
    <w:p w14:paraId="6C87E789" w14:textId="3305D83C" w:rsid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diferencia hay entre los nervios espinales y los nervios craneales? </w:t>
      </w:r>
    </w:p>
    <w:p w14:paraId="36B12189" w14:textId="28F9D254" w:rsid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función cumple la médula espinal? </w:t>
      </w:r>
    </w:p>
    <w:p w14:paraId="03CEEABE" w14:textId="09AF8AE4" w:rsidR="00F72384" w:rsidRPr="00F72384" w:rsidRDefault="00F72384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Dibuja el sistema nervioso periférico e indica sus partes m</w:t>
      </w:r>
      <w:r w:rsidR="0065320F">
        <w:rPr>
          <w:rFonts w:ascii="Arial" w:hAnsi="Arial" w:cs="Arial"/>
        </w:rPr>
        <w:t>á</w:t>
      </w:r>
      <w:r>
        <w:rPr>
          <w:rFonts w:ascii="Arial" w:hAnsi="Arial" w:cs="Arial"/>
        </w:rPr>
        <w:t>s importan</w:t>
      </w:r>
      <w:r w:rsidR="0065320F">
        <w:rPr>
          <w:rFonts w:ascii="Arial" w:hAnsi="Arial" w:cs="Arial"/>
        </w:rPr>
        <w:t>tes.</w:t>
      </w:r>
    </w:p>
    <w:sectPr w:rsidR="00F72384" w:rsidRPr="00F72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2"/>
  </w:num>
  <w:num w:numId="2" w16cid:durableId="1177109785">
    <w:abstractNumId w:val="0"/>
  </w:num>
  <w:num w:numId="3" w16cid:durableId="92507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294863"/>
    <w:rsid w:val="00323F4C"/>
    <w:rsid w:val="004D5C7C"/>
    <w:rsid w:val="0065320F"/>
    <w:rsid w:val="00723A26"/>
    <w:rsid w:val="00743CD9"/>
    <w:rsid w:val="00941274"/>
    <w:rsid w:val="009A0672"/>
    <w:rsid w:val="00D20CCF"/>
    <w:rsid w:val="00D61042"/>
    <w:rsid w:val="00F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2026-03-19T02:57:00Z</dcterms:created>
  <dcterms:modified xsi:type="dcterms:W3CDTF">2026-03-19T02:57:00Z</dcterms:modified>
</cp:coreProperties>
</file>