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  <w:bookmarkStart w:id="0" w:name="_GoBack"/>
      <w:bookmarkEnd w:id="0"/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FD58C38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</w:t>
                            </w:r>
                          </w:p>
                          <w:p w14:paraId="15459CCD" w14:textId="7CAD6427" w:rsidR="00E87C46" w:rsidRDefault="006952AE" w:rsidP="00E87C46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FD58C38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</w:t>
                      </w:r>
                    </w:p>
                    <w:p w14:paraId="15459CCD" w14:textId="7CAD6427" w:rsidR="00E87C46" w:rsidRDefault="006952AE" w:rsidP="00E87C46">
                      <w:pPr>
                        <w:jc w:val="center"/>
                      </w:pPr>
                      <w:r>
                        <w:t>12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3FDE60F4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  <w:r w:rsidRPr="00352517">
        <w:rPr>
          <w:sz w:val="24"/>
          <w:szCs w:val="24"/>
          <w:u w:val="single"/>
        </w:rPr>
        <w:t>EXPLORADORES DEL POZO: EL FONDO DE LA MEMORIA</w:t>
      </w:r>
      <w:r w:rsidRPr="00352517">
        <w:rPr>
          <w:sz w:val="24"/>
          <w:szCs w:val="24"/>
        </w:rPr>
        <w:t>:</w:t>
      </w:r>
    </w:p>
    <w:p w14:paraId="68AA9A28" w14:textId="39B0CD31" w:rsidR="008D0418" w:rsidRDefault="00352517" w:rsidP="003525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E360" w14:textId="344D6562" w:rsidR="00352517" w:rsidRPr="00352517" w:rsidRDefault="00352517" w:rsidP="00352517">
      <w:pPr>
        <w:rPr>
          <w:sz w:val="24"/>
          <w:szCs w:val="24"/>
          <w:u w:val="single"/>
        </w:rPr>
      </w:pPr>
      <w:r w:rsidRPr="00352517">
        <w:rPr>
          <w:sz w:val="24"/>
          <w:szCs w:val="24"/>
          <w:u w:val="single"/>
        </w:rPr>
        <w:t>ACTIVIDADES:</w:t>
      </w:r>
    </w:p>
    <w:p w14:paraId="4EBC992E" w14:textId="5902AD9F" w:rsid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LECTURA DEL TEMA</w:t>
      </w:r>
    </w:p>
    <w:p w14:paraId="0A78475C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¿Qué estaba pasando en Tucumán en los años 70 que llevó a la represión estatal?</w:t>
      </w:r>
    </w:p>
    <w:p w14:paraId="435651A3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6186C36A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¿Qué fue el Operativo Independencia y cómo afectó a la población?</w:t>
      </w:r>
    </w:p>
    <w:p w14:paraId="0A039440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465B0D74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¿Por qué Tucumán fue una de las provincias más afectadas por la represión?</w:t>
      </w:r>
    </w:p>
    <w:p w14:paraId="2E1FE971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194B66C6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¿Qué grupos sociales fueron más perseguidos y por qué?</w:t>
      </w:r>
    </w:p>
    <w:p w14:paraId="7CB281C8" w14:textId="77777777" w:rsidR="00352517" w:rsidRP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</w:p>
    <w:p w14:paraId="06D29DF6" w14:textId="6729DD46" w:rsidR="00352517" w:rsidRDefault="00352517" w:rsidP="00352517">
      <w:pPr>
        <w:pStyle w:val="Prrafodelista"/>
        <w:numPr>
          <w:ilvl w:val="0"/>
          <w:numId w:val="23"/>
        </w:numPr>
        <w:rPr>
          <w:sz w:val="24"/>
          <w:szCs w:val="24"/>
        </w:rPr>
      </w:pPr>
      <w:r w:rsidRPr="00352517">
        <w:rPr>
          <w:sz w:val="24"/>
          <w:szCs w:val="24"/>
        </w:rPr>
        <w:t>¿Cómo influyó la situación política nacional en Tucumán?</w:t>
      </w:r>
    </w:p>
    <w:p w14:paraId="4C1ABDF1" w14:textId="77777777" w:rsidR="00352517" w:rsidRPr="00352517" w:rsidRDefault="00352517" w:rsidP="00352517">
      <w:pPr>
        <w:pStyle w:val="Prrafodelista"/>
        <w:rPr>
          <w:sz w:val="24"/>
          <w:szCs w:val="24"/>
        </w:rPr>
      </w:pPr>
    </w:p>
    <w:p w14:paraId="04DEC75C" w14:textId="19D27CD3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¿Qué era el Pozo de Vargas originalmente?</w:t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99816DF" w14:textId="3153D665" w:rsidR="00352517" w:rsidRPr="00352517" w:rsidRDefault="00352517" w:rsidP="00352517">
      <w:pPr>
        <w:jc w:val="both"/>
        <w:rPr>
          <w:sz w:val="24"/>
          <w:szCs w:val="20"/>
        </w:rPr>
      </w:pP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3176D0FE" w14:textId="637C7C7C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¿Quiénes fueron las víctimas encontradas allí?</w:t>
      </w:r>
    </w:p>
    <w:p w14:paraId="363C6E20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475990E6" w14:textId="2B651AB4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¿Cómo trabajan los equipos que recuperan restos humanos?</w:t>
      </w:r>
    </w:p>
    <w:p w14:paraId="5218A823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6F725BA" w14:textId="05F3B820" w:rsidR="00352517" w:rsidRPr="00352517" w:rsidRDefault="00352517" w:rsidP="00352517">
      <w:pPr>
        <w:pStyle w:val="Prrafodelista"/>
        <w:numPr>
          <w:ilvl w:val="0"/>
          <w:numId w:val="23"/>
        </w:numPr>
        <w:jc w:val="both"/>
        <w:rPr>
          <w:sz w:val="24"/>
          <w:szCs w:val="20"/>
        </w:rPr>
      </w:pPr>
      <w:r w:rsidRPr="00352517">
        <w:rPr>
          <w:sz w:val="24"/>
          <w:szCs w:val="20"/>
        </w:rPr>
        <w:t>¿Por qué el Pozo de Vargas es importante para la memoria histórica?</w:t>
      </w: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0C73F" w14:textId="77777777" w:rsidR="006A22D9" w:rsidRDefault="006A22D9" w:rsidP="003C0D6D">
      <w:pPr>
        <w:spacing w:after="0" w:line="240" w:lineRule="auto"/>
      </w:pPr>
      <w:r>
        <w:separator/>
      </w:r>
    </w:p>
  </w:endnote>
  <w:endnote w:type="continuationSeparator" w:id="0">
    <w:p w14:paraId="79A533A9" w14:textId="77777777" w:rsidR="006A22D9" w:rsidRDefault="006A22D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55E82" w14:textId="77777777" w:rsidR="006A22D9" w:rsidRDefault="006A22D9" w:rsidP="003C0D6D">
      <w:pPr>
        <w:spacing w:after="0" w:line="240" w:lineRule="auto"/>
      </w:pPr>
      <w:r>
        <w:separator/>
      </w:r>
    </w:p>
  </w:footnote>
  <w:footnote w:type="continuationSeparator" w:id="0">
    <w:p w14:paraId="7C32CC79" w14:textId="77777777" w:rsidR="006A22D9" w:rsidRDefault="006A22D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6A22D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6A22D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16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20"/>
  </w:num>
  <w:num w:numId="12">
    <w:abstractNumId w:val="1"/>
  </w:num>
  <w:num w:numId="13">
    <w:abstractNumId w:val="15"/>
  </w:num>
  <w:num w:numId="14">
    <w:abstractNumId w:val="17"/>
  </w:num>
  <w:num w:numId="15">
    <w:abstractNumId w:val="22"/>
  </w:num>
  <w:num w:numId="16">
    <w:abstractNumId w:val="21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14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8523-B221-4EF7-A438-789282B9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2026-03-11T17:46:00Z</dcterms:created>
  <dcterms:modified xsi:type="dcterms:W3CDTF">2026-03-11T17:46:00Z</dcterms:modified>
</cp:coreProperties>
</file>