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0C29744C" w:rsidR="00823D11" w:rsidRPr="000A4C7C" w:rsidRDefault="00823D11" w:rsidP="00A0335E">
      <w:pPr>
        <w:spacing w:after="0" w:line="360" w:lineRule="auto"/>
        <w:ind w:firstLine="567"/>
        <w:jc w:val="both"/>
        <w:rPr>
          <w:rFonts w:ascii="Calibri" w:hAnsi="Calibri" w:cs="Calibri"/>
          <w:color w:val="FF0000"/>
          <w:sz w:val="24"/>
          <w:szCs w:val="24"/>
        </w:rPr>
      </w:pPr>
      <w:r w:rsidRPr="000A4C7C">
        <w:rPr>
          <w:rFonts w:ascii="Calibri" w:hAnsi="Calibri" w:cs="Calibri"/>
          <w:color w:val="FF0000"/>
          <w:sz w:val="24"/>
          <w:szCs w:val="24"/>
        </w:rPr>
        <w:t xml:space="preserve">Materia: </w:t>
      </w:r>
      <w:r w:rsidR="00784C89" w:rsidRPr="000A4C7C">
        <w:rPr>
          <w:rFonts w:ascii="Calibri" w:hAnsi="Calibri" w:cs="Calibri"/>
          <w:color w:val="FF0000"/>
          <w:sz w:val="24"/>
          <w:szCs w:val="24"/>
        </w:rPr>
        <w:t>Tutoría</w:t>
      </w:r>
    </w:p>
    <w:p w14:paraId="6C01F0F6" w14:textId="2B5B2BD2" w:rsidR="00823D11" w:rsidRPr="000A4C7C" w:rsidRDefault="00823D11" w:rsidP="00A0335E">
      <w:pPr>
        <w:spacing w:after="0" w:line="360" w:lineRule="auto"/>
        <w:ind w:firstLine="567"/>
        <w:jc w:val="both"/>
        <w:rPr>
          <w:rFonts w:ascii="Calibri" w:hAnsi="Calibri" w:cs="Calibri"/>
          <w:color w:val="FF0000"/>
          <w:sz w:val="24"/>
          <w:szCs w:val="24"/>
        </w:rPr>
      </w:pPr>
      <w:r w:rsidRPr="000A4C7C">
        <w:rPr>
          <w:rFonts w:ascii="Calibri" w:hAnsi="Calibri" w:cs="Calibri"/>
          <w:color w:val="FF0000"/>
          <w:sz w:val="24"/>
          <w:szCs w:val="24"/>
        </w:rPr>
        <w:t>Profesor</w:t>
      </w:r>
      <w:r w:rsidR="006C4C37" w:rsidRPr="000A4C7C">
        <w:rPr>
          <w:rFonts w:ascii="Calibri" w:hAnsi="Calibri" w:cs="Calibri"/>
          <w:color w:val="FF0000"/>
          <w:sz w:val="24"/>
          <w:szCs w:val="24"/>
        </w:rPr>
        <w:t>a</w:t>
      </w:r>
      <w:r w:rsidRPr="000A4C7C">
        <w:rPr>
          <w:rFonts w:ascii="Calibri" w:hAnsi="Calibri" w:cs="Calibri"/>
          <w:color w:val="FF0000"/>
          <w:sz w:val="24"/>
          <w:szCs w:val="24"/>
        </w:rPr>
        <w:t>:</w:t>
      </w:r>
      <w:r w:rsidR="006C4C37" w:rsidRPr="000A4C7C">
        <w:rPr>
          <w:rFonts w:ascii="Calibri" w:hAnsi="Calibri" w:cs="Calibri"/>
          <w:color w:val="FF0000"/>
          <w:sz w:val="24"/>
          <w:szCs w:val="24"/>
        </w:rPr>
        <w:t xml:space="preserve"> Ana </w:t>
      </w:r>
      <w:r w:rsidR="003D12D8" w:rsidRPr="000A4C7C">
        <w:rPr>
          <w:rFonts w:ascii="Calibri" w:hAnsi="Calibri" w:cs="Calibri"/>
          <w:color w:val="FF0000"/>
          <w:sz w:val="24"/>
          <w:szCs w:val="24"/>
        </w:rPr>
        <w:t xml:space="preserve">María </w:t>
      </w:r>
      <w:r w:rsidR="006C4C37" w:rsidRPr="000A4C7C">
        <w:rPr>
          <w:rFonts w:ascii="Calibri" w:hAnsi="Calibri" w:cs="Calibri"/>
          <w:color w:val="FF0000"/>
          <w:sz w:val="24"/>
          <w:szCs w:val="24"/>
        </w:rPr>
        <w:t>Cosman</w:t>
      </w:r>
      <w:r w:rsidR="00100821" w:rsidRPr="000A4C7C">
        <w:rPr>
          <w:rFonts w:ascii="Calibri" w:hAnsi="Calibri" w:cs="Calibri"/>
          <w:color w:val="FF0000"/>
          <w:sz w:val="24"/>
          <w:szCs w:val="24"/>
        </w:rPr>
        <w:t xml:space="preserve"> </w:t>
      </w:r>
    </w:p>
    <w:p w14:paraId="2C3CA8F6" w14:textId="202A0C8C" w:rsidR="00823D11" w:rsidRPr="000A4C7C" w:rsidRDefault="00823D11" w:rsidP="00A0335E">
      <w:pPr>
        <w:spacing w:after="0" w:line="360" w:lineRule="auto"/>
        <w:ind w:firstLine="567"/>
        <w:jc w:val="both"/>
        <w:rPr>
          <w:rFonts w:ascii="Calibri" w:hAnsi="Calibri" w:cs="Calibri"/>
          <w:color w:val="FF0000"/>
          <w:sz w:val="24"/>
          <w:szCs w:val="24"/>
        </w:rPr>
      </w:pPr>
      <w:r w:rsidRPr="000A4C7C">
        <w:rPr>
          <w:rFonts w:ascii="Calibri" w:hAnsi="Calibri" w:cs="Calibri"/>
          <w:color w:val="FF0000"/>
          <w:sz w:val="24"/>
          <w:szCs w:val="24"/>
        </w:rPr>
        <w:t xml:space="preserve">Curso: </w:t>
      </w:r>
      <w:r w:rsidR="00E12FC3" w:rsidRPr="000A4C7C">
        <w:rPr>
          <w:rFonts w:ascii="Calibri" w:hAnsi="Calibri" w:cs="Calibri"/>
          <w:color w:val="FF0000"/>
          <w:sz w:val="24"/>
          <w:szCs w:val="24"/>
        </w:rPr>
        <w:t>6</w:t>
      </w:r>
      <w:r w:rsidR="00625CD3" w:rsidRPr="000A4C7C">
        <w:rPr>
          <w:rFonts w:ascii="Calibri" w:hAnsi="Calibri" w:cs="Calibri"/>
          <w:color w:val="FF0000"/>
          <w:sz w:val="24"/>
          <w:szCs w:val="24"/>
        </w:rPr>
        <w:t>°</w:t>
      </w:r>
      <w:r w:rsidR="00100821" w:rsidRPr="000A4C7C">
        <w:rPr>
          <w:rFonts w:ascii="Calibri" w:hAnsi="Calibri" w:cs="Calibri"/>
          <w:color w:val="FF0000"/>
          <w:sz w:val="24"/>
          <w:szCs w:val="24"/>
        </w:rPr>
        <w:t xml:space="preserve"> año</w:t>
      </w:r>
      <w:r w:rsidR="00E54CE7" w:rsidRPr="000A4C7C">
        <w:rPr>
          <w:rFonts w:ascii="Calibri" w:hAnsi="Calibri" w:cs="Calibri"/>
          <w:color w:val="FF0000"/>
          <w:sz w:val="24"/>
          <w:szCs w:val="24"/>
        </w:rPr>
        <w:t xml:space="preserve"> A</w:t>
      </w:r>
    </w:p>
    <w:p w14:paraId="2338CDB7" w14:textId="04773CCB" w:rsidR="0038013C" w:rsidRPr="000A4C7C" w:rsidRDefault="00E12FC3" w:rsidP="00502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567"/>
        <w:jc w:val="center"/>
        <w:rPr>
          <w:rFonts w:ascii="Calibri" w:hAnsi="Calibri" w:cs="Calibri"/>
          <w:color w:val="FF0000"/>
          <w:sz w:val="24"/>
          <w:szCs w:val="24"/>
        </w:rPr>
      </w:pPr>
      <w:r w:rsidRPr="000A4C7C">
        <w:rPr>
          <w:rFonts w:ascii="Calibri" w:hAnsi="Calibri" w:cs="Calibri"/>
          <w:b/>
          <w:color w:val="FF0000"/>
          <w:sz w:val="24"/>
          <w:szCs w:val="24"/>
        </w:rPr>
        <w:t xml:space="preserve">Trabajo </w:t>
      </w:r>
      <w:r w:rsidR="00A90628" w:rsidRPr="000A4C7C">
        <w:rPr>
          <w:rFonts w:ascii="Calibri" w:hAnsi="Calibri" w:cs="Calibri"/>
          <w:b/>
          <w:color w:val="FF0000"/>
          <w:sz w:val="24"/>
          <w:szCs w:val="24"/>
        </w:rPr>
        <w:t xml:space="preserve">Práctico </w:t>
      </w:r>
      <w:r w:rsidR="00400B50" w:rsidRPr="000A4C7C">
        <w:rPr>
          <w:rFonts w:ascii="Calibri" w:hAnsi="Calibri" w:cs="Calibri"/>
          <w:b/>
          <w:color w:val="FF0000"/>
          <w:sz w:val="24"/>
          <w:szCs w:val="24"/>
        </w:rPr>
        <w:t>TUTORIA</w:t>
      </w:r>
    </w:p>
    <w:p w14:paraId="183DA8C4" w14:textId="75662B44" w:rsidR="00784C89" w:rsidRPr="000A4C7C" w:rsidRDefault="0038013C" w:rsidP="00A0335E">
      <w:pPr>
        <w:pStyle w:val="Prrafodelista"/>
        <w:spacing w:after="0" w:line="360" w:lineRule="auto"/>
        <w:ind w:left="0" w:firstLine="567"/>
        <w:jc w:val="both"/>
        <w:rPr>
          <w:rFonts w:ascii="Calibri" w:hAnsi="Calibri" w:cs="Calibri"/>
          <w:color w:val="FF0000"/>
          <w:sz w:val="24"/>
          <w:szCs w:val="24"/>
        </w:rPr>
      </w:pPr>
      <w:r w:rsidRPr="000A4C7C">
        <w:rPr>
          <w:rFonts w:ascii="Calibri" w:hAnsi="Calibri" w:cs="Calibri"/>
          <w:color w:val="FF0000"/>
          <w:sz w:val="24"/>
          <w:szCs w:val="24"/>
        </w:rPr>
        <w:t xml:space="preserve">Actividades: </w:t>
      </w:r>
    </w:p>
    <w:p w14:paraId="6B96B4C7" w14:textId="520293E1" w:rsidR="00400B50" w:rsidRPr="005028CA" w:rsidRDefault="00400B50" w:rsidP="005028CA">
      <w:pPr>
        <w:pStyle w:val="Prrafodelista"/>
        <w:spacing w:after="0" w:line="360" w:lineRule="auto"/>
        <w:ind w:left="0" w:firstLine="567"/>
        <w:jc w:val="center"/>
        <w:rPr>
          <w:rFonts w:ascii="Calibri" w:hAnsi="Calibri" w:cs="Calibri"/>
          <w:color w:val="FF0000"/>
          <w:sz w:val="32"/>
          <w:szCs w:val="32"/>
        </w:rPr>
      </w:pPr>
      <w:r w:rsidRPr="005028CA">
        <w:rPr>
          <w:rFonts w:ascii="Calibri" w:hAnsi="Calibri" w:cs="Calibri"/>
          <w:color w:val="FF0000"/>
          <w:sz w:val="32"/>
          <w:szCs w:val="32"/>
        </w:rPr>
        <w:t>CLASE N°</w:t>
      </w:r>
      <w:r w:rsidR="005028CA">
        <w:rPr>
          <w:rFonts w:ascii="Calibri" w:hAnsi="Calibri" w:cs="Calibri"/>
          <w:color w:val="FF0000"/>
          <w:sz w:val="32"/>
          <w:szCs w:val="32"/>
        </w:rPr>
        <w:t xml:space="preserve"> 3</w:t>
      </w:r>
      <w:r w:rsidRPr="005028CA">
        <w:rPr>
          <w:rFonts w:ascii="Calibri" w:hAnsi="Calibri" w:cs="Calibri"/>
          <w:color w:val="FF0000"/>
          <w:sz w:val="32"/>
          <w:szCs w:val="32"/>
        </w:rPr>
        <w:t xml:space="preserve">: </w:t>
      </w:r>
      <w:proofErr w:type="spellStart"/>
      <w:r w:rsidRPr="005028CA">
        <w:rPr>
          <w:rFonts w:ascii="Calibri" w:hAnsi="Calibri" w:cs="Calibri"/>
          <w:color w:val="FF0000"/>
          <w:sz w:val="32"/>
          <w:szCs w:val="32"/>
        </w:rPr>
        <w:t>Ciberacoso</w:t>
      </w:r>
      <w:proofErr w:type="spellEnd"/>
      <w:r w:rsidRPr="005028CA">
        <w:rPr>
          <w:rFonts w:ascii="Calibri" w:hAnsi="Calibri" w:cs="Calibri"/>
          <w:color w:val="FF0000"/>
          <w:sz w:val="32"/>
          <w:szCs w:val="32"/>
        </w:rPr>
        <w:t xml:space="preserve"> (</w:t>
      </w:r>
      <w:proofErr w:type="spellStart"/>
      <w:r w:rsidRPr="005028CA">
        <w:rPr>
          <w:rFonts w:ascii="Calibri" w:hAnsi="Calibri" w:cs="Calibri"/>
          <w:color w:val="FF0000"/>
          <w:sz w:val="32"/>
          <w:szCs w:val="32"/>
        </w:rPr>
        <w:t>Cyberbullying</w:t>
      </w:r>
      <w:proofErr w:type="spellEnd"/>
      <w:r w:rsidRPr="005028CA">
        <w:rPr>
          <w:rFonts w:ascii="Calibri" w:hAnsi="Calibri" w:cs="Calibri"/>
          <w:color w:val="FF0000"/>
          <w:sz w:val="32"/>
          <w:szCs w:val="32"/>
        </w:rPr>
        <w:t>) y Consecuencias Legales</w:t>
      </w:r>
    </w:p>
    <w:p w14:paraId="063CD38A" w14:textId="77777777" w:rsidR="00400B50" w:rsidRPr="000A4C7C" w:rsidRDefault="00400B50" w:rsidP="00A0335E">
      <w:pPr>
        <w:pStyle w:val="Prrafodelista"/>
        <w:spacing w:after="0" w:line="360" w:lineRule="auto"/>
        <w:ind w:left="0" w:firstLine="567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41E8E2CE" w14:textId="5A3BFA2E" w:rsidR="00400B50" w:rsidRPr="000A4C7C" w:rsidRDefault="00400B50" w:rsidP="00A0335E">
      <w:pPr>
        <w:pStyle w:val="Prrafodelista"/>
        <w:spacing w:after="0" w:line="360" w:lineRule="auto"/>
        <w:ind w:left="0" w:firstLine="567"/>
        <w:jc w:val="both"/>
        <w:rPr>
          <w:rFonts w:ascii="Algerian" w:hAnsi="Algerian" w:cs="Calibri"/>
          <w:color w:val="FF0000"/>
          <w:sz w:val="24"/>
          <w:szCs w:val="24"/>
        </w:rPr>
      </w:pPr>
      <w:proofErr w:type="spellStart"/>
      <w:r w:rsidRPr="000A4C7C">
        <w:rPr>
          <w:rFonts w:ascii="Algerian" w:hAnsi="Algerian" w:cs="Calibri"/>
          <w:color w:val="FF0000"/>
          <w:sz w:val="24"/>
          <w:szCs w:val="24"/>
        </w:rPr>
        <w:t>C</w:t>
      </w:r>
      <w:r w:rsidRPr="000A4C7C">
        <w:rPr>
          <w:rFonts w:ascii="Algerian" w:hAnsi="Algerian" w:cs="Calibri"/>
          <w:color w:val="FF0000"/>
          <w:sz w:val="24"/>
          <w:szCs w:val="24"/>
        </w:rPr>
        <w:t>iberacoso</w:t>
      </w:r>
      <w:proofErr w:type="spellEnd"/>
      <w:r w:rsidRPr="000A4C7C">
        <w:rPr>
          <w:rFonts w:ascii="Algerian" w:hAnsi="Algerian" w:cs="Calibri"/>
          <w:color w:val="FF0000"/>
          <w:sz w:val="24"/>
          <w:szCs w:val="24"/>
        </w:rPr>
        <w:t>: qué es, impacto y cómo detenerlo</w:t>
      </w:r>
    </w:p>
    <w:p w14:paraId="565E0F17" w14:textId="33859CB3" w:rsidR="00400B50" w:rsidRPr="000A4C7C" w:rsidRDefault="00400B50" w:rsidP="00A0335E">
      <w:pPr>
        <w:pStyle w:val="Prrafodelista"/>
        <w:spacing w:after="0" w:line="360" w:lineRule="auto"/>
        <w:ind w:left="0" w:firstLine="567"/>
        <w:jc w:val="both"/>
        <w:rPr>
          <w:rFonts w:ascii="Calibri" w:hAnsi="Calibri" w:cs="Calibri"/>
          <w:color w:val="FF0000"/>
          <w:sz w:val="24"/>
          <w:szCs w:val="24"/>
        </w:rPr>
      </w:pPr>
      <w:r w:rsidRPr="000A4C7C">
        <w:rPr>
          <w:rFonts w:ascii="Calibri" w:hAnsi="Calibri" w:cs="Calibri"/>
          <w:color w:val="FF0000"/>
          <w:sz w:val="24"/>
          <w:szCs w:val="24"/>
        </w:rPr>
        <w:t xml:space="preserve">El </w:t>
      </w:r>
      <w:proofErr w:type="spellStart"/>
      <w:r w:rsidRPr="000A4C7C">
        <w:rPr>
          <w:rFonts w:ascii="Calibri" w:hAnsi="Calibri" w:cs="Calibri"/>
          <w:color w:val="FF0000"/>
          <w:sz w:val="24"/>
          <w:szCs w:val="24"/>
        </w:rPr>
        <w:t>ciberacoso</w:t>
      </w:r>
      <w:proofErr w:type="spellEnd"/>
      <w:r w:rsidRPr="000A4C7C">
        <w:rPr>
          <w:rFonts w:ascii="Calibri" w:hAnsi="Calibri" w:cs="Calibri"/>
          <w:color w:val="FF0000"/>
          <w:sz w:val="24"/>
          <w:szCs w:val="24"/>
        </w:rPr>
        <w:t xml:space="preserve">, o </w:t>
      </w:r>
      <w:proofErr w:type="spellStart"/>
      <w:r w:rsidRPr="000A4C7C">
        <w:rPr>
          <w:rFonts w:ascii="Calibri" w:hAnsi="Calibri" w:cs="Calibri"/>
          <w:color w:val="FF0000"/>
          <w:sz w:val="24"/>
          <w:szCs w:val="24"/>
        </w:rPr>
        <w:t>ciberbullying</w:t>
      </w:r>
      <w:proofErr w:type="spellEnd"/>
      <w:r w:rsidRPr="000A4C7C">
        <w:rPr>
          <w:rFonts w:ascii="Calibri" w:hAnsi="Calibri" w:cs="Calibri"/>
          <w:color w:val="FF0000"/>
          <w:sz w:val="24"/>
          <w:szCs w:val="24"/>
        </w:rPr>
        <w:t xml:space="preserve">, es una preocupante realidad en el mundo digital contemporáneo que puede afectar a personas de todas las edades, pero es especialmente preocupante en el caso de los adolescentes, dada su vulnerabilidad y falta de información. </w:t>
      </w:r>
    </w:p>
    <w:p w14:paraId="7A6E05CA" w14:textId="77777777" w:rsidR="000A4C7C" w:rsidRDefault="00400B50" w:rsidP="00A0335E">
      <w:pPr>
        <w:pStyle w:val="Prrafodelista"/>
        <w:spacing w:after="0" w:line="360" w:lineRule="auto"/>
        <w:ind w:left="0" w:firstLine="567"/>
        <w:jc w:val="both"/>
        <w:rPr>
          <w:rFonts w:ascii="Calibri" w:hAnsi="Calibri" w:cs="Calibri"/>
          <w:color w:val="FF0000"/>
          <w:sz w:val="24"/>
          <w:szCs w:val="24"/>
        </w:rPr>
      </w:pPr>
      <w:r w:rsidRPr="000A4C7C">
        <w:rPr>
          <w:rFonts w:ascii="Calibri" w:hAnsi="Calibri" w:cs="Calibri"/>
          <w:color w:val="FF0000"/>
          <w:sz w:val="24"/>
          <w:szCs w:val="24"/>
        </w:rPr>
        <w:t>Esta forma de acoso y hostigamiento, facilitada por el uso de tecnologías digitales y redes sociales, puede tener consecuencias devastadoras en la salud mental, emocional y física de quienes lo sufren.</w:t>
      </w:r>
      <w:r w:rsidRPr="000A4C7C">
        <w:rPr>
          <w:rFonts w:ascii="Calibri" w:hAnsi="Calibri" w:cs="Calibri"/>
          <w:color w:val="FF0000"/>
          <w:sz w:val="24"/>
          <w:szCs w:val="24"/>
        </w:rPr>
        <w:t xml:space="preserve"> </w:t>
      </w:r>
    </w:p>
    <w:p w14:paraId="4D6A2ED8" w14:textId="19941D5C" w:rsidR="00400B50" w:rsidRPr="005028CA" w:rsidRDefault="005028CA" w:rsidP="00A0335E">
      <w:pPr>
        <w:pStyle w:val="Prrafodelista"/>
        <w:spacing w:after="0" w:line="360" w:lineRule="auto"/>
        <w:ind w:left="0" w:firstLine="567"/>
        <w:jc w:val="both"/>
        <w:rPr>
          <w:rFonts w:ascii="Algerian" w:hAnsi="Algerian" w:cs="Calibri"/>
          <w:color w:val="FF0000"/>
          <w:sz w:val="24"/>
          <w:szCs w:val="24"/>
        </w:rPr>
      </w:pPr>
      <w:r w:rsidRPr="005028CA">
        <w:rPr>
          <w:rFonts w:ascii="Algerian" w:hAnsi="Algerian" w:cs="Calibri"/>
          <w:color w:val="FF0000"/>
          <w:sz w:val="24"/>
          <w:szCs w:val="24"/>
        </w:rPr>
        <w:t xml:space="preserve">¿Qué es el </w:t>
      </w:r>
      <w:proofErr w:type="spellStart"/>
      <w:r w:rsidRPr="005028CA">
        <w:rPr>
          <w:rFonts w:ascii="Algerian" w:hAnsi="Algerian" w:cs="Calibri"/>
          <w:color w:val="FF0000"/>
          <w:sz w:val="24"/>
          <w:szCs w:val="24"/>
        </w:rPr>
        <w:t>ciberacoso</w:t>
      </w:r>
      <w:proofErr w:type="spellEnd"/>
      <w:r w:rsidRPr="005028CA">
        <w:rPr>
          <w:rFonts w:ascii="Algerian" w:hAnsi="Algerian" w:cs="Calibri"/>
          <w:color w:val="FF0000"/>
          <w:sz w:val="24"/>
          <w:szCs w:val="24"/>
        </w:rPr>
        <w:t xml:space="preserve"> o </w:t>
      </w:r>
      <w:proofErr w:type="spellStart"/>
      <w:r w:rsidRPr="005028CA">
        <w:rPr>
          <w:rFonts w:ascii="Algerian" w:hAnsi="Algerian" w:cs="Calibri"/>
          <w:color w:val="FF0000"/>
          <w:sz w:val="24"/>
          <w:szCs w:val="24"/>
        </w:rPr>
        <w:t>ciberbullying</w:t>
      </w:r>
      <w:proofErr w:type="spellEnd"/>
      <w:r w:rsidRPr="005028CA">
        <w:rPr>
          <w:rFonts w:ascii="Algerian" w:hAnsi="Algerian" w:cs="Calibri"/>
          <w:color w:val="FF0000"/>
          <w:sz w:val="24"/>
          <w:szCs w:val="24"/>
        </w:rPr>
        <w:t>?</w:t>
      </w:r>
    </w:p>
    <w:p w14:paraId="7D93FFD6" w14:textId="77777777" w:rsidR="00400B50" w:rsidRPr="000A4C7C" w:rsidRDefault="00400B50" w:rsidP="00A0335E">
      <w:pPr>
        <w:pStyle w:val="Prrafodelista"/>
        <w:spacing w:after="0" w:line="360" w:lineRule="auto"/>
        <w:ind w:left="0" w:firstLine="567"/>
        <w:jc w:val="both"/>
        <w:rPr>
          <w:rFonts w:ascii="Calibri" w:hAnsi="Calibri" w:cs="Calibri"/>
          <w:color w:val="FF0000"/>
          <w:sz w:val="24"/>
          <w:szCs w:val="24"/>
        </w:rPr>
      </w:pPr>
      <w:r w:rsidRPr="000A4C7C">
        <w:rPr>
          <w:rFonts w:ascii="Calibri" w:hAnsi="Calibri" w:cs="Calibri"/>
          <w:color w:val="FF0000"/>
          <w:sz w:val="24"/>
          <w:szCs w:val="24"/>
        </w:rPr>
        <w:t xml:space="preserve">El </w:t>
      </w:r>
      <w:proofErr w:type="spellStart"/>
      <w:r w:rsidRPr="000A4C7C">
        <w:rPr>
          <w:rFonts w:ascii="Calibri" w:hAnsi="Calibri" w:cs="Calibri"/>
          <w:color w:val="FF0000"/>
          <w:sz w:val="24"/>
          <w:szCs w:val="24"/>
        </w:rPr>
        <w:t>ciberacoso</w:t>
      </w:r>
      <w:proofErr w:type="spellEnd"/>
      <w:r w:rsidRPr="000A4C7C">
        <w:rPr>
          <w:rFonts w:ascii="Calibri" w:hAnsi="Calibri" w:cs="Calibri"/>
          <w:color w:val="FF0000"/>
          <w:sz w:val="24"/>
          <w:szCs w:val="24"/>
        </w:rPr>
        <w:t xml:space="preserve"> es una forma de acoso o intimidación que se lleva a cabo a través de las tecnologías digitales. Ocurre en plataformas como redes sociales, plataformas de mensajería, juegos en línea y </w:t>
      </w:r>
      <w:proofErr w:type="spellStart"/>
      <w:r w:rsidRPr="000A4C7C">
        <w:rPr>
          <w:rFonts w:ascii="Calibri" w:hAnsi="Calibri" w:cs="Calibri"/>
          <w:color w:val="FF0000"/>
          <w:sz w:val="24"/>
          <w:szCs w:val="24"/>
        </w:rPr>
        <w:t>smartphones</w:t>
      </w:r>
      <w:proofErr w:type="spellEnd"/>
      <w:r w:rsidRPr="000A4C7C">
        <w:rPr>
          <w:rFonts w:ascii="Calibri" w:hAnsi="Calibri" w:cs="Calibri"/>
          <w:color w:val="FF0000"/>
          <w:sz w:val="24"/>
          <w:szCs w:val="24"/>
        </w:rPr>
        <w:t>. Se caracteriza por un comportamiento (que suele ser repetitivo) con la intención de atemorizar, enojar o humillar a otras personas. Por ejemplo:</w:t>
      </w:r>
    </w:p>
    <w:p w14:paraId="4A38C651" w14:textId="77777777" w:rsidR="00400B50" w:rsidRPr="000A4C7C" w:rsidRDefault="00400B50" w:rsidP="005028CA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0A4C7C">
        <w:rPr>
          <w:rFonts w:ascii="Calibri" w:hAnsi="Calibri" w:cs="Calibri"/>
          <w:color w:val="FF0000"/>
          <w:sz w:val="24"/>
          <w:szCs w:val="24"/>
        </w:rPr>
        <w:t>Difundir mentiras.</w:t>
      </w:r>
    </w:p>
    <w:p w14:paraId="7F1CEA96" w14:textId="77777777" w:rsidR="00400B50" w:rsidRPr="000A4C7C" w:rsidRDefault="00400B50" w:rsidP="005028CA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0A4C7C">
        <w:rPr>
          <w:rFonts w:ascii="Calibri" w:hAnsi="Calibri" w:cs="Calibri"/>
          <w:color w:val="FF0000"/>
          <w:sz w:val="24"/>
          <w:szCs w:val="24"/>
        </w:rPr>
        <w:t>Publicar fotos o videos vergonzosos.</w:t>
      </w:r>
    </w:p>
    <w:p w14:paraId="1360828B" w14:textId="036E29BF" w:rsidR="00400B50" w:rsidRPr="000A4C7C" w:rsidRDefault="00400B50" w:rsidP="005028CA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0A4C7C">
        <w:rPr>
          <w:rFonts w:ascii="Calibri" w:hAnsi="Calibri" w:cs="Calibri"/>
          <w:color w:val="FF0000"/>
          <w:sz w:val="24"/>
          <w:szCs w:val="24"/>
        </w:rPr>
        <w:t>amenazar con publicarlas.</w:t>
      </w:r>
    </w:p>
    <w:p w14:paraId="787CC052" w14:textId="77777777" w:rsidR="00400B50" w:rsidRPr="000A4C7C" w:rsidRDefault="00400B50" w:rsidP="005028CA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0A4C7C">
        <w:rPr>
          <w:rFonts w:ascii="Calibri" w:hAnsi="Calibri" w:cs="Calibri"/>
          <w:color w:val="FF0000"/>
          <w:sz w:val="24"/>
          <w:szCs w:val="24"/>
        </w:rPr>
        <w:t>Enviar mensajes abusivos.</w:t>
      </w:r>
    </w:p>
    <w:p w14:paraId="64EB01F9" w14:textId="77777777" w:rsidR="00400B50" w:rsidRPr="000A4C7C" w:rsidRDefault="00400B50" w:rsidP="005028CA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0A4C7C">
        <w:rPr>
          <w:rFonts w:ascii="Calibri" w:hAnsi="Calibri" w:cs="Calibri"/>
          <w:color w:val="FF0000"/>
          <w:sz w:val="24"/>
          <w:szCs w:val="24"/>
        </w:rPr>
        <w:t>Hacerse pasar por otra persona para provocar y enemistarlos.</w:t>
      </w:r>
    </w:p>
    <w:p w14:paraId="26B794C9" w14:textId="77777777" w:rsidR="00400B50" w:rsidRPr="000A4C7C" w:rsidRDefault="00400B50" w:rsidP="00A0335E">
      <w:pPr>
        <w:pStyle w:val="Prrafodelista"/>
        <w:spacing w:after="0" w:line="360" w:lineRule="auto"/>
        <w:ind w:left="0" w:firstLine="567"/>
        <w:jc w:val="both"/>
        <w:rPr>
          <w:rFonts w:ascii="Algerian" w:hAnsi="Algerian" w:cs="Calibri"/>
          <w:color w:val="FF0000"/>
          <w:sz w:val="24"/>
          <w:szCs w:val="24"/>
        </w:rPr>
      </w:pPr>
      <w:r w:rsidRPr="000A4C7C">
        <w:rPr>
          <w:rFonts w:ascii="Algerian" w:hAnsi="Algerian" w:cs="Calibri"/>
          <w:color w:val="FF0000"/>
          <w:sz w:val="24"/>
          <w:szCs w:val="24"/>
        </w:rPr>
        <w:t xml:space="preserve">¿Qué impacto tiene el </w:t>
      </w:r>
      <w:proofErr w:type="spellStart"/>
      <w:r w:rsidRPr="000A4C7C">
        <w:rPr>
          <w:rFonts w:ascii="Algerian" w:hAnsi="Algerian" w:cs="Calibri"/>
          <w:color w:val="FF0000"/>
          <w:sz w:val="24"/>
          <w:szCs w:val="24"/>
        </w:rPr>
        <w:t>ciberacoso</w:t>
      </w:r>
      <w:proofErr w:type="spellEnd"/>
      <w:r w:rsidRPr="000A4C7C">
        <w:rPr>
          <w:rFonts w:ascii="Algerian" w:hAnsi="Algerian" w:cs="Calibri"/>
          <w:color w:val="FF0000"/>
          <w:sz w:val="24"/>
          <w:szCs w:val="24"/>
        </w:rPr>
        <w:t xml:space="preserve"> en la sociedad?</w:t>
      </w:r>
    </w:p>
    <w:p w14:paraId="6BD3A900" w14:textId="77777777" w:rsidR="00400B50" w:rsidRPr="000A4C7C" w:rsidRDefault="00400B50" w:rsidP="00A0335E">
      <w:pPr>
        <w:pStyle w:val="Prrafodelista"/>
        <w:spacing w:after="0" w:line="360" w:lineRule="auto"/>
        <w:ind w:left="0" w:firstLine="567"/>
        <w:jc w:val="both"/>
        <w:rPr>
          <w:rFonts w:ascii="Calibri" w:hAnsi="Calibri" w:cs="Calibri"/>
          <w:color w:val="FF0000"/>
          <w:sz w:val="24"/>
          <w:szCs w:val="24"/>
        </w:rPr>
      </w:pPr>
      <w:r w:rsidRPr="000A4C7C">
        <w:rPr>
          <w:rFonts w:ascii="Calibri" w:hAnsi="Calibri" w:cs="Calibri"/>
          <w:color w:val="FF0000"/>
          <w:sz w:val="24"/>
          <w:szCs w:val="24"/>
        </w:rPr>
        <w:t xml:space="preserve">En primer lugar, los efectos psicológicos y emocionales en las víctimas de </w:t>
      </w:r>
      <w:proofErr w:type="spellStart"/>
      <w:r w:rsidRPr="000A4C7C">
        <w:rPr>
          <w:rFonts w:ascii="Calibri" w:hAnsi="Calibri" w:cs="Calibri"/>
          <w:color w:val="FF0000"/>
          <w:sz w:val="24"/>
          <w:szCs w:val="24"/>
        </w:rPr>
        <w:t>ciberacoso</w:t>
      </w:r>
      <w:proofErr w:type="spellEnd"/>
      <w:r w:rsidRPr="000A4C7C">
        <w:rPr>
          <w:rFonts w:ascii="Calibri" w:hAnsi="Calibri" w:cs="Calibri"/>
          <w:color w:val="FF0000"/>
          <w:sz w:val="24"/>
          <w:szCs w:val="24"/>
        </w:rPr>
        <w:t xml:space="preserve"> pueden ser profundos y perdurar en el tiempo, generando ansiedad, depresión, y en casos extremos, pensamientos suicidas. Esta forma de violencia en línea, si no se toman medidas preventivas y de </w:t>
      </w:r>
      <w:r w:rsidRPr="000A4C7C">
        <w:rPr>
          <w:rFonts w:ascii="Calibri" w:hAnsi="Calibri" w:cs="Calibri"/>
          <w:color w:val="FF0000"/>
          <w:sz w:val="24"/>
          <w:szCs w:val="24"/>
        </w:rPr>
        <w:lastRenderedPageBreak/>
        <w:t>educación en valores de los adolescentes, puede socavar la autoestima y el bienestar emocional de las personas afectadas.</w:t>
      </w:r>
    </w:p>
    <w:p w14:paraId="356349CA" w14:textId="00C92E58" w:rsidR="000A4C7C" w:rsidRPr="005028CA" w:rsidRDefault="00400B50" w:rsidP="00A0335E">
      <w:pPr>
        <w:pStyle w:val="Ttulo2"/>
        <w:shd w:val="clear" w:color="auto" w:fill="FFFFFF"/>
        <w:spacing w:before="0" w:line="360" w:lineRule="auto"/>
        <w:ind w:firstLine="567"/>
        <w:jc w:val="both"/>
        <w:rPr>
          <w:rFonts w:ascii="Calibri" w:hAnsi="Calibri" w:cs="Calibri"/>
          <w:b w:val="0"/>
          <w:bCs w:val="0"/>
          <w:color w:val="FF0000"/>
          <w:sz w:val="24"/>
          <w:szCs w:val="24"/>
        </w:rPr>
      </w:pPr>
      <w:r w:rsidRPr="005028CA">
        <w:rPr>
          <w:rFonts w:ascii="Calibri" w:hAnsi="Calibri" w:cs="Calibri"/>
          <w:b w:val="0"/>
          <w:color w:val="FF0000"/>
          <w:sz w:val="24"/>
          <w:szCs w:val="24"/>
        </w:rPr>
        <w:t>Además, las consecuencias a largo plazo para tanto agresores como víctimas son preocupantes. Los agresores se enfrentan a repercusiones legales y sociales, por lo que es importante educar a los más jóvenes sobre el correcto uso de la tecnología para prevenir. Por otro lado, las víctimas pueden experimentar traumas duraderos que afectan su calidad de vida y relaciones interpersonales.</w:t>
      </w:r>
      <w:r w:rsidRPr="005028CA">
        <w:rPr>
          <w:rFonts w:ascii="Calibri" w:hAnsi="Calibri" w:cs="Calibri"/>
          <w:b w:val="0"/>
          <w:bCs w:val="0"/>
          <w:color w:val="FF0000"/>
          <w:sz w:val="24"/>
          <w:szCs w:val="24"/>
        </w:rPr>
        <w:t xml:space="preserve"> </w:t>
      </w:r>
    </w:p>
    <w:p w14:paraId="02532037" w14:textId="174BD22E" w:rsidR="00400B50" w:rsidRPr="000A4C7C" w:rsidRDefault="000A4C7C" w:rsidP="00A0335E">
      <w:pPr>
        <w:pStyle w:val="Ttulo2"/>
        <w:shd w:val="clear" w:color="auto" w:fill="FFFFFF"/>
        <w:spacing w:before="0" w:line="360" w:lineRule="auto"/>
        <w:ind w:firstLine="567"/>
        <w:jc w:val="both"/>
        <w:rPr>
          <w:rFonts w:ascii="Algerian" w:hAnsi="Algerian" w:cs="Calibri"/>
          <w:b w:val="0"/>
          <w:bCs w:val="0"/>
          <w:color w:val="FF0000"/>
          <w:sz w:val="24"/>
          <w:szCs w:val="24"/>
          <w:u w:val="single"/>
        </w:rPr>
      </w:pPr>
      <w:r w:rsidRPr="000A4C7C">
        <w:rPr>
          <w:rFonts w:ascii="Algerian" w:hAnsi="Algerian" w:cs="Calibri"/>
          <w:b w:val="0"/>
          <w:bCs w:val="0"/>
          <w:color w:val="FF0000"/>
          <w:sz w:val="24"/>
          <w:szCs w:val="24"/>
          <w:u w:val="single"/>
        </w:rPr>
        <w:t>C</w:t>
      </w:r>
      <w:r w:rsidR="00400B50" w:rsidRPr="000A4C7C">
        <w:rPr>
          <w:rFonts w:ascii="Algerian" w:hAnsi="Algerian" w:cs="Calibri"/>
          <w:b w:val="0"/>
          <w:bCs w:val="0"/>
          <w:color w:val="FF0000"/>
          <w:sz w:val="24"/>
          <w:szCs w:val="24"/>
          <w:u w:val="single"/>
        </w:rPr>
        <w:t xml:space="preserve">ausas del </w:t>
      </w:r>
      <w:proofErr w:type="spellStart"/>
      <w:r w:rsidR="00400B50" w:rsidRPr="000A4C7C">
        <w:rPr>
          <w:rFonts w:ascii="Algerian" w:hAnsi="Algerian" w:cs="Calibri"/>
          <w:b w:val="0"/>
          <w:bCs w:val="0"/>
          <w:color w:val="FF0000"/>
          <w:sz w:val="24"/>
          <w:szCs w:val="24"/>
          <w:u w:val="single"/>
        </w:rPr>
        <w:t>ciberbullying</w:t>
      </w:r>
      <w:proofErr w:type="spellEnd"/>
      <w:r w:rsidR="00400B50" w:rsidRPr="000A4C7C">
        <w:rPr>
          <w:rFonts w:ascii="Algerian" w:hAnsi="Algerian" w:cs="Calibri"/>
          <w:b w:val="0"/>
          <w:bCs w:val="0"/>
          <w:color w:val="FF0000"/>
          <w:sz w:val="24"/>
          <w:szCs w:val="24"/>
          <w:u w:val="single"/>
        </w:rPr>
        <w:t xml:space="preserve"> y principales factores de riesgo</w:t>
      </w:r>
    </w:p>
    <w:p w14:paraId="4A079786" w14:textId="77777777" w:rsidR="00400B50" w:rsidRPr="000A4C7C" w:rsidRDefault="00400B50" w:rsidP="00A0335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Calibri" w:hAnsi="Calibri" w:cs="Calibri"/>
          <w:color w:val="FF0000"/>
          <w:lang w:val="es-ES"/>
        </w:rPr>
      </w:pPr>
      <w:r w:rsidRPr="000A4C7C">
        <w:rPr>
          <w:rFonts w:ascii="Calibri" w:hAnsi="Calibri" w:cs="Calibri"/>
          <w:color w:val="FF0000"/>
          <w:lang w:val="es-ES"/>
        </w:rPr>
        <w:t xml:space="preserve">El </w:t>
      </w:r>
      <w:proofErr w:type="spellStart"/>
      <w:r w:rsidRPr="000A4C7C">
        <w:rPr>
          <w:rFonts w:ascii="Calibri" w:hAnsi="Calibri" w:cs="Calibri"/>
          <w:color w:val="FF0000"/>
          <w:lang w:val="es-ES"/>
        </w:rPr>
        <w:t>ciberacoso</w:t>
      </w:r>
      <w:proofErr w:type="spellEnd"/>
      <w:r w:rsidRPr="000A4C7C">
        <w:rPr>
          <w:rFonts w:ascii="Calibri" w:hAnsi="Calibri" w:cs="Calibri"/>
          <w:color w:val="FF0000"/>
          <w:lang w:val="es-ES"/>
        </w:rPr>
        <w:t xml:space="preserve"> tiene diversas causas, como la búsqueda de reconocimiento y aceptación, la falta de empatía y la baja tolerancia a la frustración por parte de los agresores. Los factores de riesgo incluyen el anonimato en línea, la facilidad para difundir contenido y la falta de supervisión por parte de los adultos. </w:t>
      </w:r>
      <w:r w:rsidRPr="000A4C7C">
        <w:rPr>
          <w:rStyle w:val="Textoennegrita"/>
          <w:rFonts w:ascii="Calibri" w:hAnsi="Calibri" w:cs="Calibri"/>
          <w:color w:val="FF0000"/>
          <w:lang w:val="es-ES"/>
        </w:rPr>
        <w:t>La tecnología y las redes sociales también juegan un papel importante al proporcionar plataformas para llevar a cabo el acoso a través de un supuesto anonimato</w:t>
      </w:r>
      <w:r w:rsidRPr="000A4C7C">
        <w:rPr>
          <w:rFonts w:ascii="Calibri" w:hAnsi="Calibri" w:cs="Calibri"/>
          <w:color w:val="FF0000"/>
          <w:lang w:val="es-ES"/>
        </w:rPr>
        <w:t>.</w:t>
      </w:r>
    </w:p>
    <w:p w14:paraId="204CDCB4" w14:textId="77777777" w:rsidR="00400B50" w:rsidRPr="000A4C7C" w:rsidRDefault="00400B50" w:rsidP="00A0335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Calibri" w:hAnsi="Calibri" w:cs="Calibri"/>
          <w:color w:val="FF0000"/>
          <w:lang w:val="es-ES"/>
        </w:rPr>
      </w:pPr>
      <w:r w:rsidRPr="000A4C7C">
        <w:rPr>
          <w:rFonts w:ascii="Calibri" w:hAnsi="Calibri" w:cs="Calibri"/>
          <w:color w:val="FF0000"/>
          <w:lang w:val="es-ES"/>
        </w:rPr>
        <w:t xml:space="preserve">Las principales causas de </w:t>
      </w:r>
      <w:proofErr w:type="spellStart"/>
      <w:r w:rsidRPr="000A4C7C">
        <w:rPr>
          <w:rFonts w:ascii="Calibri" w:hAnsi="Calibri" w:cs="Calibri"/>
          <w:color w:val="FF0000"/>
          <w:lang w:val="es-ES"/>
        </w:rPr>
        <w:t>ciberacoso</w:t>
      </w:r>
      <w:proofErr w:type="spellEnd"/>
      <w:r w:rsidRPr="000A4C7C">
        <w:rPr>
          <w:rFonts w:ascii="Calibri" w:hAnsi="Calibri" w:cs="Calibri"/>
          <w:color w:val="FF0000"/>
          <w:lang w:val="es-ES"/>
        </w:rPr>
        <w:t xml:space="preserve"> y factores de riesgo son:</w:t>
      </w:r>
    </w:p>
    <w:p w14:paraId="3FBBBAE2" w14:textId="77777777" w:rsidR="00400B50" w:rsidRPr="000A4C7C" w:rsidRDefault="00400B50" w:rsidP="00A0335E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Calibri" w:hAnsi="Calibri" w:cs="Calibri"/>
          <w:color w:val="FF0000"/>
          <w:sz w:val="24"/>
          <w:szCs w:val="24"/>
        </w:rPr>
      </w:pPr>
      <w:r w:rsidRPr="000A4C7C">
        <w:rPr>
          <w:rStyle w:val="Textoennegrita"/>
          <w:rFonts w:ascii="Calibri" w:hAnsi="Calibri" w:cs="Calibri"/>
          <w:color w:val="FF0000"/>
          <w:sz w:val="24"/>
          <w:szCs w:val="24"/>
        </w:rPr>
        <w:t>Anonimato en línea</w:t>
      </w:r>
      <w:r w:rsidRPr="000A4C7C">
        <w:rPr>
          <w:rFonts w:ascii="Calibri" w:hAnsi="Calibri" w:cs="Calibri"/>
          <w:color w:val="FF0000"/>
          <w:sz w:val="24"/>
          <w:szCs w:val="24"/>
        </w:rPr>
        <w:t>: la (falsa) sensación de anonimato que brindan las plataformas digitales puede fomentar comportamientos agresivos y desinhibidos, ya que los perpetradores creen sentirse protegidos por el velo del anonimato.</w:t>
      </w:r>
    </w:p>
    <w:p w14:paraId="1FFD539C" w14:textId="77777777" w:rsidR="00400B50" w:rsidRPr="000A4C7C" w:rsidRDefault="00400B50" w:rsidP="00A0335E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Calibri" w:hAnsi="Calibri" w:cs="Calibri"/>
          <w:color w:val="FF0000"/>
          <w:sz w:val="24"/>
          <w:szCs w:val="24"/>
        </w:rPr>
      </w:pPr>
      <w:r w:rsidRPr="000A4C7C">
        <w:rPr>
          <w:rStyle w:val="Textoennegrita"/>
          <w:rFonts w:ascii="Calibri" w:hAnsi="Calibri" w:cs="Calibri"/>
          <w:color w:val="FF0000"/>
          <w:sz w:val="24"/>
          <w:szCs w:val="24"/>
        </w:rPr>
        <w:t>Facilidad de difusión</w:t>
      </w:r>
      <w:r w:rsidRPr="000A4C7C">
        <w:rPr>
          <w:rFonts w:ascii="Calibri" w:hAnsi="Calibri" w:cs="Calibri"/>
          <w:color w:val="FF0000"/>
          <w:sz w:val="24"/>
          <w:szCs w:val="24"/>
        </w:rPr>
        <w:t xml:space="preserve">: los </w:t>
      </w:r>
      <w:proofErr w:type="spellStart"/>
      <w:r w:rsidRPr="000A4C7C">
        <w:rPr>
          <w:rFonts w:ascii="Calibri" w:hAnsi="Calibri" w:cs="Calibri"/>
          <w:color w:val="FF0000"/>
          <w:sz w:val="24"/>
          <w:szCs w:val="24"/>
        </w:rPr>
        <w:t>smartphones</w:t>
      </w:r>
      <w:proofErr w:type="spellEnd"/>
      <w:r w:rsidRPr="000A4C7C">
        <w:rPr>
          <w:rFonts w:ascii="Calibri" w:hAnsi="Calibri" w:cs="Calibri"/>
          <w:color w:val="FF0000"/>
          <w:sz w:val="24"/>
          <w:szCs w:val="24"/>
        </w:rPr>
        <w:t xml:space="preserve"> y ordenadores permiten que el contenido se propague rápidamente y alcance a una amplia audiencia en cuestión de segundos, lo que facilita la propagación del </w:t>
      </w:r>
      <w:proofErr w:type="spellStart"/>
      <w:r w:rsidRPr="000A4C7C">
        <w:rPr>
          <w:rFonts w:ascii="Calibri" w:hAnsi="Calibri" w:cs="Calibri"/>
          <w:color w:val="FF0000"/>
          <w:sz w:val="24"/>
          <w:szCs w:val="24"/>
        </w:rPr>
        <w:t>ciberacoso</w:t>
      </w:r>
      <w:proofErr w:type="spellEnd"/>
      <w:r w:rsidRPr="000A4C7C">
        <w:rPr>
          <w:rFonts w:ascii="Calibri" w:hAnsi="Calibri" w:cs="Calibri"/>
          <w:color w:val="FF0000"/>
          <w:sz w:val="24"/>
          <w:szCs w:val="24"/>
        </w:rPr>
        <w:t xml:space="preserve"> y dificulta su control.</w:t>
      </w:r>
    </w:p>
    <w:p w14:paraId="547D438A" w14:textId="77777777" w:rsidR="00400B50" w:rsidRPr="000A4C7C" w:rsidRDefault="00400B50" w:rsidP="00A0335E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Calibri" w:hAnsi="Calibri" w:cs="Calibri"/>
          <w:color w:val="FF0000"/>
          <w:sz w:val="24"/>
          <w:szCs w:val="24"/>
        </w:rPr>
      </w:pPr>
      <w:r w:rsidRPr="000A4C7C">
        <w:rPr>
          <w:rStyle w:val="Textoennegrita"/>
          <w:rFonts w:ascii="Calibri" w:hAnsi="Calibri" w:cs="Calibri"/>
          <w:color w:val="FF0000"/>
          <w:sz w:val="24"/>
          <w:szCs w:val="24"/>
        </w:rPr>
        <w:t>Falta de supervisión</w:t>
      </w:r>
      <w:r w:rsidRPr="000A4C7C">
        <w:rPr>
          <w:rFonts w:ascii="Calibri" w:hAnsi="Calibri" w:cs="Calibri"/>
          <w:color w:val="FF0000"/>
          <w:sz w:val="24"/>
          <w:szCs w:val="24"/>
        </w:rPr>
        <w:t xml:space="preserve">: por parte de adultos, ya sea en el hogar o en la escuela, permite a los jóvenes que se cometan delitos de </w:t>
      </w:r>
      <w:proofErr w:type="spellStart"/>
      <w:r w:rsidRPr="000A4C7C">
        <w:rPr>
          <w:rFonts w:ascii="Calibri" w:hAnsi="Calibri" w:cs="Calibri"/>
          <w:color w:val="FF0000"/>
          <w:sz w:val="24"/>
          <w:szCs w:val="24"/>
        </w:rPr>
        <w:t>ciberbullying</w:t>
      </w:r>
      <w:proofErr w:type="spellEnd"/>
      <w:r w:rsidRPr="000A4C7C">
        <w:rPr>
          <w:rFonts w:ascii="Calibri" w:hAnsi="Calibri" w:cs="Calibri"/>
          <w:color w:val="FF0000"/>
          <w:sz w:val="24"/>
          <w:szCs w:val="24"/>
        </w:rPr>
        <w:t xml:space="preserve"> sin consecuencias.</w:t>
      </w:r>
    </w:p>
    <w:p w14:paraId="6494E3FD" w14:textId="77777777" w:rsidR="00400B50" w:rsidRPr="000A4C7C" w:rsidRDefault="00400B50" w:rsidP="00A0335E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Calibri" w:hAnsi="Calibri" w:cs="Calibri"/>
          <w:color w:val="FF0000"/>
          <w:sz w:val="24"/>
          <w:szCs w:val="24"/>
        </w:rPr>
      </w:pPr>
      <w:r w:rsidRPr="000A4C7C">
        <w:rPr>
          <w:rStyle w:val="Textoennegrita"/>
          <w:rFonts w:ascii="Calibri" w:hAnsi="Calibri" w:cs="Calibri"/>
          <w:color w:val="FF0000"/>
          <w:sz w:val="24"/>
          <w:szCs w:val="24"/>
        </w:rPr>
        <w:t>Conflictos interpersonales</w:t>
      </w:r>
      <w:r w:rsidRPr="000A4C7C">
        <w:rPr>
          <w:rFonts w:ascii="Calibri" w:hAnsi="Calibri" w:cs="Calibri"/>
          <w:color w:val="FF0000"/>
          <w:sz w:val="24"/>
          <w:szCs w:val="24"/>
        </w:rPr>
        <w:t xml:space="preserve">: ya sean en el ámbito escolar o en el entorno social, pueden desencadenar episodios de </w:t>
      </w:r>
      <w:proofErr w:type="spellStart"/>
      <w:r w:rsidRPr="000A4C7C">
        <w:rPr>
          <w:rFonts w:ascii="Calibri" w:hAnsi="Calibri" w:cs="Calibri"/>
          <w:color w:val="FF0000"/>
          <w:sz w:val="24"/>
          <w:szCs w:val="24"/>
        </w:rPr>
        <w:t>ciberacoso</w:t>
      </w:r>
      <w:proofErr w:type="spellEnd"/>
      <w:r w:rsidRPr="000A4C7C">
        <w:rPr>
          <w:rFonts w:ascii="Calibri" w:hAnsi="Calibri" w:cs="Calibri"/>
          <w:color w:val="FF0000"/>
          <w:sz w:val="24"/>
          <w:szCs w:val="24"/>
        </w:rPr>
        <w:t xml:space="preserve"> a medida que las personas buscan desquitarse o tomar represalias.</w:t>
      </w:r>
    </w:p>
    <w:p w14:paraId="3EFB5F77" w14:textId="77777777" w:rsidR="00400B50" w:rsidRPr="000A4C7C" w:rsidRDefault="00400B50" w:rsidP="00A0335E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Calibri" w:hAnsi="Calibri" w:cs="Calibri"/>
          <w:color w:val="FF0000"/>
          <w:sz w:val="24"/>
          <w:szCs w:val="24"/>
        </w:rPr>
      </w:pPr>
      <w:r w:rsidRPr="000A4C7C">
        <w:rPr>
          <w:rStyle w:val="Textoennegrita"/>
          <w:rFonts w:ascii="Calibri" w:hAnsi="Calibri" w:cs="Calibri"/>
          <w:color w:val="FF0000"/>
          <w:sz w:val="24"/>
          <w:szCs w:val="24"/>
        </w:rPr>
        <w:t>Presión de grupo</w:t>
      </w:r>
      <w:r w:rsidRPr="000A4C7C">
        <w:rPr>
          <w:rFonts w:ascii="Calibri" w:hAnsi="Calibri" w:cs="Calibri"/>
          <w:color w:val="FF0000"/>
          <w:sz w:val="24"/>
          <w:szCs w:val="24"/>
        </w:rPr>
        <w:t xml:space="preserve">: puede influir en el comportamiento de los jóvenes que se conectan a internet, llevándolos a participar en actividades de </w:t>
      </w:r>
      <w:proofErr w:type="spellStart"/>
      <w:r w:rsidRPr="000A4C7C">
        <w:rPr>
          <w:rFonts w:ascii="Calibri" w:hAnsi="Calibri" w:cs="Calibri"/>
          <w:color w:val="FF0000"/>
          <w:sz w:val="24"/>
          <w:szCs w:val="24"/>
        </w:rPr>
        <w:t>ciberacoso</w:t>
      </w:r>
      <w:proofErr w:type="spellEnd"/>
      <w:r w:rsidRPr="000A4C7C">
        <w:rPr>
          <w:rFonts w:ascii="Calibri" w:hAnsi="Calibri" w:cs="Calibri"/>
          <w:color w:val="FF0000"/>
          <w:sz w:val="24"/>
          <w:szCs w:val="24"/>
        </w:rPr>
        <w:t xml:space="preserve"> para encajar o impresionar a sus iguales.</w:t>
      </w:r>
    </w:p>
    <w:p w14:paraId="4C8A2A0D" w14:textId="77777777" w:rsidR="00400B50" w:rsidRPr="000A4C7C" w:rsidRDefault="00400B50" w:rsidP="00A0335E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Calibri" w:hAnsi="Calibri" w:cs="Calibri"/>
          <w:color w:val="FF0000"/>
          <w:sz w:val="24"/>
          <w:szCs w:val="24"/>
        </w:rPr>
      </w:pPr>
      <w:r w:rsidRPr="000A4C7C">
        <w:rPr>
          <w:rStyle w:val="Textoennegrita"/>
          <w:rFonts w:ascii="Calibri" w:hAnsi="Calibri" w:cs="Calibri"/>
          <w:color w:val="FF0000"/>
          <w:sz w:val="24"/>
          <w:szCs w:val="24"/>
        </w:rPr>
        <w:lastRenderedPageBreak/>
        <w:t>Desigualdad de poder</w:t>
      </w:r>
      <w:r w:rsidRPr="000A4C7C">
        <w:rPr>
          <w:rFonts w:ascii="Calibri" w:hAnsi="Calibri" w:cs="Calibri"/>
          <w:color w:val="FF0000"/>
          <w:sz w:val="24"/>
          <w:szCs w:val="24"/>
        </w:rPr>
        <w:t>: los abusones buscan dominar, controlar o intimidar a aquellos que perciben como más débiles o vulnerables. En este caso, a través de la violencia digital.</w:t>
      </w:r>
    </w:p>
    <w:p w14:paraId="6B7C1C0C" w14:textId="77777777" w:rsidR="00400B50" w:rsidRPr="000A4C7C" w:rsidRDefault="00400B50" w:rsidP="00A0335E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Calibri" w:hAnsi="Calibri" w:cs="Calibri"/>
          <w:color w:val="FF0000"/>
          <w:sz w:val="24"/>
          <w:szCs w:val="24"/>
        </w:rPr>
      </w:pPr>
      <w:r w:rsidRPr="000A4C7C">
        <w:rPr>
          <w:rStyle w:val="Textoennegrita"/>
          <w:rFonts w:ascii="Calibri" w:hAnsi="Calibri" w:cs="Calibri"/>
          <w:color w:val="FF0000"/>
          <w:sz w:val="24"/>
          <w:szCs w:val="24"/>
        </w:rPr>
        <w:t>Desensibilización a la violencia</w:t>
      </w:r>
      <w:r w:rsidRPr="000A4C7C">
        <w:rPr>
          <w:rFonts w:ascii="Calibri" w:hAnsi="Calibri" w:cs="Calibri"/>
          <w:color w:val="FF0000"/>
          <w:sz w:val="24"/>
          <w:szCs w:val="24"/>
        </w:rPr>
        <w:t xml:space="preserve">: la exposición constante a contenido violento o agresivo en los medios de comunicación y online puede desensibilizar a los jóvenes sobre la gravedad del </w:t>
      </w:r>
      <w:proofErr w:type="spellStart"/>
      <w:r w:rsidRPr="000A4C7C">
        <w:rPr>
          <w:rFonts w:ascii="Calibri" w:hAnsi="Calibri" w:cs="Calibri"/>
          <w:color w:val="FF0000"/>
          <w:sz w:val="24"/>
          <w:szCs w:val="24"/>
        </w:rPr>
        <w:t>ciberbullying</w:t>
      </w:r>
      <w:proofErr w:type="spellEnd"/>
      <w:r w:rsidRPr="000A4C7C">
        <w:rPr>
          <w:rFonts w:ascii="Calibri" w:hAnsi="Calibri" w:cs="Calibri"/>
          <w:color w:val="FF0000"/>
          <w:sz w:val="24"/>
          <w:szCs w:val="24"/>
        </w:rPr>
        <w:t>, normalizando este tipo de comportamientos.</w:t>
      </w:r>
    </w:p>
    <w:p w14:paraId="134CE4B5" w14:textId="77777777" w:rsidR="00400B50" w:rsidRPr="000A4C7C" w:rsidRDefault="00400B50" w:rsidP="00A0335E">
      <w:pPr>
        <w:pStyle w:val="mb-3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Calibri" w:hAnsi="Calibri" w:cs="Calibri"/>
          <w:color w:val="FF0000"/>
          <w:lang w:val="es-ES"/>
        </w:rPr>
      </w:pPr>
      <w:r w:rsidRPr="000A4C7C">
        <w:rPr>
          <w:rFonts w:ascii="Calibri" w:hAnsi="Calibri" w:cs="Calibri"/>
          <w:color w:val="FF0000"/>
          <w:lang w:val="es-ES"/>
        </w:rPr>
        <w:t xml:space="preserve">Identificar estas causas y factores de riesgo es fundamental para desarrollar estrategias efectivas de prevención e intervención contra el </w:t>
      </w:r>
      <w:proofErr w:type="spellStart"/>
      <w:r w:rsidRPr="000A4C7C">
        <w:rPr>
          <w:rFonts w:ascii="Calibri" w:hAnsi="Calibri" w:cs="Calibri"/>
          <w:color w:val="FF0000"/>
          <w:lang w:val="es-ES"/>
        </w:rPr>
        <w:t>ciberacoso</w:t>
      </w:r>
      <w:proofErr w:type="spellEnd"/>
      <w:r w:rsidRPr="000A4C7C">
        <w:rPr>
          <w:rFonts w:ascii="Calibri" w:hAnsi="Calibri" w:cs="Calibri"/>
          <w:color w:val="FF0000"/>
          <w:lang w:val="es-ES"/>
        </w:rPr>
        <w:t>.</w:t>
      </w:r>
    </w:p>
    <w:p w14:paraId="49F9A5E7" w14:textId="64C9D269" w:rsidR="00400B50" w:rsidRPr="000A4C7C" w:rsidRDefault="00400B50" w:rsidP="00A0335E">
      <w:pPr>
        <w:pStyle w:val="Prrafodelista"/>
        <w:spacing w:after="0" w:line="360" w:lineRule="auto"/>
        <w:ind w:left="0" w:firstLine="567"/>
        <w:jc w:val="both"/>
        <w:rPr>
          <w:rFonts w:ascii="Algerian" w:hAnsi="Algerian" w:cs="Calibri"/>
          <w:color w:val="FF0000"/>
          <w:sz w:val="24"/>
          <w:szCs w:val="24"/>
        </w:rPr>
      </w:pPr>
      <w:r w:rsidRPr="000A4C7C">
        <w:rPr>
          <w:rFonts w:ascii="Algerian" w:hAnsi="Algerian" w:cs="Calibri"/>
          <w:color w:val="FF0000"/>
          <w:sz w:val="24"/>
          <w:szCs w:val="24"/>
        </w:rPr>
        <w:t>PERMANENCIA DE LA HUELLA DIGITAL</w:t>
      </w:r>
    </w:p>
    <w:p w14:paraId="2CC82674" w14:textId="3B732EBA" w:rsidR="00400B50" w:rsidRPr="000A4C7C" w:rsidRDefault="00400B50" w:rsidP="00A0335E">
      <w:pPr>
        <w:pStyle w:val="Prrafodelista"/>
        <w:spacing w:after="0" w:line="360" w:lineRule="auto"/>
        <w:ind w:left="0" w:firstLine="567"/>
        <w:jc w:val="both"/>
        <w:rPr>
          <w:rFonts w:ascii="Calibri" w:hAnsi="Calibri" w:cs="Calibri"/>
          <w:color w:val="FF0000"/>
          <w:sz w:val="24"/>
          <w:szCs w:val="24"/>
        </w:rPr>
      </w:pPr>
      <w:r w:rsidRPr="000A4C7C">
        <w:rPr>
          <w:rFonts w:ascii="Calibri" w:hAnsi="Calibri" w:cs="Calibri"/>
          <w:color w:val="FF0000"/>
          <w:sz w:val="24"/>
          <w:szCs w:val="24"/>
        </w:rPr>
        <w:t xml:space="preserve">La huella digital es el rastro que </w:t>
      </w:r>
      <w:proofErr w:type="spellStart"/>
      <w:r w:rsidRPr="000A4C7C">
        <w:rPr>
          <w:rFonts w:ascii="Calibri" w:hAnsi="Calibri" w:cs="Calibri"/>
          <w:color w:val="FF0000"/>
          <w:sz w:val="24"/>
          <w:szCs w:val="24"/>
        </w:rPr>
        <w:t>dejás</w:t>
      </w:r>
      <w:proofErr w:type="spellEnd"/>
      <w:r w:rsidRPr="000A4C7C">
        <w:rPr>
          <w:rFonts w:ascii="Calibri" w:hAnsi="Calibri" w:cs="Calibri"/>
          <w:color w:val="FF0000"/>
          <w:sz w:val="24"/>
          <w:szCs w:val="24"/>
        </w:rPr>
        <w:t xml:space="preserve"> al navegar en internet.</w:t>
      </w:r>
      <w:r w:rsidR="000A4C7C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0A4C7C">
        <w:rPr>
          <w:rFonts w:ascii="Calibri" w:hAnsi="Calibri" w:cs="Calibri"/>
          <w:color w:val="FF0000"/>
          <w:sz w:val="24"/>
          <w:szCs w:val="24"/>
        </w:rPr>
        <w:t xml:space="preserve">Cada vez que haces un “clic” o das un “me gusta” en las redes sociales, o cuando </w:t>
      </w:r>
      <w:proofErr w:type="spellStart"/>
      <w:r w:rsidRPr="000A4C7C">
        <w:rPr>
          <w:rFonts w:ascii="Calibri" w:hAnsi="Calibri" w:cs="Calibri"/>
          <w:color w:val="FF0000"/>
          <w:sz w:val="24"/>
          <w:szCs w:val="24"/>
        </w:rPr>
        <w:t>usás</w:t>
      </w:r>
      <w:proofErr w:type="spellEnd"/>
      <w:r w:rsidRPr="000A4C7C">
        <w:rPr>
          <w:rFonts w:ascii="Calibri" w:hAnsi="Calibri" w:cs="Calibri"/>
          <w:color w:val="FF0000"/>
          <w:sz w:val="24"/>
          <w:szCs w:val="24"/>
        </w:rPr>
        <w:t xml:space="preserve"> una aplicación desde tu celular o tu computadora, </w:t>
      </w:r>
      <w:proofErr w:type="spellStart"/>
      <w:r w:rsidRPr="000A4C7C">
        <w:rPr>
          <w:rFonts w:ascii="Calibri" w:hAnsi="Calibri" w:cs="Calibri"/>
          <w:color w:val="FF0000"/>
          <w:sz w:val="24"/>
          <w:szCs w:val="24"/>
        </w:rPr>
        <w:t>dejás</w:t>
      </w:r>
      <w:proofErr w:type="spellEnd"/>
      <w:r w:rsidRPr="000A4C7C">
        <w:rPr>
          <w:rFonts w:ascii="Calibri" w:hAnsi="Calibri" w:cs="Calibri"/>
          <w:color w:val="FF0000"/>
          <w:sz w:val="24"/>
          <w:szCs w:val="24"/>
        </w:rPr>
        <w:t xml:space="preserve"> información personal. Los datos que genera tu actividad en internet crean lo que se llama “huella digital”.</w:t>
      </w:r>
    </w:p>
    <w:p w14:paraId="37748741" w14:textId="77777777" w:rsidR="00400B50" w:rsidRPr="000A4C7C" w:rsidRDefault="00400B50" w:rsidP="00A0335E">
      <w:pPr>
        <w:pStyle w:val="Prrafodelista"/>
        <w:spacing w:after="0" w:line="360" w:lineRule="auto"/>
        <w:ind w:left="0" w:firstLine="567"/>
        <w:jc w:val="both"/>
        <w:rPr>
          <w:rFonts w:ascii="Algerian" w:hAnsi="Algerian" w:cs="Calibri"/>
          <w:color w:val="FF0000"/>
          <w:sz w:val="24"/>
          <w:szCs w:val="24"/>
        </w:rPr>
      </w:pPr>
      <w:r w:rsidRPr="000A4C7C">
        <w:rPr>
          <w:rFonts w:ascii="Algerian" w:hAnsi="Algerian" w:cs="Calibri"/>
          <w:color w:val="FF0000"/>
          <w:sz w:val="24"/>
          <w:szCs w:val="24"/>
        </w:rPr>
        <w:t>¿Qué tipo de datos componen nuestra huella digital?</w:t>
      </w:r>
    </w:p>
    <w:p w14:paraId="0C75A65A" w14:textId="77777777" w:rsidR="00400B50" w:rsidRPr="000A4C7C" w:rsidRDefault="00400B50" w:rsidP="00A0335E">
      <w:pPr>
        <w:pStyle w:val="Prrafodelista"/>
        <w:spacing w:after="0" w:line="360" w:lineRule="auto"/>
        <w:ind w:left="0" w:firstLine="567"/>
        <w:jc w:val="both"/>
        <w:rPr>
          <w:rFonts w:ascii="Calibri" w:hAnsi="Calibri" w:cs="Calibri"/>
          <w:color w:val="FF0000"/>
          <w:sz w:val="24"/>
          <w:szCs w:val="24"/>
        </w:rPr>
      </w:pPr>
      <w:r w:rsidRPr="000A4C7C">
        <w:rPr>
          <w:rFonts w:ascii="Calibri" w:hAnsi="Calibri" w:cs="Calibri"/>
          <w:color w:val="FF0000"/>
          <w:sz w:val="24"/>
          <w:szCs w:val="24"/>
        </w:rPr>
        <w:t>La huella digital está compuesta por:</w:t>
      </w:r>
    </w:p>
    <w:p w14:paraId="55FA4044" w14:textId="77777777" w:rsidR="00400B50" w:rsidRPr="000A4C7C" w:rsidRDefault="00400B50" w:rsidP="00A0335E">
      <w:pPr>
        <w:pStyle w:val="Prrafodelista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Calibri" w:hAnsi="Calibri" w:cs="Calibri"/>
          <w:color w:val="FF0000"/>
          <w:sz w:val="24"/>
          <w:szCs w:val="24"/>
        </w:rPr>
      </w:pPr>
      <w:r w:rsidRPr="000A4C7C">
        <w:rPr>
          <w:rFonts w:ascii="Calibri" w:hAnsi="Calibri" w:cs="Calibri"/>
          <w:color w:val="FF0000"/>
          <w:sz w:val="24"/>
          <w:szCs w:val="24"/>
        </w:rPr>
        <w:t>Datos públicos: son los datos de la obra social, CUIT o CUIL, declaraciones de impuestos, domicilios en las facturas de servicios, resúmenes de tarjetas de crédito, cargos, becas, resultados de sorteos, resoluciones judiciales.</w:t>
      </w:r>
    </w:p>
    <w:p w14:paraId="7C805268" w14:textId="77777777" w:rsidR="00400B50" w:rsidRPr="000A4C7C" w:rsidRDefault="00400B50" w:rsidP="00A0335E">
      <w:pPr>
        <w:pStyle w:val="Prrafodelista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Calibri" w:hAnsi="Calibri" w:cs="Calibri"/>
          <w:color w:val="FF0000"/>
          <w:sz w:val="24"/>
          <w:szCs w:val="24"/>
        </w:rPr>
      </w:pPr>
      <w:r w:rsidRPr="000A4C7C">
        <w:rPr>
          <w:rFonts w:ascii="Calibri" w:hAnsi="Calibri" w:cs="Calibri"/>
          <w:color w:val="FF0000"/>
          <w:sz w:val="24"/>
          <w:szCs w:val="24"/>
        </w:rPr>
        <w:t xml:space="preserve">Datos publicados por otros: son fotos, </w:t>
      </w:r>
      <w:proofErr w:type="spellStart"/>
      <w:r w:rsidRPr="000A4C7C">
        <w:rPr>
          <w:rFonts w:ascii="Calibri" w:hAnsi="Calibri" w:cs="Calibri"/>
          <w:color w:val="FF0000"/>
          <w:sz w:val="24"/>
          <w:szCs w:val="24"/>
        </w:rPr>
        <w:t>posteos</w:t>
      </w:r>
      <w:proofErr w:type="spellEnd"/>
      <w:r w:rsidRPr="000A4C7C">
        <w:rPr>
          <w:rFonts w:ascii="Calibri" w:hAnsi="Calibri" w:cs="Calibri"/>
          <w:color w:val="FF0000"/>
          <w:sz w:val="24"/>
          <w:szCs w:val="24"/>
        </w:rPr>
        <w:t xml:space="preserve"> de amigos, familiares, clubes o espacios de pertenencia en redes sociales.</w:t>
      </w:r>
    </w:p>
    <w:p w14:paraId="61E65A96" w14:textId="77777777" w:rsidR="00400B50" w:rsidRPr="000A4C7C" w:rsidRDefault="00400B50" w:rsidP="00A0335E">
      <w:pPr>
        <w:pStyle w:val="Prrafodelista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Calibri" w:hAnsi="Calibri" w:cs="Calibri"/>
          <w:color w:val="FF0000"/>
          <w:sz w:val="24"/>
          <w:szCs w:val="24"/>
        </w:rPr>
      </w:pPr>
      <w:r w:rsidRPr="000A4C7C">
        <w:rPr>
          <w:rFonts w:ascii="Calibri" w:hAnsi="Calibri" w:cs="Calibri"/>
          <w:color w:val="FF0000"/>
          <w:sz w:val="24"/>
          <w:szCs w:val="24"/>
        </w:rPr>
        <w:t xml:space="preserve">Datos que </w:t>
      </w:r>
      <w:proofErr w:type="spellStart"/>
      <w:r w:rsidRPr="000A4C7C">
        <w:rPr>
          <w:rFonts w:ascii="Calibri" w:hAnsi="Calibri" w:cs="Calibri"/>
          <w:color w:val="FF0000"/>
          <w:sz w:val="24"/>
          <w:szCs w:val="24"/>
        </w:rPr>
        <w:t>generás</w:t>
      </w:r>
      <w:proofErr w:type="spellEnd"/>
      <w:r w:rsidRPr="000A4C7C">
        <w:rPr>
          <w:rFonts w:ascii="Calibri" w:hAnsi="Calibri" w:cs="Calibri"/>
          <w:color w:val="FF0000"/>
          <w:sz w:val="24"/>
          <w:szCs w:val="24"/>
        </w:rPr>
        <w:t xml:space="preserve"> vos: son </w:t>
      </w:r>
      <w:proofErr w:type="spellStart"/>
      <w:r w:rsidRPr="000A4C7C">
        <w:rPr>
          <w:rFonts w:ascii="Calibri" w:hAnsi="Calibri" w:cs="Calibri"/>
          <w:color w:val="FF0000"/>
          <w:sz w:val="24"/>
          <w:szCs w:val="24"/>
        </w:rPr>
        <w:t>posteos</w:t>
      </w:r>
      <w:proofErr w:type="spellEnd"/>
      <w:r w:rsidRPr="000A4C7C">
        <w:rPr>
          <w:rFonts w:ascii="Calibri" w:hAnsi="Calibri" w:cs="Calibri"/>
          <w:color w:val="FF0000"/>
          <w:sz w:val="24"/>
          <w:szCs w:val="24"/>
        </w:rPr>
        <w:t>, comentarios, fotos en redes sociales y foros. Formularios que completaste, contenidos que compartiste en plataformas como tu currículum, perfiles en redes de contactos u otros contenidos como listas de reproducción y videos favoritos.</w:t>
      </w:r>
    </w:p>
    <w:p w14:paraId="5D2E219B" w14:textId="77777777" w:rsidR="00400B50" w:rsidRPr="000A4C7C" w:rsidRDefault="00400B50" w:rsidP="00A0335E">
      <w:pPr>
        <w:pStyle w:val="Prrafodelista"/>
        <w:spacing w:after="0" w:line="360" w:lineRule="auto"/>
        <w:ind w:left="0" w:firstLine="567"/>
        <w:jc w:val="both"/>
        <w:rPr>
          <w:rFonts w:ascii="Calibri" w:hAnsi="Calibri" w:cs="Calibri"/>
          <w:b/>
          <w:i/>
          <w:color w:val="FF0000"/>
          <w:sz w:val="24"/>
          <w:szCs w:val="24"/>
        </w:rPr>
      </w:pPr>
      <w:r w:rsidRPr="000A4C7C">
        <w:rPr>
          <w:rFonts w:ascii="Calibri" w:hAnsi="Calibri" w:cs="Calibri"/>
          <w:b/>
          <w:i/>
          <w:color w:val="FF0000"/>
          <w:sz w:val="24"/>
          <w:szCs w:val="24"/>
        </w:rPr>
        <w:t>¿Para qué se usan los datos recopilados de nuestra huella digital?</w:t>
      </w:r>
    </w:p>
    <w:p w14:paraId="4DCC0D7A" w14:textId="77777777" w:rsidR="00400B50" w:rsidRPr="000A4C7C" w:rsidRDefault="00400B50" w:rsidP="00A0335E">
      <w:pPr>
        <w:pStyle w:val="Prrafodelista"/>
        <w:spacing w:after="0" w:line="360" w:lineRule="auto"/>
        <w:ind w:left="0" w:firstLine="567"/>
        <w:jc w:val="both"/>
        <w:rPr>
          <w:rFonts w:ascii="Calibri" w:hAnsi="Calibri" w:cs="Calibri"/>
          <w:color w:val="FF0000"/>
          <w:sz w:val="24"/>
          <w:szCs w:val="24"/>
        </w:rPr>
      </w:pPr>
      <w:r w:rsidRPr="000A4C7C">
        <w:rPr>
          <w:rFonts w:ascii="Calibri" w:hAnsi="Calibri" w:cs="Calibri"/>
          <w:color w:val="FF0000"/>
          <w:sz w:val="24"/>
          <w:szCs w:val="24"/>
        </w:rPr>
        <w:t>Las empresas usan los datos de las huellas digitales para crear “perfiles” de usuarios y vender estos datos a otras empresas como potenciales consumidores de sus productos.</w:t>
      </w:r>
    </w:p>
    <w:p w14:paraId="0196CD12" w14:textId="77777777" w:rsidR="00400B50" w:rsidRPr="000A4C7C" w:rsidRDefault="00400B50" w:rsidP="00A0335E">
      <w:pPr>
        <w:pStyle w:val="Prrafodelista"/>
        <w:spacing w:after="0" w:line="360" w:lineRule="auto"/>
        <w:ind w:left="0" w:firstLine="567"/>
        <w:jc w:val="both"/>
        <w:rPr>
          <w:rFonts w:ascii="Calibri" w:hAnsi="Calibri" w:cs="Calibri"/>
          <w:color w:val="FF0000"/>
          <w:sz w:val="24"/>
          <w:szCs w:val="24"/>
        </w:rPr>
      </w:pPr>
      <w:r w:rsidRPr="000A4C7C">
        <w:rPr>
          <w:rFonts w:ascii="Calibri" w:hAnsi="Calibri" w:cs="Calibri"/>
          <w:color w:val="FF0000"/>
          <w:sz w:val="24"/>
          <w:szCs w:val="24"/>
        </w:rPr>
        <w:t>Los proveedores de servicios de internet, las plataformas y las redes que brindan acceso a navegar intercambian información de los perfiles de sus clientes y estadísticas sobre sus transacciones. Esta industria es un enorme motor económico que mueve gran parte de internet.</w:t>
      </w:r>
    </w:p>
    <w:p w14:paraId="1145E769" w14:textId="77777777" w:rsidR="00400B50" w:rsidRPr="000A4C7C" w:rsidRDefault="00400B50" w:rsidP="00A0335E">
      <w:pPr>
        <w:pStyle w:val="Prrafodelista"/>
        <w:spacing w:after="0" w:line="360" w:lineRule="auto"/>
        <w:ind w:left="0" w:firstLine="567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362E0993" w14:textId="3F42C31A" w:rsidR="00400B50" w:rsidRPr="000A4C7C" w:rsidRDefault="00400B50" w:rsidP="00A0335E">
      <w:pPr>
        <w:pStyle w:val="Prrafodelista"/>
        <w:spacing w:after="0" w:line="360" w:lineRule="auto"/>
        <w:ind w:left="0" w:firstLine="567"/>
        <w:jc w:val="both"/>
        <w:rPr>
          <w:rFonts w:ascii="Calibri" w:hAnsi="Calibri" w:cs="Calibri"/>
          <w:color w:val="FF0000"/>
          <w:sz w:val="24"/>
          <w:szCs w:val="24"/>
        </w:rPr>
      </w:pPr>
      <w:r w:rsidRPr="000A4C7C">
        <w:rPr>
          <w:rFonts w:ascii="Calibri" w:hAnsi="Calibri" w:cs="Calibri"/>
          <w:color w:val="FF0000"/>
          <w:sz w:val="24"/>
          <w:szCs w:val="24"/>
        </w:rPr>
        <w:lastRenderedPageBreak/>
        <w:t>La tecnología para crear perfiles de los usuarios de internet se ha vuelto cada vez más sofisticada. Pocos usuarios se dan cuenta del valor de sus huellas digitales.</w:t>
      </w:r>
      <w:r w:rsidR="000A4C7C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0A4C7C">
        <w:rPr>
          <w:rFonts w:ascii="Calibri" w:hAnsi="Calibri" w:cs="Calibri"/>
          <w:color w:val="FF0000"/>
          <w:sz w:val="24"/>
          <w:szCs w:val="24"/>
        </w:rPr>
        <w:t>Las huellas digitales son procesadas por personas y por robots e inteligencias artificiales que forman parte del complejo sistema donde se comparten y monetizan los datos.</w:t>
      </w:r>
    </w:p>
    <w:p w14:paraId="61ACED4C" w14:textId="77777777" w:rsidR="00400B50" w:rsidRPr="000A4C7C" w:rsidRDefault="00400B50" w:rsidP="00A0335E">
      <w:pPr>
        <w:pStyle w:val="Prrafodelista"/>
        <w:spacing w:after="0" w:line="360" w:lineRule="auto"/>
        <w:ind w:left="0" w:firstLine="567"/>
        <w:jc w:val="both"/>
        <w:rPr>
          <w:rFonts w:ascii="Algerian" w:hAnsi="Algerian" w:cs="Calibri"/>
          <w:color w:val="FF0000"/>
          <w:sz w:val="24"/>
          <w:szCs w:val="24"/>
        </w:rPr>
      </w:pPr>
      <w:r w:rsidRPr="000A4C7C">
        <w:rPr>
          <w:rFonts w:ascii="Algerian" w:hAnsi="Algerian" w:cs="Calibri"/>
          <w:color w:val="FF0000"/>
          <w:sz w:val="24"/>
          <w:szCs w:val="24"/>
        </w:rPr>
        <w:t>¿Cómo se recopilan los datos de mi huella digital?</w:t>
      </w:r>
    </w:p>
    <w:p w14:paraId="2D99F783" w14:textId="5F7E6292" w:rsidR="00400B50" w:rsidRPr="000A4C7C" w:rsidRDefault="00400B50" w:rsidP="00A0335E">
      <w:pPr>
        <w:pStyle w:val="Prrafodelista"/>
        <w:spacing w:after="0" w:line="360" w:lineRule="auto"/>
        <w:ind w:left="0" w:firstLine="567"/>
        <w:jc w:val="both"/>
        <w:rPr>
          <w:rFonts w:ascii="Calibri" w:hAnsi="Calibri" w:cs="Calibri"/>
          <w:color w:val="FF0000"/>
          <w:sz w:val="24"/>
          <w:szCs w:val="24"/>
        </w:rPr>
      </w:pPr>
      <w:r w:rsidRPr="000A4C7C">
        <w:rPr>
          <w:rFonts w:ascii="Calibri" w:hAnsi="Calibri" w:cs="Calibri"/>
          <w:color w:val="FF0000"/>
          <w:sz w:val="24"/>
          <w:szCs w:val="24"/>
        </w:rPr>
        <w:t>Los datos se recopilan a través de las “cookies”. Las “cookies” son una cadena de letras y números, sin ningún significado intrínseco que un sitio web envía a su navegador web. Esta información permite a los proveedores de servicios de internet vincular todas las acciones realizadas por un usuario y convertirlas en un hilo conectado.</w:t>
      </w:r>
    </w:p>
    <w:p w14:paraId="574779CA" w14:textId="77777777" w:rsidR="000A4C7C" w:rsidRPr="005028CA" w:rsidRDefault="000A4C7C" w:rsidP="00A0335E">
      <w:pPr>
        <w:pStyle w:val="Ttulo2"/>
        <w:spacing w:before="0" w:line="360" w:lineRule="auto"/>
        <w:ind w:firstLine="567"/>
        <w:jc w:val="both"/>
        <w:rPr>
          <w:rFonts w:ascii="Algerian" w:hAnsi="Algerian" w:cs="Calibri"/>
          <w:b w:val="0"/>
          <w:color w:val="FF0000"/>
          <w:sz w:val="24"/>
          <w:szCs w:val="24"/>
        </w:rPr>
      </w:pPr>
      <w:r w:rsidRPr="005028CA">
        <w:rPr>
          <w:rStyle w:val="gstkn"/>
          <w:rFonts w:ascii="Algerian" w:hAnsi="Algerian" w:cs="Calibri"/>
          <w:b w:val="0"/>
          <w:color w:val="FF0000"/>
          <w:sz w:val="24"/>
          <w:szCs w:val="24"/>
        </w:rPr>
        <w:t>Consecuencias legales del </w:t>
      </w:r>
      <w:proofErr w:type="spellStart"/>
      <w:r w:rsidRPr="005028CA">
        <w:rPr>
          <w:rStyle w:val="gstkn"/>
          <w:rFonts w:ascii="Algerian" w:hAnsi="Algerian" w:cs="Calibri"/>
          <w:b w:val="0"/>
          <w:color w:val="FF0000"/>
          <w:sz w:val="24"/>
          <w:szCs w:val="24"/>
        </w:rPr>
        <w:t>ciberbullying</w:t>
      </w:r>
      <w:proofErr w:type="spellEnd"/>
      <w:r w:rsidRPr="005028CA">
        <w:rPr>
          <w:rStyle w:val="gstkn"/>
          <w:rFonts w:ascii="Algerian" w:hAnsi="Algerian" w:cs="Calibri"/>
          <w:b w:val="0"/>
          <w:color w:val="FF0000"/>
          <w:sz w:val="24"/>
          <w:szCs w:val="24"/>
        </w:rPr>
        <w:t> en Argentina</w:t>
      </w:r>
    </w:p>
    <w:p w14:paraId="6C180CA7" w14:textId="76C77414" w:rsidR="000A4C7C" w:rsidRDefault="000A4C7C" w:rsidP="00A0335E">
      <w:pPr>
        <w:spacing w:after="0" w:line="360" w:lineRule="auto"/>
        <w:ind w:firstLine="567"/>
        <w:jc w:val="both"/>
        <w:rPr>
          <w:rFonts w:ascii="Calibri" w:hAnsi="Calibri" w:cs="Calibri"/>
          <w:color w:val="FF0000"/>
          <w:sz w:val="24"/>
          <w:szCs w:val="24"/>
        </w:rPr>
      </w:pPr>
      <w:hyperlink r:id="rId8" w:tgtFrame="_blank" w:history="1">
        <w:r w:rsidRPr="000A4C7C">
          <w:rPr>
            <w:rStyle w:val="gstkn"/>
            <w:rFonts w:ascii="Calibri" w:hAnsi="Calibri" w:cs="Calibri"/>
            <w:color w:val="FF0000"/>
            <w:sz w:val="24"/>
            <w:szCs w:val="24"/>
          </w:rPr>
          <w:t>El ciberbullying en Argentina no está específicamente definido como un delito penal, pero existen leyes que protegen a los menores que sufren ciberbullying. L</w:t>
        </w:r>
        <w:r w:rsidRPr="000A4C7C">
          <w:rPr>
            <w:rStyle w:val="gstkn"/>
            <w:rFonts w:ascii="Calibri" w:hAnsi="Calibri" w:cs="Calibri"/>
            <w:b/>
            <w:i/>
            <w:color w:val="FF0000"/>
            <w:sz w:val="24"/>
            <w:szCs w:val="24"/>
            <w:u w:val="single"/>
          </w:rPr>
          <w:t>a Ley 26.061, Ley de Protección Integral de los Derechos de las Niñas, Niños y Adolescentes, garantiza que los menores no sean sometidos a tratos violentos, discriminatorios, hum</w:t>
        </w:r>
        <w:bookmarkStart w:id="0" w:name="_GoBack"/>
        <w:bookmarkEnd w:id="0"/>
        <w:r w:rsidRPr="000A4C7C">
          <w:rPr>
            <w:rStyle w:val="gstkn"/>
            <w:rFonts w:ascii="Calibri" w:hAnsi="Calibri" w:cs="Calibri"/>
            <w:b/>
            <w:i/>
            <w:color w:val="FF0000"/>
            <w:sz w:val="24"/>
            <w:szCs w:val="24"/>
            <w:u w:val="single"/>
          </w:rPr>
          <w:t>illantes o intimidatorios.</w:t>
        </w:r>
        <w:r w:rsidRPr="000A4C7C">
          <w:rPr>
            <w:rStyle w:val="gstkn"/>
            <w:rFonts w:ascii="Calibri" w:hAnsi="Calibri" w:cs="Calibri"/>
            <w:color w:val="FF0000"/>
            <w:sz w:val="24"/>
            <w:szCs w:val="24"/>
          </w:rPr>
          <w:t> Esta ley establece mecanismos para abordar la convivencia y la disminución de la conflictividad social en el mar de educaciones educativas</w:t>
        </w:r>
      </w:hyperlink>
    </w:p>
    <w:p w14:paraId="2FEC925B" w14:textId="01776A43" w:rsidR="000A4C7C" w:rsidRPr="00A0335E" w:rsidRDefault="000A4C7C" w:rsidP="00A0335E">
      <w:pPr>
        <w:ind w:firstLine="567"/>
        <w:jc w:val="both"/>
        <w:rPr>
          <w:rFonts w:cstheme="minorHAnsi"/>
          <w:color w:val="FF0000"/>
          <w:sz w:val="24"/>
          <w:szCs w:val="24"/>
        </w:rPr>
      </w:pPr>
      <w:hyperlink r:id="rId9" w:tgtFrame="_blank" w:history="1">
        <w:r w:rsidRPr="00A0335E">
          <w:rPr>
            <w:rStyle w:val="gstkn"/>
            <w:rFonts w:cstheme="minorHAnsi"/>
            <w:b/>
            <w:i/>
            <w:color w:val="FF0000"/>
            <w:sz w:val="24"/>
            <w:szCs w:val="24"/>
            <w:u w:val="single"/>
          </w:rPr>
          <w:t>La Ley 26.892, promovida en 2013, impulsa la promoción de un abordaje integral de la convivencia escolar y la prevención de situaciones de conflictividad o violencia en las escuelas</w:t>
        </w:r>
        <w:r w:rsidRPr="00A0335E">
          <w:rPr>
            <w:rStyle w:val="gstkn"/>
            <w:rFonts w:cstheme="minorHAnsi"/>
            <w:color w:val="FF0000"/>
            <w:sz w:val="24"/>
            <w:szCs w:val="24"/>
          </w:rPr>
          <w:t>. Esta ley reconoce el bullying u hostigamiento escolar como una forma de violencia entre pares y refuerza la importancia de fortalecer los equipos educativos para su prevención y abordaje.</w:t>
        </w:r>
        <w:r w:rsidRPr="00A0335E">
          <w:rPr>
            <w:rStyle w:val="gstkn"/>
            <w:rFonts w:cstheme="minorHAnsi"/>
            <w:color w:val="FF0000"/>
            <w:sz w:val="24"/>
            <w:szCs w:val="24"/>
            <w:shd w:val="clear" w:color="auto" w:fill="F0F3FF"/>
          </w:rPr>
          <w:t> </w:t>
        </w:r>
      </w:hyperlink>
      <w:r w:rsidRPr="00A0335E">
        <w:rPr>
          <w:rFonts w:cstheme="minorHAnsi"/>
          <w:color w:val="FF0000"/>
          <w:sz w:val="24"/>
          <w:szCs w:val="24"/>
        </w:rPr>
        <w:t xml:space="preserve"> </w:t>
      </w:r>
      <w:hyperlink r:id="rId10" w:tgtFrame="_blank" w:history="1">
        <w:r w:rsidRPr="00A0335E">
          <w:rPr>
            <w:rFonts w:cstheme="minorHAnsi"/>
            <w:color w:val="FF0000"/>
            <w:sz w:val="24"/>
            <w:szCs w:val="24"/>
            <w:shd w:val="clear" w:color="auto" w:fill="F0F3FF"/>
          </w:rPr>
          <w:br/>
        </w:r>
        <w:r w:rsidR="00A0335E">
          <w:rPr>
            <w:rStyle w:val="gstkn"/>
            <w:rFonts w:cstheme="minorHAnsi"/>
            <w:color w:val="FF0000"/>
            <w:sz w:val="24"/>
            <w:szCs w:val="24"/>
          </w:rPr>
          <w:t xml:space="preserve">           </w:t>
        </w:r>
        <w:r w:rsidRPr="00A0335E">
          <w:rPr>
            <w:rStyle w:val="gstkn"/>
            <w:rFonts w:cstheme="minorHAnsi"/>
            <w:color w:val="FF0000"/>
            <w:sz w:val="24"/>
            <w:szCs w:val="24"/>
          </w:rPr>
          <w:t>El Código Penal Argentino establece que será reprimido con prisión de uno a cuatro años el que, por cualquier medio, acose a una persona, ejerciendo sobre ella una presión que altere su vida o su integridad física o psíquica. Este artículo busca proteger a las víctimas de acoso, ya sea presencial o a través de medios electrónicos.</w:t>
        </w:r>
        <w:r w:rsidRPr="00A0335E">
          <w:rPr>
            <w:rStyle w:val="gstkn"/>
            <w:rFonts w:cstheme="minorHAnsi"/>
            <w:color w:val="FF0000"/>
            <w:sz w:val="24"/>
            <w:szCs w:val="24"/>
            <w:shd w:val="clear" w:color="auto" w:fill="F0F3FF"/>
          </w:rPr>
          <w:t> </w:t>
        </w:r>
      </w:hyperlink>
    </w:p>
    <w:p w14:paraId="1813E380" w14:textId="77777777" w:rsidR="00400B50" w:rsidRPr="000A4C7C" w:rsidRDefault="00400B50" w:rsidP="00A0335E">
      <w:pPr>
        <w:pStyle w:val="Prrafodelista"/>
        <w:spacing w:after="0" w:line="360" w:lineRule="auto"/>
        <w:ind w:left="0" w:firstLine="567"/>
        <w:jc w:val="both"/>
        <w:rPr>
          <w:rFonts w:ascii="Calibri" w:hAnsi="Calibri" w:cs="Calibri"/>
          <w:color w:val="FF0000"/>
          <w:sz w:val="24"/>
          <w:szCs w:val="24"/>
        </w:rPr>
      </w:pPr>
    </w:p>
    <w:sectPr w:rsidR="00400B50" w:rsidRPr="000A4C7C" w:rsidSect="00F330BD">
      <w:headerReference w:type="default" r:id="rId11"/>
      <w:footerReference w:type="default" r:id="rId12"/>
      <w:pgSz w:w="11906" w:h="16838"/>
      <w:pgMar w:top="1417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8E33C" w14:textId="77777777" w:rsidR="006E608A" w:rsidRDefault="006E608A" w:rsidP="003C0D6D">
      <w:pPr>
        <w:spacing w:after="0" w:line="240" w:lineRule="auto"/>
      </w:pPr>
      <w:r>
        <w:separator/>
      </w:r>
    </w:p>
  </w:endnote>
  <w:endnote w:type="continuationSeparator" w:id="0">
    <w:p w14:paraId="725DDD9B" w14:textId="77777777" w:rsidR="006E608A" w:rsidRDefault="006E608A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6A20E" w14:textId="1E7E97F2" w:rsidR="003A16C3" w:rsidRDefault="003A16C3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5028CA" w:rsidRPr="005028CA">
      <w:rPr>
        <w:caps/>
        <w:noProof/>
        <w:color w:val="4472C4" w:themeColor="accent1"/>
        <w:lang w:val="es-ES"/>
      </w:rPr>
      <w:t>4</w:t>
    </w:r>
    <w:r>
      <w:rPr>
        <w:caps/>
        <w:color w:val="4472C4" w:themeColor="accent1"/>
      </w:rPr>
      <w:fldChar w:fldCharType="end"/>
    </w:r>
  </w:p>
  <w:p w14:paraId="2E1A7C7B" w14:textId="77777777" w:rsidR="003A16C3" w:rsidRDefault="003A16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13FED" w14:textId="77777777" w:rsidR="006E608A" w:rsidRDefault="006E608A" w:rsidP="003C0D6D">
      <w:pPr>
        <w:spacing w:after="0" w:line="240" w:lineRule="auto"/>
      </w:pPr>
      <w:r>
        <w:separator/>
      </w:r>
    </w:p>
  </w:footnote>
  <w:footnote w:type="continuationSeparator" w:id="0">
    <w:p w14:paraId="3068C9C0" w14:textId="77777777" w:rsidR="006E608A" w:rsidRDefault="006E608A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6E608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6E608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6E608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6E608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538D"/>
    <w:multiLevelType w:val="multilevel"/>
    <w:tmpl w:val="0CE0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F1792"/>
    <w:multiLevelType w:val="hybridMultilevel"/>
    <w:tmpl w:val="C52E3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F9548D"/>
    <w:multiLevelType w:val="hybridMultilevel"/>
    <w:tmpl w:val="AAA88F6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132AE9"/>
    <w:multiLevelType w:val="hybridMultilevel"/>
    <w:tmpl w:val="D5500F82"/>
    <w:lvl w:ilvl="0" w:tplc="0409000D">
      <w:start w:val="1"/>
      <w:numFmt w:val="bullet"/>
      <w:lvlText w:val=""/>
      <w:lvlJc w:val="left"/>
      <w:pPr>
        <w:ind w:left="17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4" w15:restartNumberingAfterBreak="0">
    <w:nsid w:val="61717739"/>
    <w:multiLevelType w:val="multilevel"/>
    <w:tmpl w:val="528E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A95F9E"/>
    <w:multiLevelType w:val="multilevel"/>
    <w:tmpl w:val="0778C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87236A"/>
    <w:multiLevelType w:val="hybridMultilevel"/>
    <w:tmpl w:val="2E8AE634"/>
    <w:lvl w:ilvl="0" w:tplc="C840EBD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14392"/>
    <w:rsid w:val="00027BB7"/>
    <w:rsid w:val="00027EA2"/>
    <w:rsid w:val="00031E3B"/>
    <w:rsid w:val="00052DB0"/>
    <w:rsid w:val="00053F93"/>
    <w:rsid w:val="00062DD3"/>
    <w:rsid w:val="00075C6E"/>
    <w:rsid w:val="000775A3"/>
    <w:rsid w:val="00082DF6"/>
    <w:rsid w:val="00084E81"/>
    <w:rsid w:val="00095D55"/>
    <w:rsid w:val="000A4C7C"/>
    <w:rsid w:val="000A5543"/>
    <w:rsid w:val="000B7549"/>
    <w:rsid w:val="000C32FE"/>
    <w:rsid w:val="000D2230"/>
    <w:rsid w:val="000D7CAD"/>
    <w:rsid w:val="000E6623"/>
    <w:rsid w:val="000F12E8"/>
    <w:rsid w:val="00100821"/>
    <w:rsid w:val="00104F29"/>
    <w:rsid w:val="00106106"/>
    <w:rsid w:val="00117A05"/>
    <w:rsid w:val="00137131"/>
    <w:rsid w:val="00143B11"/>
    <w:rsid w:val="001623DB"/>
    <w:rsid w:val="00166818"/>
    <w:rsid w:val="00171B1E"/>
    <w:rsid w:val="00174394"/>
    <w:rsid w:val="001850A5"/>
    <w:rsid w:val="001859E5"/>
    <w:rsid w:val="00191462"/>
    <w:rsid w:val="0019597C"/>
    <w:rsid w:val="001A14C8"/>
    <w:rsid w:val="001A748C"/>
    <w:rsid w:val="001B0797"/>
    <w:rsid w:val="001B1210"/>
    <w:rsid w:val="001B5EF0"/>
    <w:rsid w:val="001D3D20"/>
    <w:rsid w:val="001E6DBD"/>
    <w:rsid w:val="001E7FDE"/>
    <w:rsid w:val="001F1186"/>
    <w:rsid w:val="0020245F"/>
    <w:rsid w:val="00204726"/>
    <w:rsid w:val="002118DF"/>
    <w:rsid w:val="00220527"/>
    <w:rsid w:val="00221A85"/>
    <w:rsid w:val="00224F06"/>
    <w:rsid w:val="00231B71"/>
    <w:rsid w:val="002461AE"/>
    <w:rsid w:val="00247BA3"/>
    <w:rsid w:val="002550A3"/>
    <w:rsid w:val="002568FF"/>
    <w:rsid w:val="00271EE6"/>
    <w:rsid w:val="00275108"/>
    <w:rsid w:val="0028104E"/>
    <w:rsid w:val="0028360D"/>
    <w:rsid w:val="00285759"/>
    <w:rsid w:val="00294314"/>
    <w:rsid w:val="002A2879"/>
    <w:rsid w:val="002C39C7"/>
    <w:rsid w:val="002D5F97"/>
    <w:rsid w:val="002D73E5"/>
    <w:rsid w:val="002D7463"/>
    <w:rsid w:val="002E0CCF"/>
    <w:rsid w:val="002E29D8"/>
    <w:rsid w:val="002F4208"/>
    <w:rsid w:val="00301295"/>
    <w:rsid w:val="00315A73"/>
    <w:rsid w:val="00361327"/>
    <w:rsid w:val="00362622"/>
    <w:rsid w:val="0036645B"/>
    <w:rsid w:val="0038013C"/>
    <w:rsid w:val="00383763"/>
    <w:rsid w:val="00387D56"/>
    <w:rsid w:val="00396A5C"/>
    <w:rsid w:val="003A16C3"/>
    <w:rsid w:val="003A4471"/>
    <w:rsid w:val="003A44D2"/>
    <w:rsid w:val="003A7B68"/>
    <w:rsid w:val="003B2991"/>
    <w:rsid w:val="003B2C71"/>
    <w:rsid w:val="003C0D6D"/>
    <w:rsid w:val="003C181D"/>
    <w:rsid w:val="003C75CA"/>
    <w:rsid w:val="003D12D8"/>
    <w:rsid w:val="003F05FF"/>
    <w:rsid w:val="003F06DB"/>
    <w:rsid w:val="00400B50"/>
    <w:rsid w:val="00401EF0"/>
    <w:rsid w:val="00406D3C"/>
    <w:rsid w:val="00433A81"/>
    <w:rsid w:val="004368EF"/>
    <w:rsid w:val="004443BA"/>
    <w:rsid w:val="00446174"/>
    <w:rsid w:val="004616D4"/>
    <w:rsid w:val="00464FD7"/>
    <w:rsid w:val="0047781A"/>
    <w:rsid w:val="00481505"/>
    <w:rsid w:val="004915D2"/>
    <w:rsid w:val="004A3034"/>
    <w:rsid w:val="004D33B1"/>
    <w:rsid w:val="004E0EA2"/>
    <w:rsid w:val="004E28CB"/>
    <w:rsid w:val="004E4B75"/>
    <w:rsid w:val="004E7EF3"/>
    <w:rsid w:val="004F1E99"/>
    <w:rsid w:val="004F213B"/>
    <w:rsid w:val="004F5945"/>
    <w:rsid w:val="0050206F"/>
    <w:rsid w:val="005028CA"/>
    <w:rsid w:val="00505FE8"/>
    <w:rsid w:val="0051096B"/>
    <w:rsid w:val="00513D11"/>
    <w:rsid w:val="0051692D"/>
    <w:rsid w:val="00526474"/>
    <w:rsid w:val="00530DED"/>
    <w:rsid w:val="00541192"/>
    <w:rsid w:val="0054600A"/>
    <w:rsid w:val="005560EE"/>
    <w:rsid w:val="00563490"/>
    <w:rsid w:val="00566FEA"/>
    <w:rsid w:val="005770EA"/>
    <w:rsid w:val="00584F4C"/>
    <w:rsid w:val="00591722"/>
    <w:rsid w:val="005B226E"/>
    <w:rsid w:val="005B2721"/>
    <w:rsid w:val="005C0B19"/>
    <w:rsid w:val="005C13D9"/>
    <w:rsid w:val="005C32B7"/>
    <w:rsid w:val="005D4EE4"/>
    <w:rsid w:val="005E47F0"/>
    <w:rsid w:val="00602F15"/>
    <w:rsid w:val="00607B2C"/>
    <w:rsid w:val="006143A5"/>
    <w:rsid w:val="0061613E"/>
    <w:rsid w:val="00622136"/>
    <w:rsid w:val="00625CD3"/>
    <w:rsid w:val="006322AC"/>
    <w:rsid w:val="00640F00"/>
    <w:rsid w:val="006425BA"/>
    <w:rsid w:val="00647581"/>
    <w:rsid w:val="0067697B"/>
    <w:rsid w:val="00685941"/>
    <w:rsid w:val="00687A10"/>
    <w:rsid w:val="006938CF"/>
    <w:rsid w:val="00693DA3"/>
    <w:rsid w:val="006A1036"/>
    <w:rsid w:val="006A21D1"/>
    <w:rsid w:val="006B1DFC"/>
    <w:rsid w:val="006C1E3C"/>
    <w:rsid w:val="006C3FED"/>
    <w:rsid w:val="006C4C37"/>
    <w:rsid w:val="006C551B"/>
    <w:rsid w:val="006C6232"/>
    <w:rsid w:val="006D0450"/>
    <w:rsid w:val="006D0D93"/>
    <w:rsid w:val="006D5850"/>
    <w:rsid w:val="006D6D2F"/>
    <w:rsid w:val="006E608A"/>
    <w:rsid w:val="006F06C8"/>
    <w:rsid w:val="006F2EED"/>
    <w:rsid w:val="006F608C"/>
    <w:rsid w:val="007018BA"/>
    <w:rsid w:val="00707CB3"/>
    <w:rsid w:val="00730243"/>
    <w:rsid w:val="007349C4"/>
    <w:rsid w:val="00735C3E"/>
    <w:rsid w:val="00743769"/>
    <w:rsid w:val="007457CD"/>
    <w:rsid w:val="00747710"/>
    <w:rsid w:val="0075147B"/>
    <w:rsid w:val="00752831"/>
    <w:rsid w:val="00772128"/>
    <w:rsid w:val="00773DCB"/>
    <w:rsid w:val="00784C89"/>
    <w:rsid w:val="00786326"/>
    <w:rsid w:val="00794B94"/>
    <w:rsid w:val="007C1C32"/>
    <w:rsid w:val="007C5F96"/>
    <w:rsid w:val="007D114C"/>
    <w:rsid w:val="007D1D7D"/>
    <w:rsid w:val="007D23D9"/>
    <w:rsid w:val="007D35E4"/>
    <w:rsid w:val="007D4790"/>
    <w:rsid w:val="007E386A"/>
    <w:rsid w:val="007E4071"/>
    <w:rsid w:val="007F1593"/>
    <w:rsid w:val="007F37F2"/>
    <w:rsid w:val="007F3CD7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76C5"/>
    <w:rsid w:val="00854C7A"/>
    <w:rsid w:val="00861BD6"/>
    <w:rsid w:val="008658D5"/>
    <w:rsid w:val="008800C8"/>
    <w:rsid w:val="008835CF"/>
    <w:rsid w:val="00883E42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A69"/>
    <w:rsid w:val="008F790D"/>
    <w:rsid w:val="00915400"/>
    <w:rsid w:val="009226CA"/>
    <w:rsid w:val="009307F6"/>
    <w:rsid w:val="00931BA4"/>
    <w:rsid w:val="0093433B"/>
    <w:rsid w:val="00937AC3"/>
    <w:rsid w:val="00937FBB"/>
    <w:rsid w:val="00943F2C"/>
    <w:rsid w:val="00945BB2"/>
    <w:rsid w:val="00946EBD"/>
    <w:rsid w:val="0095409C"/>
    <w:rsid w:val="00954ECC"/>
    <w:rsid w:val="00983169"/>
    <w:rsid w:val="00984E44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D1F0F"/>
    <w:rsid w:val="009D3393"/>
    <w:rsid w:val="009E7607"/>
    <w:rsid w:val="009F0992"/>
    <w:rsid w:val="009F2BE5"/>
    <w:rsid w:val="009F4690"/>
    <w:rsid w:val="00A015D1"/>
    <w:rsid w:val="00A01991"/>
    <w:rsid w:val="00A0335E"/>
    <w:rsid w:val="00A1236E"/>
    <w:rsid w:val="00A1509A"/>
    <w:rsid w:val="00A44DA5"/>
    <w:rsid w:val="00A50CB7"/>
    <w:rsid w:val="00A55BD7"/>
    <w:rsid w:val="00A70979"/>
    <w:rsid w:val="00A72981"/>
    <w:rsid w:val="00A77F4A"/>
    <w:rsid w:val="00A83A4F"/>
    <w:rsid w:val="00A90628"/>
    <w:rsid w:val="00A92100"/>
    <w:rsid w:val="00AA5169"/>
    <w:rsid w:val="00AB24E7"/>
    <w:rsid w:val="00AC0534"/>
    <w:rsid w:val="00AC2726"/>
    <w:rsid w:val="00AC6F2A"/>
    <w:rsid w:val="00AD707F"/>
    <w:rsid w:val="00AF1E74"/>
    <w:rsid w:val="00AF44BC"/>
    <w:rsid w:val="00AF698D"/>
    <w:rsid w:val="00AF6B6B"/>
    <w:rsid w:val="00B019C6"/>
    <w:rsid w:val="00B32EE8"/>
    <w:rsid w:val="00B345E7"/>
    <w:rsid w:val="00B40740"/>
    <w:rsid w:val="00B4127F"/>
    <w:rsid w:val="00B45892"/>
    <w:rsid w:val="00B56184"/>
    <w:rsid w:val="00B561D7"/>
    <w:rsid w:val="00B62F57"/>
    <w:rsid w:val="00B65B87"/>
    <w:rsid w:val="00B7142F"/>
    <w:rsid w:val="00B76962"/>
    <w:rsid w:val="00B8207E"/>
    <w:rsid w:val="00B84EF5"/>
    <w:rsid w:val="00BA16FF"/>
    <w:rsid w:val="00BB1036"/>
    <w:rsid w:val="00BB442C"/>
    <w:rsid w:val="00BB7618"/>
    <w:rsid w:val="00BC1422"/>
    <w:rsid w:val="00BD79C6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4033E"/>
    <w:rsid w:val="00C63531"/>
    <w:rsid w:val="00C7702E"/>
    <w:rsid w:val="00C80315"/>
    <w:rsid w:val="00CA1CC9"/>
    <w:rsid w:val="00CA1EFE"/>
    <w:rsid w:val="00CA5A88"/>
    <w:rsid w:val="00CB2815"/>
    <w:rsid w:val="00CB327F"/>
    <w:rsid w:val="00CC1340"/>
    <w:rsid w:val="00CC61FB"/>
    <w:rsid w:val="00CD2EF5"/>
    <w:rsid w:val="00CD6CA7"/>
    <w:rsid w:val="00CE1A98"/>
    <w:rsid w:val="00CF27F5"/>
    <w:rsid w:val="00CF285E"/>
    <w:rsid w:val="00CF2AD9"/>
    <w:rsid w:val="00CF6ED0"/>
    <w:rsid w:val="00CF79B5"/>
    <w:rsid w:val="00D0306A"/>
    <w:rsid w:val="00D06C1B"/>
    <w:rsid w:val="00D41535"/>
    <w:rsid w:val="00D44008"/>
    <w:rsid w:val="00D559DB"/>
    <w:rsid w:val="00D575CD"/>
    <w:rsid w:val="00D836CB"/>
    <w:rsid w:val="00D87A13"/>
    <w:rsid w:val="00D91E61"/>
    <w:rsid w:val="00D95F3B"/>
    <w:rsid w:val="00DB07C7"/>
    <w:rsid w:val="00DB2CA2"/>
    <w:rsid w:val="00DC0C1B"/>
    <w:rsid w:val="00DC2580"/>
    <w:rsid w:val="00DE087A"/>
    <w:rsid w:val="00DE1B55"/>
    <w:rsid w:val="00DE1B57"/>
    <w:rsid w:val="00DE326E"/>
    <w:rsid w:val="00DF7141"/>
    <w:rsid w:val="00E039F2"/>
    <w:rsid w:val="00E12FC3"/>
    <w:rsid w:val="00E15592"/>
    <w:rsid w:val="00E15B6C"/>
    <w:rsid w:val="00E16860"/>
    <w:rsid w:val="00E54CE7"/>
    <w:rsid w:val="00E6060F"/>
    <w:rsid w:val="00E73293"/>
    <w:rsid w:val="00E80955"/>
    <w:rsid w:val="00E8394A"/>
    <w:rsid w:val="00E847C8"/>
    <w:rsid w:val="00E906E7"/>
    <w:rsid w:val="00E94482"/>
    <w:rsid w:val="00EA354D"/>
    <w:rsid w:val="00EA39A7"/>
    <w:rsid w:val="00EB1BBF"/>
    <w:rsid w:val="00EB2C62"/>
    <w:rsid w:val="00EC4BF6"/>
    <w:rsid w:val="00ED7FF5"/>
    <w:rsid w:val="00EE44FD"/>
    <w:rsid w:val="00EF17D2"/>
    <w:rsid w:val="00F053C0"/>
    <w:rsid w:val="00F12061"/>
    <w:rsid w:val="00F2008A"/>
    <w:rsid w:val="00F21625"/>
    <w:rsid w:val="00F27B50"/>
    <w:rsid w:val="00F330BD"/>
    <w:rsid w:val="00F34139"/>
    <w:rsid w:val="00F52916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D5FDC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04A06372-0061-4490-97DB-E22CB054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SinespaciadoCar">
    <w:name w:val="Sin espaciado Car"/>
    <w:link w:val="Sinespaciado"/>
    <w:uiPriority w:val="1"/>
    <w:rsid w:val="001B5EF0"/>
  </w:style>
  <w:style w:type="paragraph" w:customStyle="1" w:styleId="Default">
    <w:name w:val="Default"/>
    <w:rsid w:val="00400B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400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400B50"/>
    <w:rPr>
      <w:b/>
      <w:bCs/>
    </w:rPr>
  </w:style>
  <w:style w:type="paragraph" w:customStyle="1" w:styleId="mb-30">
    <w:name w:val="mb-30"/>
    <w:basedOn w:val="Normal"/>
    <w:rsid w:val="00400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fasis">
    <w:name w:val="Emphasis"/>
    <w:basedOn w:val="Fuentedeprrafopredeter"/>
    <w:uiPriority w:val="20"/>
    <w:qFormat/>
    <w:rsid w:val="00400B50"/>
    <w:rPr>
      <w:i/>
      <w:iCs/>
    </w:rPr>
  </w:style>
  <w:style w:type="character" w:customStyle="1" w:styleId="gstkn">
    <w:name w:val="gs_tkn"/>
    <w:basedOn w:val="Fuentedeprrafopredeter"/>
    <w:rsid w:val="000A4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0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1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c3433b3f232f001ca13bbdf75477c201a74ebf2d635a39ddc5e6c28ac37f1ad4JmltdHM9MTc2MjM4NzIwMA&amp;ptn=3&amp;ver=2&amp;hsh=4&amp;fclid=2e0624e3-eada-6c65-2ebb-3036eb076d30&amp;u=a1aHR0cHM6Ly93d3cuYXJnZW50aW5hLmdvYi5hci9qdXN0aWNpYS9kZXJlY2hvZmFjaWwvYXBsaWNhbGFsZXkvYWNvc28tcG9yLWludGVybmV0&amp;ntb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bing.com/ck/a?!&amp;&amp;p=9f034684b87f9c10ff89ffe2098b12d9af57d915f3fb60bb83f795c045d440e7JmltdHM9MTc2MjM4NzIwMA&amp;ptn=3&amp;ver=2&amp;hsh=4&amp;fclid=2e0624e3-eada-6c65-2ebb-3036eb076d30&amp;u=a1aHR0cHM6Ly93d3cuYXJnZW50aW5hY2liZXJzZWd1cmEub3JnL2NvbnRyYS1lbC1hY29zby1lbi10b2Rhcy1zdXMtZm9ybWFzXzI1OQ&amp;ntb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ng.com/ck/a?!&amp;&amp;p=38d3f88c5f24a9260568e3229c4262d23734ebbfef3ae593a5b9db3167477a88JmltdHM9MTc2MjM4NzIwMA&amp;ptn=3&amp;ver=2&amp;hsh=4&amp;fclid=2e0624e3-eada-6c65-2ebb-3036eb076d30&amp;u=a1aHR0cHM6Ly9yZXBvc2l0b3Jpby4yMS5lZHUuYXIvYml0c3RyZWFtcy81ZDAwMzQ0OS1lZmEyLTQzMWItOWUwMC0zYTFjOGJhMTMzZGUvZG93bmxvYWQ&amp;ntb=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6B2B1-FC71-47B4-A912-E24A411F1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Cosman Ana Maria</cp:lastModifiedBy>
  <cp:revision>33</cp:revision>
  <cp:lastPrinted>2020-05-28T22:14:00Z</cp:lastPrinted>
  <dcterms:created xsi:type="dcterms:W3CDTF">2025-04-03T10:42:00Z</dcterms:created>
  <dcterms:modified xsi:type="dcterms:W3CDTF">2025-11-06T10:39:00Z</dcterms:modified>
</cp:coreProperties>
</file>