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403D2C47" w:rsidR="00823D11" w:rsidRPr="00F638AC" w:rsidRDefault="00823D11" w:rsidP="00823D11">
      <w:pPr>
        <w:jc w:val="both"/>
        <w:rPr>
          <w:sz w:val="24"/>
          <w:szCs w:val="20"/>
        </w:rPr>
      </w:pPr>
      <w:r w:rsidRPr="00F638AC">
        <w:rPr>
          <w:sz w:val="24"/>
          <w:szCs w:val="20"/>
        </w:rPr>
        <w:t xml:space="preserve">Curso: </w:t>
      </w:r>
      <w:r w:rsidR="00A275F1">
        <w:rPr>
          <w:sz w:val="24"/>
          <w:szCs w:val="20"/>
        </w:rPr>
        <w:t>1</w:t>
      </w:r>
      <w:r w:rsidR="00100821" w:rsidRPr="00F638AC">
        <w:rPr>
          <w:sz w:val="24"/>
          <w:szCs w:val="20"/>
        </w:rPr>
        <w:t>año</w:t>
      </w:r>
      <w:r w:rsidR="00A275F1">
        <w:rPr>
          <w:sz w:val="24"/>
          <w:szCs w:val="20"/>
        </w:rPr>
        <w:t xml:space="preserve"> A</w:t>
      </w:r>
    </w:p>
    <w:p w14:paraId="7A7B6091" w14:textId="5FA9C9FF" w:rsidR="00462979" w:rsidRDefault="004A4FFF" w:rsidP="006C4C37">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Trab</w:t>
      </w:r>
      <w:r w:rsidR="00462979">
        <w:rPr>
          <w:b/>
          <w:sz w:val="24"/>
          <w:szCs w:val="20"/>
        </w:rPr>
        <w:t>ajo Práctico N°26 REPASO</w:t>
      </w:r>
    </w:p>
    <w:p w14:paraId="0F4B1990" w14:textId="77777777" w:rsidR="00462979" w:rsidRPr="00462979" w:rsidRDefault="00462979" w:rsidP="00462979">
      <w:pPr>
        <w:tabs>
          <w:tab w:val="left" w:pos="1020"/>
        </w:tabs>
        <w:rPr>
          <w:b/>
          <w:sz w:val="24"/>
          <w:szCs w:val="20"/>
        </w:rPr>
      </w:pPr>
      <w:r>
        <w:rPr>
          <w:sz w:val="24"/>
          <w:szCs w:val="20"/>
        </w:rPr>
        <w:tab/>
      </w:r>
      <w:r w:rsidRPr="00462979">
        <w:rPr>
          <w:b/>
          <w:sz w:val="24"/>
          <w:szCs w:val="20"/>
        </w:rPr>
        <w:t>CLASE N° 4: Límites Personales, Consentimiento y Respeto a la Diversidad. Establecer límites claros (presenciales y virtuales) y la importancia del respeto total a la identidad del otro.</w:t>
      </w:r>
    </w:p>
    <w:p w14:paraId="271608BF" w14:textId="77777777" w:rsidR="00462979" w:rsidRPr="00462979" w:rsidRDefault="00462979" w:rsidP="001A4B8B">
      <w:pPr>
        <w:tabs>
          <w:tab w:val="left" w:pos="1020"/>
        </w:tabs>
        <w:ind w:firstLine="709"/>
        <w:jc w:val="both"/>
        <w:rPr>
          <w:sz w:val="24"/>
          <w:szCs w:val="20"/>
        </w:rPr>
      </w:pPr>
      <w:bookmarkStart w:id="0" w:name="_GoBack"/>
      <w:r w:rsidRPr="00462979">
        <w:rPr>
          <w:sz w:val="24"/>
          <w:szCs w:val="20"/>
        </w:rPr>
        <w:t>Las relaciones saludables se fundamentan en la capacidad de establecer límites claros. Estos límites, lejos de ser restrictivos, permiten a las personas expresar sus necesidades y valores, al mismo tiempo que respetan los del otro. La conexión es crucial, ya que los límites saludables son necesarios para una convivencia armónica y un entendimiento mutuo en cualquier relación, ya sea de pareja, familiar o de amistad.</w:t>
      </w:r>
    </w:p>
    <w:p w14:paraId="0BAD12A1" w14:textId="77777777" w:rsidR="00462979" w:rsidRPr="00462979" w:rsidRDefault="00462979" w:rsidP="001A4B8B">
      <w:pPr>
        <w:pBdr>
          <w:bottom w:val="single" w:sz="4" w:space="1" w:color="auto"/>
        </w:pBdr>
        <w:tabs>
          <w:tab w:val="left" w:pos="1020"/>
        </w:tabs>
        <w:ind w:firstLine="709"/>
        <w:jc w:val="both"/>
        <w:rPr>
          <w:b/>
          <w:sz w:val="24"/>
          <w:szCs w:val="20"/>
        </w:rPr>
      </w:pPr>
      <w:r w:rsidRPr="00462979">
        <w:rPr>
          <w:b/>
          <w:sz w:val="24"/>
          <w:szCs w:val="20"/>
        </w:rPr>
        <w:t>¿Por qué son importantes los límites en las relaciones?</w:t>
      </w:r>
    </w:p>
    <w:p w14:paraId="09B05161" w14:textId="77777777" w:rsidR="00462979" w:rsidRPr="00462979" w:rsidRDefault="00462979" w:rsidP="001A4B8B">
      <w:pPr>
        <w:tabs>
          <w:tab w:val="left" w:pos="1020"/>
        </w:tabs>
        <w:ind w:firstLine="709"/>
        <w:jc w:val="both"/>
        <w:rPr>
          <w:sz w:val="24"/>
          <w:szCs w:val="20"/>
        </w:rPr>
      </w:pPr>
      <w:r w:rsidRPr="00462979">
        <w:rPr>
          <w:sz w:val="24"/>
          <w:szCs w:val="20"/>
        </w:rPr>
        <w:t>Los límites son fundamentales en las relaciones porque permiten a cada persona mantener su identidad y autonomía. Al establecer límites claros, se protege el espacio personal y se fomenta un sentido de seguridad y confianza entre las partes involucradas. Sin estos límites, es fácil caer en dinámicas tóxicas que pueden llevar al resentimiento, la frustración y, en última instancia, a la ruptura.</w:t>
      </w:r>
    </w:p>
    <w:p w14:paraId="36C1312D" w14:textId="77777777" w:rsidR="00462979" w:rsidRPr="00462979" w:rsidRDefault="00462979" w:rsidP="001A4B8B">
      <w:pPr>
        <w:pBdr>
          <w:bottom w:val="single" w:sz="4" w:space="1" w:color="auto"/>
        </w:pBdr>
        <w:tabs>
          <w:tab w:val="left" w:pos="1020"/>
        </w:tabs>
        <w:ind w:firstLine="709"/>
        <w:jc w:val="both"/>
        <w:rPr>
          <w:b/>
          <w:sz w:val="24"/>
          <w:szCs w:val="20"/>
        </w:rPr>
      </w:pPr>
      <w:r w:rsidRPr="00462979">
        <w:rPr>
          <w:b/>
          <w:sz w:val="24"/>
          <w:szCs w:val="20"/>
        </w:rPr>
        <w:t>La prevención de la codependencia</w:t>
      </w:r>
    </w:p>
    <w:p w14:paraId="2C88675C" w14:textId="77777777" w:rsidR="00462979" w:rsidRPr="00462979" w:rsidRDefault="00462979" w:rsidP="001A4B8B">
      <w:pPr>
        <w:tabs>
          <w:tab w:val="left" w:pos="1020"/>
        </w:tabs>
        <w:ind w:firstLine="709"/>
        <w:jc w:val="both"/>
        <w:rPr>
          <w:sz w:val="24"/>
          <w:szCs w:val="20"/>
        </w:rPr>
      </w:pPr>
      <w:r w:rsidRPr="00462979">
        <w:rPr>
          <w:sz w:val="24"/>
          <w:szCs w:val="20"/>
        </w:rPr>
        <w:t>La codependencia se presenta cuando una persona permite que su bienestar emocional dependa excesivamente de otra. Esto puede provocarse en relaciones donde no se han establecido límites saludables. Al hacerlo, ambas partes pueden llegar a confundirse, perdiendo de vista sus intereses y necesidades individuales. Establecer límites proporciona un equilibrio que ayuda a cada persona a florecer de forma independiente, mientras se mantienen unidas en la relación.</w:t>
      </w:r>
    </w:p>
    <w:p w14:paraId="6C6A6E63" w14:textId="77777777" w:rsidR="00462979" w:rsidRPr="00462979" w:rsidRDefault="00462979" w:rsidP="001A4B8B">
      <w:pPr>
        <w:pBdr>
          <w:bottom w:val="single" w:sz="4" w:space="1" w:color="auto"/>
        </w:pBdr>
        <w:tabs>
          <w:tab w:val="left" w:pos="1020"/>
        </w:tabs>
        <w:ind w:firstLine="709"/>
        <w:jc w:val="both"/>
        <w:rPr>
          <w:b/>
          <w:sz w:val="24"/>
          <w:szCs w:val="20"/>
        </w:rPr>
      </w:pPr>
      <w:r w:rsidRPr="00462979">
        <w:rPr>
          <w:b/>
          <w:sz w:val="24"/>
          <w:szCs w:val="20"/>
        </w:rPr>
        <w:t>Fomento de la comunicación efectiva</w:t>
      </w:r>
    </w:p>
    <w:p w14:paraId="4A19CB6B" w14:textId="77777777" w:rsidR="00462979" w:rsidRPr="00462979" w:rsidRDefault="00462979" w:rsidP="001A4B8B">
      <w:pPr>
        <w:tabs>
          <w:tab w:val="left" w:pos="1020"/>
        </w:tabs>
        <w:ind w:firstLine="709"/>
        <w:jc w:val="both"/>
        <w:rPr>
          <w:sz w:val="24"/>
          <w:szCs w:val="20"/>
        </w:rPr>
      </w:pPr>
      <w:r w:rsidRPr="00462979">
        <w:rPr>
          <w:sz w:val="24"/>
          <w:szCs w:val="20"/>
        </w:rPr>
        <w:t>Los límites bien definidos facilitan la comunicación efectiva. Cuando ambos miembros de una relación entienden claramente lo que es aceptable y lo que no, pueden hablar abiertamente sobre sus sentimientos y necesidades. Esto crea un ambiente donde cada uno se siente valorado y escuchado, lo cual es esencial para el éxito y la longevidad de la relación.</w:t>
      </w:r>
    </w:p>
    <w:p w14:paraId="5A9DA0A9" w14:textId="77777777" w:rsidR="00462979" w:rsidRPr="00462979" w:rsidRDefault="00462979" w:rsidP="001A4B8B">
      <w:pPr>
        <w:pBdr>
          <w:bottom w:val="single" w:sz="4" w:space="1" w:color="auto"/>
        </w:pBdr>
        <w:tabs>
          <w:tab w:val="left" w:pos="1020"/>
        </w:tabs>
        <w:ind w:firstLine="709"/>
        <w:jc w:val="both"/>
        <w:rPr>
          <w:b/>
          <w:sz w:val="24"/>
          <w:szCs w:val="20"/>
        </w:rPr>
      </w:pPr>
      <w:r w:rsidRPr="00462979">
        <w:rPr>
          <w:b/>
          <w:sz w:val="24"/>
          <w:szCs w:val="20"/>
        </w:rPr>
        <w:t>La diferencia entre límites saludables y limitaciones restrictivas</w:t>
      </w:r>
    </w:p>
    <w:p w14:paraId="6C295699" w14:textId="77777777" w:rsidR="00462979" w:rsidRPr="00462979" w:rsidRDefault="00462979" w:rsidP="001A4B8B">
      <w:pPr>
        <w:tabs>
          <w:tab w:val="left" w:pos="1020"/>
        </w:tabs>
        <w:ind w:firstLine="709"/>
        <w:jc w:val="both"/>
        <w:rPr>
          <w:sz w:val="24"/>
          <w:szCs w:val="20"/>
        </w:rPr>
      </w:pPr>
      <w:r w:rsidRPr="00462979">
        <w:rPr>
          <w:sz w:val="24"/>
          <w:szCs w:val="20"/>
        </w:rPr>
        <w:t xml:space="preserve">Es importante diferenciar entre límites saludables y limitaciones restrictivas. Los límites saludables son aquellos que permiten la expresión de los deseos y necesidades individuales, </w:t>
      </w:r>
      <w:r w:rsidRPr="00462979">
        <w:rPr>
          <w:sz w:val="24"/>
          <w:szCs w:val="20"/>
        </w:rPr>
        <w:lastRenderedPageBreak/>
        <w:t>mientras que las limitaciones restrictivas intentan controlar o suprimir a la otra persona, lo que a menudo conduce a conflictos y tensión.</w:t>
      </w:r>
    </w:p>
    <w:p w14:paraId="08EC184F" w14:textId="77777777" w:rsidR="00462979" w:rsidRPr="00462979" w:rsidRDefault="00462979" w:rsidP="001A4B8B">
      <w:pPr>
        <w:tabs>
          <w:tab w:val="left" w:pos="1020"/>
        </w:tabs>
        <w:ind w:firstLine="709"/>
        <w:jc w:val="both"/>
        <w:rPr>
          <w:b/>
          <w:sz w:val="24"/>
          <w:szCs w:val="20"/>
          <w:u w:val="single"/>
        </w:rPr>
      </w:pPr>
      <w:r w:rsidRPr="00462979">
        <w:rPr>
          <w:b/>
          <w:sz w:val="24"/>
          <w:szCs w:val="20"/>
          <w:u w:val="single"/>
        </w:rPr>
        <w:t>Ejemplos de límites saludables</w:t>
      </w:r>
    </w:p>
    <w:p w14:paraId="646D3164"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Tiempo personal: Asegurarse de tener tiempo a solas para realizar actividades que cada uno disfruta.</w:t>
      </w:r>
    </w:p>
    <w:p w14:paraId="4C0CA6FD"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Espacio físico: Respetar el espacio personal y las pertenencias del otro.</w:t>
      </w:r>
    </w:p>
    <w:p w14:paraId="1C6F13B3"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Comunicación abierta: Establecer un protocolo para discutir problemas sin interrupciones.</w:t>
      </w:r>
    </w:p>
    <w:p w14:paraId="6C53810F" w14:textId="77777777" w:rsidR="00462979" w:rsidRPr="00462979" w:rsidRDefault="00462979" w:rsidP="001A4B8B">
      <w:pPr>
        <w:tabs>
          <w:tab w:val="left" w:pos="1020"/>
        </w:tabs>
        <w:ind w:firstLine="709"/>
        <w:jc w:val="both"/>
        <w:rPr>
          <w:b/>
          <w:sz w:val="24"/>
          <w:szCs w:val="20"/>
          <w:u w:val="single"/>
        </w:rPr>
      </w:pPr>
      <w:r w:rsidRPr="00462979">
        <w:rPr>
          <w:b/>
          <w:sz w:val="24"/>
          <w:szCs w:val="20"/>
          <w:u w:val="single"/>
        </w:rPr>
        <w:t>Ejemplos de limitaciones restrictivas</w:t>
      </w:r>
    </w:p>
    <w:p w14:paraId="5A8AFDC8"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Control de actividades: Decidir por el otro qué hacer o con quién pasar tiempo.</w:t>
      </w:r>
    </w:p>
    <w:p w14:paraId="2136B9B3"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Monitoreo constante: Exigir estar al tanto de cada movimiento del otro, limitando su autonomía.</w:t>
      </w:r>
    </w:p>
    <w:p w14:paraId="4B7ECBE9"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Críticas constantes: Hacer reproches sobre las decisiones, hobbies o amistades de la otra persona.</w:t>
      </w:r>
    </w:p>
    <w:p w14:paraId="5A619936" w14:textId="77777777" w:rsidR="00462979" w:rsidRPr="00462979" w:rsidRDefault="00462979" w:rsidP="001A4B8B">
      <w:pPr>
        <w:tabs>
          <w:tab w:val="left" w:pos="1020"/>
        </w:tabs>
        <w:ind w:firstLine="709"/>
        <w:jc w:val="both"/>
        <w:rPr>
          <w:b/>
          <w:sz w:val="24"/>
          <w:szCs w:val="20"/>
          <w:u w:val="single"/>
        </w:rPr>
      </w:pPr>
      <w:r w:rsidRPr="00462979">
        <w:rPr>
          <w:b/>
          <w:sz w:val="24"/>
          <w:szCs w:val="20"/>
          <w:u w:val="single"/>
        </w:rPr>
        <w:t>Cómo los límites promueven el bienestar emocional</w:t>
      </w:r>
    </w:p>
    <w:p w14:paraId="6D3F9836" w14:textId="77777777" w:rsidR="00462979" w:rsidRPr="00462979" w:rsidRDefault="00462979" w:rsidP="001A4B8B">
      <w:pPr>
        <w:tabs>
          <w:tab w:val="left" w:pos="1020"/>
        </w:tabs>
        <w:ind w:firstLine="709"/>
        <w:jc w:val="both"/>
        <w:rPr>
          <w:sz w:val="24"/>
          <w:szCs w:val="20"/>
        </w:rPr>
      </w:pPr>
      <w:r w:rsidRPr="00462979">
        <w:rPr>
          <w:sz w:val="24"/>
          <w:szCs w:val="20"/>
        </w:rPr>
        <w:t>Establecer límites saludables impacta de manera directa en el bienestar emocional de cada individuo en la relación. Al hacerlo, cada parte puede sentirse más segura y respetada, lo que a su vez disminuye la ansiedad y el estrés. Este bienestar emocional es fundamental para el crecimiento y desarrollo personal, así como para el fortalecimiento de la relación.</w:t>
      </w:r>
    </w:p>
    <w:p w14:paraId="3BBF4987" w14:textId="77777777" w:rsidR="00462979" w:rsidRPr="00462979" w:rsidRDefault="00462979" w:rsidP="001A4B8B">
      <w:pPr>
        <w:pStyle w:val="Prrafodelista"/>
        <w:numPr>
          <w:ilvl w:val="0"/>
          <w:numId w:val="16"/>
        </w:numPr>
        <w:tabs>
          <w:tab w:val="left" w:pos="1020"/>
        </w:tabs>
        <w:ind w:firstLine="709"/>
        <w:jc w:val="both"/>
        <w:rPr>
          <w:sz w:val="24"/>
          <w:szCs w:val="20"/>
        </w:rPr>
      </w:pPr>
      <w:r w:rsidRPr="00462979">
        <w:rPr>
          <w:sz w:val="24"/>
          <w:szCs w:val="20"/>
        </w:rPr>
        <w:t>Desarrollo de la autoestima</w:t>
      </w:r>
    </w:p>
    <w:p w14:paraId="347487E6" w14:textId="77777777" w:rsidR="00462979" w:rsidRPr="00462979" w:rsidRDefault="00462979" w:rsidP="001A4B8B">
      <w:pPr>
        <w:tabs>
          <w:tab w:val="left" w:pos="1020"/>
        </w:tabs>
        <w:ind w:firstLine="709"/>
        <w:jc w:val="both"/>
        <w:rPr>
          <w:sz w:val="24"/>
          <w:szCs w:val="20"/>
        </w:rPr>
      </w:pPr>
      <w:r w:rsidRPr="00462979">
        <w:rPr>
          <w:sz w:val="24"/>
          <w:szCs w:val="20"/>
        </w:rPr>
        <w:t>Cuando una persona se siente libre de expresar sus límites y necesidades, su autoestima tiende a mejorar. Se reconoce a sí misma como merecedora de respeto y cuidado, lo que fomenta una imagen positiva que se refleja en todas sus interacciones.</w:t>
      </w:r>
    </w:p>
    <w:p w14:paraId="758E63CF" w14:textId="77777777" w:rsidR="00462979" w:rsidRPr="00462979" w:rsidRDefault="00462979" w:rsidP="001A4B8B">
      <w:pPr>
        <w:tabs>
          <w:tab w:val="left" w:pos="1020"/>
        </w:tabs>
        <w:ind w:firstLine="709"/>
        <w:jc w:val="both"/>
        <w:rPr>
          <w:sz w:val="24"/>
          <w:szCs w:val="20"/>
        </w:rPr>
      </w:pPr>
    </w:p>
    <w:p w14:paraId="7297F38F" w14:textId="77777777" w:rsidR="00462979" w:rsidRPr="00462979" w:rsidRDefault="00462979" w:rsidP="001A4B8B">
      <w:pPr>
        <w:pStyle w:val="Prrafodelista"/>
        <w:numPr>
          <w:ilvl w:val="0"/>
          <w:numId w:val="16"/>
        </w:numPr>
        <w:tabs>
          <w:tab w:val="left" w:pos="1020"/>
        </w:tabs>
        <w:ind w:firstLine="709"/>
        <w:jc w:val="both"/>
        <w:rPr>
          <w:sz w:val="24"/>
          <w:szCs w:val="20"/>
        </w:rPr>
      </w:pPr>
      <w:r w:rsidRPr="00462979">
        <w:rPr>
          <w:sz w:val="24"/>
          <w:szCs w:val="20"/>
        </w:rPr>
        <w:t>Reducción del conflicto</w:t>
      </w:r>
    </w:p>
    <w:p w14:paraId="4A679C6D" w14:textId="77777777" w:rsidR="00462979" w:rsidRPr="00462979" w:rsidRDefault="00462979" w:rsidP="001A4B8B">
      <w:pPr>
        <w:tabs>
          <w:tab w:val="left" w:pos="1020"/>
        </w:tabs>
        <w:ind w:firstLine="709"/>
        <w:jc w:val="both"/>
        <w:rPr>
          <w:sz w:val="24"/>
          <w:szCs w:val="20"/>
        </w:rPr>
      </w:pPr>
      <w:r w:rsidRPr="00462979">
        <w:rPr>
          <w:sz w:val="24"/>
          <w:szCs w:val="20"/>
        </w:rPr>
        <w:t>La ausencia de límites claros puede llevar a malentendidos y rencores. Al establecer límites saludables, las expectativas se establecen desde el principio, lo que ayuda a prevenir conflictos y a resolver problemas de manera eficiente si estos surgen.</w:t>
      </w:r>
    </w:p>
    <w:p w14:paraId="03E8D599" w14:textId="77777777" w:rsidR="00462979" w:rsidRPr="00462979" w:rsidRDefault="00462979" w:rsidP="001A4B8B">
      <w:pPr>
        <w:pStyle w:val="Prrafodelista"/>
        <w:numPr>
          <w:ilvl w:val="0"/>
          <w:numId w:val="16"/>
        </w:numPr>
        <w:tabs>
          <w:tab w:val="left" w:pos="1020"/>
        </w:tabs>
        <w:ind w:firstLine="709"/>
        <w:jc w:val="both"/>
        <w:rPr>
          <w:sz w:val="24"/>
          <w:szCs w:val="20"/>
        </w:rPr>
      </w:pPr>
      <w:r w:rsidRPr="00462979">
        <w:rPr>
          <w:sz w:val="24"/>
          <w:szCs w:val="20"/>
        </w:rPr>
        <w:t xml:space="preserve">Las habilidades </w:t>
      </w:r>
      <w:proofErr w:type="spellStart"/>
      <w:r w:rsidRPr="00462979">
        <w:rPr>
          <w:sz w:val="24"/>
          <w:szCs w:val="20"/>
        </w:rPr>
        <w:t>aprendibles</w:t>
      </w:r>
      <w:proofErr w:type="spellEnd"/>
      <w:r w:rsidRPr="00462979">
        <w:rPr>
          <w:sz w:val="24"/>
          <w:szCs w:val="20"/>
        </w:rPr>
        <w:t xml:space="preserve"> para establecer límites</w:t>
      </w:r>
    </w:p>
    <w:p w14:paraId="1656F373" w14:textId="77777777" w:rsidR="00462979" w:rsidRPr="00462979" w:rsidRDefault="00462979" w:rsidP="001A4B8B">
      <w:pPr>
        <w:tabs>
          <w:tab w:val="left" w:pos="1020"/>
        </w:tabs>
        <w:ind w:firstLine="709"/>
        <w:jc w:val="both"/>
        <w:rPr>
          <w:sz w:val="24"/>
          <w:szCs w:val="20"/>
        </w:rPr>
      </w:pPr>
      <w:r w:rsidRPr="00462979">
        <w:rPr>
          <w:sz w:val="24"/>
          <w:szCs w:val="20"/>
        </w:rPr>
        <w:t>Establecer límites puede parecer un desafío, pero es una habilidad que puede ser aprendida y desarrollada con el tiempo. Aquí hay algunas técnicas y estrategias que pueden ayudar:</w:t>
      </w:r>
    </w:p>
    <w:p w14:paraId="20C64458" w14:textId="77777777" w:rsidR="00462979" w:rsidRPr="00462979" w:rsidRDefault="00462979" w:rsidP="001A4B8B">
      <w:pPr>
        <w:tabs>
          <w:tab w:val="left" w:pos="1020"/>
        </w:tabs>
        <w:ind w:firstLine="709"/>
        <w:jc w:val="both"/>
        <w:rPr>
          <w:sz w:val="24"/>
          <w:szCs w:val="20"/>
        </w:rPr>
      </w:pPr>
      <w:r w:rsidRPr="00462979">
        <w:rPr>
          <w:sz w:val="24"/>
          <w:szCs w:val="20"/>
        </w:rPr>
        <w:lastRenderedPageBreak/>
        <w:t>•</w:t>
      </w:r>
      <w:r w:rsidRPr="00462979">
        <w:rPr>
          <w:sz w:val="24"/>
          <w:szCs w:val="20"/>
        </w:rPr>
        <w:tab/>
        <w:t>Autoevaluación: Reflexiona sobre lo que realmente deseas y necesitas en una relación. Esto ayudará a aclarar tus límites personales.</w:t>
      </w:r>
    </w:p>
    <w:p w14:paraId="713894F8"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Comunicación asertiva: Practica expresar tus límites de manera clara y directa, utilizando “Yo” en lugar de “Tú” para evitar que la otra persona se sienta atacada.</w:t>
      </w:r>
    </w:p>
    <w:p w14:paraId="22B7E65B"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Flexibilidad: Mientras que es importante establecer límites, también es crucial estar abiertos a la posibilidad de ajustar esos límites en base a la evolución de la relación.</w:t>
      </w:r>
    </w:p>
    <w:p w14:paraId="040CF912" w14:textId="77777777" w:rsidR="00462979" w:rsidRPr="00462979" w:rsidRDefault="00462979" w:rsidP="001A4B8B">
      <w:pPr>
        <w:tabs>
          <w:tab w:val="left" w:pos="1020"/>
        </w:tabs>
        <w:ind w:firstLine="709"/>
        <w:jc w:val="both"/>
        <w:rPr>
          <w:b/>
          <w:sz w:val="24"/>
          <w:szCs w:val="20"/>
          <w:u w:val="single"/>
        </w:rPr>
      </w:pPr>
      <w:r w:rsidRPr="00462979">
        <w:rPr>
          <w:b/>
          <w:sz w:val="24"/>
          <w:szCs w:val="20"/>
          <w:u w:val="single"/>
        </w:rPr>
        <w:t>Elevando el respeto personal en cada individuo</w:t>
      </w:r>
    </w:p>
    <w:p w14:paraId="00BBCA03" w14:textId="77777777" w:rsidR="00462979" w:rsidRPr="00462979" w:rsidRDefault="00462979" w:rsidP="001A4B8B">
      <w:pPr>
        <w:tabs>
          <w:tab w:val="left" w:pos="1020"/>
        </w:tabs>
        <w:ind w:firstLine="709"/>
        <w:jc w:val="both"/>
        <w:rPr>
          <w:sz w:val="24"/>
          <w:szCs w:val="20"/>
        </w:rPr>
      </w:pPr>
      <w:r w:rsidRPr="00462979">
        <w:rPr>
          <w:sz w:val="24"/>
          <w:szCs w:val="20"/>
        </w:rPr>
        <w:t>El proceso de establecer límites también contribuye a elevar el respeto personal de cada individuo. Reconocer que uno mismo merece ser tratado con dignidad y consideración es un paso crucial hacia relaciones saludables. Cada persona debe tener claro que establecer límites no es egoísta, sino un acto de autovaloración.</w:t>
      </w:r>
    </w:p>
    <w:p w14:paraId="3F41777B" w14:textId="77777777" w:rsidR="00462979" w:rsidRPr="00462979" w:rsidRDefault="00462979" w:rsidP="001A4B8B">
      <w:pPr>
        <w:tabs>
          <w:tab w:val="left" w:pos="1020"/>
        </w:tabs>
        <w:ind w:firstLine="709"/>
        <w:jc w:val="both"/>
        <w:rPr>
          <w:b/>
          <w:sz w:val="24"/>
          <w:szCs w:val="20"/>
          <w:u w:val="single"/>
        </w:rPr>
      </w:pPr>
      <w:r w:rsidRPr="00462979">
        <w:rPr>
          <w:b/>
          <w:sz w:val="24"/>
          <w:szCs w:val="20"/>
          <w:u w:val="single"/>
        </w:rPr>
        <w:t>Prácticas diarias para elevar el respeto personal</w:t>
      </w:r>
    </w:p>
    <w:p w14:paraId="4D9191D6"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Reflexiones diarias: Tomarse el tiempo para pensar sobre lo que se desea y se merece en una relación.</w:t>
      </w:r>
    </w:p>
    <w:p w14:paraId="6494901D" w14:textId="77777777" w:rsidR="00462979"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Autoafirmaciones: Recordarse constantemente el valor propio y la dignidad siempre.</w:t>
      </w:r>
    </w:p>
    <w:p w14:paraId="626C3374" w14:textId="5E824CD9" w:rsidR="002D5F97" w:rsidRPr="00462979" w:rsidRDefault="00462979" w:rsidP="001A4B8B">
      <w:pPr>
        <w:tabs>
          <w:tab w:val="left" w:pos="1020"/>
        </w:tabs>
        <w:ind w:firstLine="709"/>
        <w:jc w:val="both"/>
        <w:rPr>
          <w:sz w:val="24"/>
          <w:szCs w:val="20"/>
        </w:rPr>
      </w:pPr>
      <w:r w:rsidRPr="00462979">
        <w:rPr>
          <w:sz w:val="24"/>
          <w:szCs w:val="20"/>
        </w:rPr>
        <w:t>•</w:t>
      </w:r>
      <w:r w:rsidRPr="00462979">
        <w:rPr>
          <w:sz w:val="24"/>
          <w:szCs w:val="20"/>
        </w:rPr>
        <w:tab/>
        <w:t>Fortalecer habilidades sociales: Aprender a decir “no” de manera asertiva y a reafirmar los propios límite</w:t>
      </w:r>
      <w:r>
        <w:rPr>
          <w:sz w:val="24"/>
          <w:szCs w:val="20"/>
        </w:rPr>
        <w:t>s</w:t>
      </w:r>
      <w:bookmarkEnd w:id="0"/>
    </w:p>
    <w:sectPr w:rsidR="002D5F97" w:rsidRPr="00462979" w:rsidSect="00050435">
      <w:headerReference w:type="default" r:id="rId8"/>
      <w:pgSz w:w="11906" w:h="16838"/>
      <w:pgMar w:top="1417" w:right="1133"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95E7" w14:textId="77777777" w:rsidR="00396CE2" w:rsidRDefault="00396CE2" w:rsidP="003C0D6D">
      <w:pPr>
        <w:spacing w:after="0" w:line="240" w:lineRule="auto"/>
      </w:pPr>
      <w:r>
        <w:separator/>
      </w:r>
    </w:p>
  </w:endnote>
  <w:endnote w:type="continuationSeparator" w:id="0">
    <w:p w14:paraId="4872B16A" w14:textId="77777777" w:rsidR="00396CE2" w:rsidRDefault="00396CE2"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5444" w14:textId="77777777" w:rsidR="00396CE2" w:rsidRDefault="00396CE2" w:rsidP="003C0D6D">
      <w:pPr>
        <w:spacing w:after="0" w:line="240" w:lineRule="auto"/>
      </w:pPr>
      <w:r>
        <w:separator/>
      </w:r>
    </w:p>
  </w:footnote>
  <w:footnote w:type="continuationSeparator" w:id="0">
    <w:p w14:paraId="023F9772" w14:textId="77777777" w:rsidR="00396CE2" w:rsidRDefault="00396CE2"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6192"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96CE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96CE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96CE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96CE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F6B"/>
    <w:multiLevelType w:val="hybridMultilevel"/>
    <w:tmpl w:val="C74EA38C"/>
    <w:lvl w:ilvl="0" w:tplc="D4A44316">
      <w:start w:val="1"/>
      <w:numFmt w:val="decimal"/>
      <w:lvlText w:val="%1."/>
      <w:lvlJc w:val="left"/>
      <w:pPr>
        <w:ind w:left="644" w:hanging="360"/>
      </w:pPr>
      <w:rPr>
        <w:rFonts w:asciiTheme="minorHAnsi" w:eastAsiaTheme="minorHAnsi" w:hAnsiTheme="minorHAnsi" w:cstheme="minorBidi"/>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163C2E67"/>
    <w:multiLevelType w:val="hybridMultilevel"/>
    <w:tmpl w:val="1DD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678C5"/>
    <w:multiLevelType w:val="hybridMultilevel"/>
    <w:tmpl w:val="DCA2E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776746"/>
    <w:multiLevelType w:val="hybridMultilevel"/>
    <w:tmpl w:val="266AF2BA"/>
    <w:lvl w:ilvl="0" w:tplc="A78055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311595"/>
    <w:multiLevelType w:val="hybridMultilevel"/>
    <w:tmpl w:val="63A6423A"/>
    <w:lvl w:ilvl="0" w:tplc="6292D6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FF241A6"/>
    <w:multiLevelType w:val="hybridMultilevel"/>
    <w:tmpl w:val="269E00B2"/>
    <w:lvl w:ilvl="0" w:tplc="05027A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08B2E9C"/>
    <w:multiLevelType w:val="hybridMultilevel"/>
    <w:tmpl w:val="BEF0B4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4132AE9"/>
    <w:multiLevelType w:val="hybridMultilevel"/>
    <w:tmpl w:val="D5500F8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8" w15:restartNumberingAfterBreak="0">
    <w:nsid w:val="286E4B5D"/>
    <w:multiLevelType w:val="hybridMultilevel"/>
    <w:tmpl w:val="F1C472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F3A792A"/>
    <w:multiLevelType w:val="hybridMultilevel"/>
    <w:tmpl w:val="12EAFD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6ED5B62"/>
    <w:multiLevelType w:val="hybridMultilevel"/>
    <w:tmpl w:val="203C27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76060AC"/>
    <w:multiLevelType w:val="hybridMultilevel"/>
    <w:tmpl w:val="7850120E"/>
    <w:lvl w:ilvl="0" w:tplc="43185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2AF3"/>
    <w:multiLevelType w:val="hybridMultilevel"/>
    <w:tmpl w:val="1D2EE2D4"/>
    <w:lvl w:ilvl="0" w:tplc="CA0EF4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1310285"/>
    <w:multiLevelType w:val="hybridMultilevel"/>
    <w:tmpl w:val="D66A38D8"/>
    <w:lvl w:ilvl="0" w:tplc="5B2E8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8A6E3C"/>
    <w:multiLevelType w:val="hybridMultilevel"/>
    <w:tmpl w:val="1CE603AE"/>
    <w:lvl w:ilvl="0" w:tplc="C4D6CAA8">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5" w15:restartNumberingAfterBreak="0">
    <w:nsid w:val="7D976D94"/>
    <w:multiLevelType w:val="hybridMultilevel"/>
    <w:tmpl w:val="EBA0D67A"/>
    <w:lvl w:ilvl="0" w:tplc="45DC8CEE">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5"/>
  </w:num>
  <w:num w:numId="3">
    <w:abstractNumId w:val="11"/>
  </w:num>
  <w:num w:numId="4">
    <w:abstractNumId w:val="13"/>
  </w:num>
  <w:num w:numId="5">
    <w:abstractNumId w:val="3"/>
  </w:num>
  <w:num w:numId="6">
    <w:abstractNumId w:val="12"/>
  </w:num>
  <w:num w:numId="7">
    <w:abstractNumId w:val="5"/>
  </w:num>
  <w:num w:numId="8">
    <w:abstractNumId w:val="4"/>
  </w:num>
  <w:num w:numId="9">
    <w:abstractNumId w:val="6"/>
  </w:num>
  <w:num w:numId="10">
    <w:abstractNumId w:val="8"/>
  </w:num>
  <w:num w:numId="11">
    <w:abstractNumId w:val="9"/>
  </w:num>
  <w:num w:numId="12">
    <w:abstractNumId w:val="10"/>
  </w:num>
  <w:num w:numId="13">
    <w:abstractNumId w:val="2"/>
  </w:num>
  <w:num w:numId="14">
    <w:abstractNumId w:val="7"/>
  </w:num>
  <w:num w:numId="15">
    <w:abstractNumId w:val="14"/>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6D"/>
    <w:rsid w:val="000101FE"/>
    <w:rsid w:val="00010A1A"/>
    <w:rsid w:val="00013C9A"/>
    <w:rsid w:val="00014392"/>
    <w:rsid w:val="0002191E"/>
    <w:rsid w:val="0002547C"/>
    <w:rsid w:val="00027BB7"/>
    <w:rsid w:val="00027EA2"/>
    <w:rsid w:val="00031E3B"/>
    <w:rsid w:val="00050435"/>
    <w:rsid w:val="00052DB0"/>
    <w:rsid w:val="00062DD3"/>
    <w:rsid w:val="00075C6E"/>
    <w:rsid w:val="000775A3"/>
    <w:rsid w:val="00082DF6"/>
    <w:rsid w:val="00084E81"/>
    <w:rsid w:val="00095D55"/>
    <w:rsid w:val="000A5543"/>
    <w:rsid w:val="000B7549"/>
    <w:rsid w:val="000C32FE"/>
    <w:rsid w:val="000D2230"/>
    <w:rsid w:val="000D7CAD"/>
    <w:rsid w:val="000E6623"/>
    <w:rsid w:val="000E736F"/>
    <w:rsid w:val="000F12E8"/>
    <w:rsid w:val="00100821"/>
    <w:rsid w:val="00106106"/>
    <w:rsid w:val="00117A05"/>
    <w:rsid w:val="001307D2"/>
    <w:rsid w:val="00137131"/>
    <w:rsid w:val="00143B11"/>
    <w:rsid w:val="001623DB"/>
    <w:rsid w:val="00166818"/>
    <w:rsid w:val="00171B1E"/>
    <w:rsid w:val="00174394"/>
    <w:rsid w:val="001850A5"/>
    <w:rsid w:val="00191462"/>
    <w:rsid w:val="0019597C"/>
    <w:rsid w:val="001A14C8"/>
    <w:rsid w:val="001A4B8B"/>
    <w:rsid w:val="001A72E1"/>
    <w:rsid w:val="001A748C"/>
    <w:rsid w:val="001B0797"/>
    <w:rsid w:val="001B1210"/>
    <w:rsid w:val="001D3D20"/>
    <w:rsid w:val="001E08E9"/>
    <w:rsid w:val="001E6DBD"/>
    <w:rsid w:val="001E7FDE"/>
    <w:rsid w:val="001F669F"/>
    <w:rsid w:val="0020245F"/>
    <w:rsid w:val="00204726"/>
    <w:rsid w:val="00220527"/>
    <w:rsid w:val="00221A85"/>
    <w:rsid w:val="00224F06"/>
    <w:rsid w:val="00231B71"/>
    <w:rsid w:val="00247BA3"/>
    <w:rsid w:val="002550A3"/>
    <w:rsid w:val="002568FF"/>
    <w:rsid w:val="002653A6"/>
    <w:rsid w:val="00271EE6"/>
    <w:rsid w:val="00275108"/>
    <w:rsid w:val="0028104E"/>
    <w:rsid w:val="0028360D"/>
    <w:rsid w:val="00285759"/>
    <w:rsid w:val="00285A78"/>
    <w:rsid w:val="00286AF4"/>
    <w:rsid w:val="00292F87"/>
    <w:rsid w:val="002A24C8"/>
    <w:rsid w:val="002C39C7"/>
    <w:rsid w:val="002C45B0"/>
    <w:rsid w:val="002D2471"/>
    <w:rsid w:val="002D5F97"/>
    <w:rsid w:val="002D73E5"/>
    <w:rsid w:val="002D7463"/>
    <w:rsid w:val="002E0CCF"/>
    <w:rsid w:val="002E29D8"/>
    <w:rsid w:val="002E793A"/>
    <w:rsid w:val="002F4208"/>
    <w:rsid w:val="00301295"/>
    <w:rsid w:val="00315A73"/>
    <w:rsid w:val="00337DDA"/>
    <w:rsid w:val="00361327"/>
    <w:rsid w:val="00362622"/>
    <w:rsid w:val="0036645B"/>
    <w:rsid w:val="00372832"/>
    <w:rsid w:val="00396A5C"/>
    <w:rsid w:val="00396CE2"/>
    <w:rsid w:val="003A4471"/>
    <w:rsid w:val="003A44D2"/>
    <w:rsid w:val="003A7B68"/>
    <w:rsid w:val="003B2991"/>
    <w:rsid w:val="003C0D6D"/>
    <w:rsid w:val="003C3D85"/>
    <w:rsid w:val="003C75CA"/>
    <w:rsid w:val="003D04E3"/>
    <w:rsid w:val="003D12D8"/>
    <w:rsid w:val="003F05FF"/>
    <w:rsid w:val="003F06DB"/>
    <w:rsid w:val="00406D3C"/>
    <w:rsid w:val="00433A81"/>
    <w:rsid w:val="004368EF"/>
    <w:rsid w:val="0043752F"/>
    <w:rsid w:val="00441B71"/>
    <w:rsid w:val="004443BA"/>
    <w:rsid w:val="00446174"/>
    <w:rsid w:val="004616D4"/>
    <w:rsid w:val="00462979"/>
    <w:rsid w:val="00462E1B"/>
    <w:rsid w:val="00464FD7"/>
    <w:rsid w:val="00481505"/>
    <w:rsid w:val="00493CC7"/>
    <w:rsid w:val="004A3034"/>
    <w:rsid w:val="004A4FFF"/>
    <w:rsid w:val="004B27FA"/>
    <w:rsid w:val="004B3267"/>
    <w:rsid w:val="004C6D72"/>
    <w:rsid w:val="004D33B1"/>
    <w:rsid w:val="004D46E7"/>
    <w:rsid w:val="004E0EA2"/>
    <w:rsid w:val="004E28CB"/>
    <w:rsid w:val="004E3C21"/>
    <w:rsid w:val="004F1E99"/>
    <w:rsid w:val="004F213B"/>
    <w:rsid w:val="004F5945"/>
    <w:rsid w:val="0050206F"/>
    <w:rsid w:val="00505FE8"/>
    <w:rsid w:val="0051096B"/>
    <w:rsid w:val="00513D11"/>
    <w:rsid w:val="00526474"/>
    <w:rsid w:val="00530DED"/>
    <w:rsid w:val="00541192"/>
    <w:rsid w:val="0054600A"/>
    <w:rsid w:val="005560EE"/>
    <w:rsid w:val="00563490"/>
    <w:rsid w:val="00566FEA"/>
    <w:rsid w:val="005770EA"/>
    <w:rsid w:val="00583623"/>
    <w:rsid w:val="00584F4C"/>
    <w:rsid w:val="005908A9"/>
    <w:rsid w:val="00591722"/>
    <w:rsid w:val="005B18D7"/>
    <w:rsid w:val="005B226E"/>
    <w:rsid w:val="005B2721"/>
    <w:rsid w:val="005C0B19"/>
    <w:rsid w:val="005C13D9"/>
    <w:rsid w:val="005C32B7"/>
    <w:rsid w:val="005D245F"/>
    <w:rsid w:val="005D4EE4"/>
    <w:rsid w:val="005E0DFC"/>
    <w:rsid w:val="005E47F0"/>
    <w:rsid w:val="00606337"/>
    <w:rsid w:val="006072EC"/>
    <w:rsid w:val="00607B2C"/>
    <w:rsid w:val="006143A5"/>
    <w:rsid w:val="0061613E"/>
    <w:rsid w:val="00622136"/>
    <w:rsid w:val="00625CD3"/>
    <w:rsid w:val="00630CE5"/>
    <w:rsid w:val="006322AC"/>
    <w:rsid w:val="00640F00"/>
    <w:rsid w:val="006425BA"/>
    <w:rsid w:val="00647581"/>
    <w:rsid w:val="00650F41"/>
    <w:rsid w:val="00651800"/>
    <w:rsid w:val="0067697B"/>
    <w:rsid w:val="0068491D"/>
    <w:rsid w:val="00685941"/>
    <w:rsid w:val="00687A10"/>
    <w:rsid w:val="006938CF"/>
    <w:rsid w:val="00693DA3"/>
    <w:rsid w:val="006A1036"/>
    <w:rsid w:val="006B1DFC"/>
    <w:rsid w:val="006C1E3C"/>
    <w:rsid w:val="006C3FED"/>
    <w:rsid w:val="006C4C37"/>
    <w:rsid w:val="006C551B"/>
    <w:rsid w:val="006C6232"/>
    <w:rsid w:val="006D5850"/>
    <w:rsid w:val="006F06C8"/>
    <w:rsid w:val="006F2EED"/>
    <w:rsid w:val="006F608C"/>
    <w:rsid w:val="007018BA"/>
    <w:rsid w:val="00702F9A"/>
    <w:rsid w:val="00707CB3"/>
    <w:rsid w:val="00725294"/>
    <w:rsid w:val="00730243"/>
    <w:rsid w:val="007349C4"/>
    <w:rsid w:val="00743769"/>
    <w:rsid w:val="007457CD"/>
    <w:rsid w:val="00747710"/>
    <w:rsid w:val="0075147B"/>
    <w:rsid w:val="00772128"/>
    <w:rsid w:val="00773DCB"/>
    <w:rsid w:val="00784C89"/>
    <w:rsid w:val="00794B94"/>
    <w:rsid w:val="007A30C0"/>
    <w:rsid w:val="007B7264"/>
    <w:rsid w:val="007C1C32"/>
    <w:rsid w:val="007D114C"/>
    <w:rsid w:val="007D1D7D"/>
    <w:rsid w:val="007D23D9"/>
    <w:rsid w:val="007E386A"/>
    <w:rsid w:val="007E4071"/>
    <w:rsid w:val="007F1593"/>
    <w:rsid w:val="007F3CD7"/>
    <w:rsid w:val="00805773"/>
    <w:rsid w:val="00811CAC"/>
    <w:rsid w:val="00814327"/>
    <w:rsid w:val="00815935"/>
    <w:rsid w:val="00823D11"/>
    <w:rsid w:val="00826AD9"/>
    <w:rsid w:val="00830E9A"/>
    <w:rsid w:val="00832D26"/>
    <w:rsid w:val="008354E3"/>
    <w:rsid w:val="008456FD"/>
    <w:rsid w:val="008476C5"/>
    <w:rsid w:val="00854C7A"/>
    <w:rsid w:val="00854F00"/>
    <w:rsid w:val="00861BD6"/>
    <w:rsid w:val="008658D5"/>
    <w:rsid w:val="00871797"/>
    <w:rsid w:val="00872FDC"/>
    <w:rsid w:val="0087769E"/>
    <w:rsid w:val="008800C8"/>
    <w:rsid w:val="008835CF"/>
    <w:rsid w:val="00896241"/>
    <w:rsid w:val="00897503"/>
    <w:rsid w:val="00897865"/>
    <w:rsid w:val="008A059A"/>
    <w:rsid w:val="008A1D07"/>
    <w:rsid w:val="008A6A2E"/>
    <w:rsid w:val="008B2482"/>
    <w:rsid w:val="008B739E"/>
    <w:rsid w:val="008C43EC"/>
    <w:rsid w:val="008C48D1"/>
    <w:rsid w:val="008C6728"/>
    <w:rsid w:val="008C7B68"/>
    <w:rsid w:val="008D07D4"/>
    <w:rsid w:val="008E1391"/>
    <w:rsid w:val="008E2480"/>
    <w:rsid w:val="008E2540"/>
    <w:rsid w:val="008F0555"/>
    <w:rsid w:val="008F4ADA"/>
    <w:rsid w:val="008F6551"/>
    <w:rsid w:val="008F6A69"/>
    <w:rsid w:val="008F790D"/>
    <w:rsid w:val="00915400"/>
    <w:rsid w:val="0092159D"/>
    <w:rsid w:val="009226CA"/>
    <w:rsid w:val="009307F6"/>
    <w:rsid w:val="00937AC3"/>
    <w:rsid w:val="00937FBB"/>
    <w:rsid w:val="00945BB2"/>
    <w:rsid w:val="00946EBD"/>
    <w:rsid w:val="0094799D"/>
    <w:rsid w:val="0095255A"/>
    <w:rsid w:val="00953D06"/>
    <w:rsid w:val="00954ECC"/>
    <w:rsid w:val="00957A17"/>
    <w:rsid w:val="00983169"/>
    <w:rsid w:val="00986BB5"/>
    <w:rsid w:val="00986D69"/>
    <w:rsid w:val="00993CFB"/>
    <w:rsid w:val="009A4528"/>
    <w:rsid w:val="009A642D"/>
    <w:rsid w:val="009B0E9E"/>
    <w:rsid w:val="009B4ABB"/>
    <w:rsid w:val="009B614C"/>
    <w:rsid w:val="009B6DD5"/>
    <w:rsid w:val="009B72FC"/>
    <w:rsid w:val="009C2A70"/>
    <w:rsid w:val="009D1F0F"/>
    <w:rsid w:val="009D3393"/>
    <w:rsid w:val="009F0992"/>
    <w:rsid w:val="009F2BE5"/>
    <w:rsid w:val="009F4690"/>
    <w:rsid w:val="00A015D1"/>
    <w:rsid w:val="00A01991"/>
    <w:rsid w:val="00A0283F"/>
    <w:rsid w:val="00A1236E"/>
    <w:rsid w:val="00A13EF2"/>
    <w:rsid w:val="00A1509A"/>
    <w:rsid w:val="00A275F1"/>
    <w:rsid w:val="00A44DA5"/>
    <w:rsid w:val="00A50CB7"/>
    <w:rsid w:val="00A55BD7"/>
    <w:rsid w:val="00A70979"/>
    <w:rsid w:val="00A77F4A"/>
    <w:rsid w:val="00A83A4F"/>
    <w:rsid w:val="00A92100"/>
    <w:rsid w:val="00AA3659"/>
    <w:rsid w:val="00AA5169"/>
    <w:rsid w:val="00AB24E7"/>
    <w:rsid w:val="00AB29CE"/>
    <w:rsid w:val="00AB5425"/>
    <w:rsid w:val="00AC0534"/>
    <w:rsid w:val="00AC2726"/>
    <w:rsid w:val="00AC6F2A"/>
    <w:rsid w:val="00AF1E74"/>
    <w:rsid w:val="00AF44BC"/>
    <w:rsid w:val="00AF6B6B"/>
    <w:rsid w:val="00B02D97"/>
    <w:rsid w:val="00B3185A"/>
    <w:rsid w:val="00B32EE8"/>
    <w:rsid w:val="00B345E7"/>
    <w:rsid w:val="00B35AF9"/>
    <w:rsid w:val="00B40740"/>
    <w:rsid w:val="00B40BEE"/>
    <w:rsid w:val="00B4127F"/>
    <w:rsid w:val="00B45892"/>
    <w:rsid w:val="00B5531C"/>
    <w:rsid w:val="00B56184"/>
    <w:rsid w:val="00B561D7"/>
    <w:rsid w:val="00B62F57"/>
    <w:rsid w:val="00B65B87"/>
    <w:rsid w:val="00B7142F"/>
    <w:rsid w:val="00B76962"/>
    <w:rsid w:val="00B84EF5"/>
    <w:rsid w:val="00B96BA7"/>
    <w:rsid w:val="00BA16FF"/>
    <w:rsid w:val="00BB1036"/>
    <w:rsid w:val="00BB442C"/>
    <w:rsid w:val="00BB7618"/>
    <w:rsid w:val="00BB7CC4"/>
    <w:rsid w:val="00BC1422"/>
    <w:rsid w:val="00BE0950"/>
    <w:rsid w:val="00BE17BC"/>
    <w:rsid w:val="00BF7D48"/>
    <w:rsid w:val="00C05259"/>
    <w:rsid w:val="00C072F9"/>
    <w:rsid w:val="00C10D0F"/>
    <w:rsid w:val="00C1482B"/>
    <w:rsid w:val="00C20982"/>
    <w:rsid w:val="00C24696"/>
    <w:rsid w:val="00C43002"/>
    <w:rsid w:val="00C63531"/>
    <w:rsid w:val="00C80315"/>
    <w:rsid w:val="00C95EAD"/>
    <w:rsid w:val="00CA1CC9"/>
    <w:rsid w:val="00CA1EFE"/>
    <w:rsid w:val="00CA5A88"/>
    <w:rsid w:val="00CB0CE0"/>
    <w:rsid w:val="00CB2815"/>
    <w:rsid w:val="00CB327F"/>
    <w:rsid w:val="00CC1340"/>
    <w:rsid w:val="00CC61FB"/>
    <w:rsid w:val="00CD2EF5"/>
    <w:rsid w:val="00CD6CA7"/>
    <w:rsid w:val="00CE1A98"/>
    <w:rsid w:val="00CF27F5"/>
    <w:rsid w:val="00CF285E"/>
    <w:rsid w:val="00CF6ED0"/>
    <w:rsid w:val="00CF79B5"/>
    <w:rsid w:val="00D0306A"/>
    <w:rsid w:val="00D31679"/>
    <w:rsid w:val="00D41535"/>
    <w:rsid w:val="00D44008"/>
    <w:rsid w:val="00D45997"/>
    <w:rsid w:val="00D559DB"/>
    <w:rsid w:val="00D575CD"/>
    <w:rsid w:val="00D836CB"/>
    <w:rsid w:val="00D87A13"/>
    <w:rsid w:val="00D91E61"/>
    <w:rsid w:val="00D93D98"/>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6060F"/>
    <w:rsid w:val="00E80955"/>
    <w:rsid w:val="00E8394A"/>
    <w:rsid w:val="00E906E7"/>
    <w:rsid w:val="00E94482"/>
    <w:rsid w:val="00EA354D"/>
    <w:rsid w:val="00EA39A7"/>
    <w:rsid w:val="00EB1BBF"/>
    <w:rsid w:val="00EC0EAC"/>
    <w:rsid w:val="00ED7FF5"/>
    <w:rsid w:val="00EE44FD"/>
    <w:rsid w:val="00EF11B5"/>
    <w:rsid w:val="00EF17D2"/>
    <w:rsid w:val="00F053C0"/>
    <w:rsid w:val="00F06F75"/>
    <w:rsid w:val="00F11825"/>
    <w:rsid w:val="00F2008A"/>
    <w:rsid w:val="00F21625"/>
    <w:rsid w:val="00F27B50"/>
    <w:rsid w:val="00F27EBD"/>
    <w:rsid w:val="00F34139"/>
    <w:rsid w:val="00F51015"/>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 w:val="00FE15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1C9DF3E8-D09D-48B0-9FDD-5F57912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3C2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Ttulo1Car">
    <w:name w:val="Título 1 Car"/>
    <w:basedOn w:val="Fuentedeprrafopredeter"/>
    <w:link w:val="Ttulo1"/>
    <w:uiPriority w:val="9"/>
    <w:rsid w:val="004E3C21"/>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rsid w:val="004E3C2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E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DBEF-0999-4CED-8ED9-4A854423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 Augusto Armando</dc:creator>
  <cp:lastModifiedBy>Cosman Ana Maria</cp:lastModifiedBy>
  <cp:revision>13</cp:revision>
  <cp:lastPrinted>2020-05-28T22:14:00Z</cp:lastPrinted>
  <dcterms:created xsi:type="dcterms:W3CDTF">2025-09-18T04:38:00Z</dcterms:created>
  <dcterms:modified xsi:type="dcterms:W3CDTF">2025-11-13T02:13:00Z</dcterms:modified>
</cp:coreProperties>
</file>